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4.xml" ContentType="application/vnd.openxmlformats-officedocument.themeOverride+xml"/>
  <Override PartName="/word/theme/themeOverride26.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footer1.xml" ContentType="application/vnd.openxmlformats-officedocument.wordprocessingml.foot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bin" ContentType="application/vnd.openxmlformats-officedocument.oleObject"/>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Default Extension="emf" ContentType="image/x-emf"/>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Default Extension="gif" ContentType="image/gif"/>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0271800"/>
        <w:docPartObj>
          <w:docPartGallery w:val="Cover Pages"/>
          <w:docPartUnique/>
        </w:docPartObj>
      </w:sdtPr>
      <w:sdtContent>
        <w:p w:rsidR="003B75ED" w:rsidRDefault="003B75ED"/>
        <w:p w:rsidR="003B75ED" w:rsidRDefault="003B75ED">
          <w:r>
            <w:object w:dxaOrig="5668" w:dyaOrig="56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103.5pt" o:ole="">
                <v:imagedata r:id="rId9" o:title=""/>
              </v:shape>
              <o:OLEObject Type="Embed" ProgID="Word.Picture.8" ShapeID="_x0000_i1025" DrawAspect="Content" ObjectID="_1488882808" r:id="rId10"/>
            </w:object>
          </w:r>
          <w:r>
            <w:object w:dxaOrig="5668" w:dyaOrig="5668">
              <v:shape id="_x0000_i1026" type="#_x0000_t75" style="width:103.5pt;height:103.5pt" o:ole="">
                <v:imagedata r:id="rId9" o:title=""/>
              </v:shape>
              <o:OLEObject Type="Embed" ProgID="Word.Picture.8" ShapeID="_x0000_i1026" DrawAspect="Content" ObjectID="_1488882809" r:id="rId11"/>
            </w:object>
          </w:r>
          <w:r w:rsidR="00EB0870">
            <w:rPr>
              <w:noProof/>
            </w:rPr>
            <w:pict>
              <v:group id="_x0000_s1034" style="position:absolute;margin-left:0;margin-top:0;width:564.5pt;height:798.85pt;z-index:251660288;mso-width-percent:950;mso-height-percent:950;mso-position-horizontal:center;mso-position-horizontal-relative:page;mso-position-vertical:center;mso-position-vertical-relative:page;mso-width-percent:950;mso-height-percent:950" coordorigin="316,406" coordsize="11608,15028" o:allowincell="f">
                <v:group id="_x0000_s1035"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36" style="position:absolute;left:339;top:406;width:11582;height:15025;mso-width-relative:margin;v-text-anchor:middle" fillcolor="#c00000" strokecolor="#f2f2f2 [3041]" strokeweight="3pt">
                    <v:shadow on="t" type="perspective" color="#243f60 [1604]" opacity=".5" offset="1pt" offset2="-1pt"/>
                  </v:rect>
                  <v:rect id="_x0000_s1037" style="position:absolute;left:3446;top:406;width:8475;height:15025;mso-width-relative:margin" fillcolor="#0f243e [1615]" strokecolor="white [3212]" strokeweight="1pt">
                    <v:shadow color="#d8d8d8 [2732]" offset="3pt,3pt" offset2="2pt,2pt"/>
                    <v:textbox style="mso-next-textbox:#_x0000_s1037" inset="18pt,108pt,36pt">
                      <w:txbxContent>
                        <w:sdt>
                          <w:sdtPr>
                            <w:rPr>
                              <w:b/>
                              <w:color w:val="FFFFFF" w:themeColor="background1"/>
                              <w:sz w:val="80"/>
                              <w:szCs w:val="80"/>
                            </w:rPr>
                            <w:alias w:val="Başlık"/>
                            <w:id w:val="10271865"/>
                            <w:dataBinding w:prefixMappings="xmlns:ns0='http://schemas.openxmlformats.org/package/2006/metadata/core-properties' xmlns:ns1='http://purl.org/dc/elements/1.1/'" w:xpath="/ns0:coreProperties[1]/ns1:title[1]" w:storeItemID="{6C3C8BC8-F283-45AE-878A-BAB7291924A1}"/>
                            <w:text/>
                          </w:sdtPr>
                          <w:sdtContent>
                            <w:p w:rsidR="00EB70EA" w:rsidRDefault="00EB70EA">
                              <w:pPr>
                                <w:pStyle w:val="AralkYok"/>
                                <w:rPr>
                                  <w:color w:val="FFFFFF" w:themeColor="background1"/>
                                  <w:sz w:val="80"/>
                                  <w:szCs w:val="80"/>
                                </w:rPr>
                              </w:pPr>
                              <w:r>
                                <w:rPr>
                                  <w:b/>
                                  <w:color w:val="FFFFFF" w:themeColor="background1"/>
                                  <w:sz w:val="80"/>
                                  <w:szCs w:val="80"/>
                                </w:rPr>
                                <w:t>KIRIKKALE BELEDİYESİ FAALİYET RAPORU</w:t>
                              </w:r>
                            </w:p>
                          </w:sdtContent>
                        </w:sdt>
                        <w:sdt>
                          <w:sdtPr>
                            <w:rPr>
                              <w:b/>
                              <w:color w:val="FFFFFF" w:themeColor="background1"/>
                              <w:sz w:val="72"/>
                              <w:szCs w:val="72"/>
                            </w:rPr>
                            <w:alias w:val="Alt Konu Başlığı"/>
                            <w:id w:val="10271866"/>
                            <w:dataBinding w:prefixMappings="xmlns:ns0='http://schemas.openxmlformats.org/package/2006/metadata/core-properties' xmlns:ns1='http://purl.org/dc/elements/1.1/'" w:xpath="/ns0:coreProperties[1]/ns1:subject[1]" w:storeItemID="{6C3C8BC8-F283-45AE-878A-BAB7291924A1}"/>
                            <w:text/>
                          </w:sdtPr>
                          <w:sdtContent>
                            <w:p w:rsidR="00EB70EA" w:rsidRDefault="00EB70EA">
                              <w:pPr>
                                <w:pStyle w:val="AralkYok"/>
                                <w:rPr>
                                  <w:color w:val="FFFFFF" w:themeColor="background1"/>
                                  <w:sz w:val="40"/>
                                  <w:szCs w:val="40"/>
                                </w:rPr>
                              </w:pPr>
                              <w:r w:rsidRPr="003B75ED">
                                <w:rPr>
                                  <w:b/>
                                  <w:color w:val="FFFFFF" w:themeColor="background1"/>
                                  <w:sz w:val="72"/>
                                  <w:szCs w:val="72"/>
                                </w:rPr>
                                <w:t>2014 MALİ YILI İDARE FAALİYET RAPORU</w:t>
                              </w:r>
                            </w:p>
                          </w:sdtContent>
                        </w:sdt>
                        <w:p w:rsidR="00EB70EA" w:rsidRDefault="00EB70EA">
                          <w:pPr>
                            <w:pStyle w:val="AralkYok"/>
                            <w:rPr>
                              <w:color w:val="FFFFFF" w:themeColor="background1"/>
                            </w:rPr>
                          </w:pPr>
                        </w:p>
                        <w:p w:rsidR="00EB70EA" w:rsidRDefault="00EB70EA">
                          <w:pPr>
                            <w:pStyle w:val="AralkYok"/>
                            <w:rPr>
                              <w:color w:val="FFFFFF" w:themeColor="background1"/>
                            </w:rPr>
                          </w:pPr>
                        </w:p>
                        <w:p w:rsidR="00EB70EA" w:rsidRDefault="00EB70EA">
                          <w:pPr>
                            <w:pStyle w:val="AralkYok"/>
                            <w:rPr>
                              <w:color w:val="FFFFFF" w:themeColor="background1"/>
                            </w:rPr>
                          </w:pPr>
                        </w:p>
                        <w:p w:rsidR="00EB70EA" w:rsidRPr="00470FF2" w:rsidRDefault="00EB70EA">
                          <w:pPr>
                            <w:pStyle w:val="AralkYok"/>
                            <w:rPr>
                              <w:color w:val="FFFFFF" w:themeColor="background1"/>
                            </w:rPr>
                          </w:pPr>
                          <w:r>
                            <w:rPr>
                              <w:noProof/>
                              <w:lang w:eastAsia="tr-TR"/>
                            </w:rPr>
                            <w:drawing>
                              <wp:inline distT="0" distB="0" distL="0" distR="0">
                                <wp:extent cx="4581525" cy="1524000"/>
                                <wp:effectExtent l="19050" t="0" r="9525" b="0"/>
                                <wp:docPr id="45" name="Resim 45" descr="kirikkale BELEDİYESİ manzaralar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irikkale BELEDİYESİ manzaralar ile ilgili görsel sonucu"/>
                                        <pic:cNvPicPr>
                                          <a:picLocks noChangeAspect="1" noChangeArrowheads="1"/>
                                        </pic:cNvPicPr>
                                      </pic:nvPicPr>
                                      <pic:blipFill>
                                        <a:blip r:embed="rId12">
                                          <a:lum bright="-10000" contrast="10000"/>
                                        </a:blip>
                                        <a:srcRect/>
                                        <a:stretch>
                                          <a:fillRect/>
                                        </a:stretch>
                                      </pic:blipFill>
                                      <pic:spPr bwMode="auto">
                                        <a:xfrm>
                                          <a:off x="0" y="0"/>
                                          <a:ext cx="4581525" cy="1524000"/>
                                        </a:xfrm>
                                        <a:prstGeom prst="rect">
                                          <a:avLst/>
                                        </a:prstGeom>
                                        <a:ln>
                                          <a:noFill/>
                                        </a:ln>
                                        <a:effectLst>
                                          <a:softEdge rad="112500"/>
                                        </a:effectLst>
                                      </pic:spPr>
                                    </pic:pic>
                                  </a:graphicData>
                                </a:graphic>
                              </wp:inline>
                            </w:drawing>
                          </w:r>
                        </w:p>
                        <w:p w:rsidR="00EB70EA" w:rsidRDefault="00EB70EA">
                          <w:pPr>
                            <w:pStyle w:val="AralkYok"/>
                            <w:rPr>
                              <w:color w:val="FFFFFF" w:themeColor="background1"/>
                            </w:rPr>
                          </w:pPr>
                          <w:r>
                            <w:rPr>
                              <w:rFonts w:ascii="Arial" w:hAnsi="Arial" w:cs="Arial"/>
                              <w:b/>
                              <w:noProof/>
                              <w:sz w:val="56"/>
                              <w:szCs w:val="56"/>
                              <w:lang w:eastAsia="tr-TR"/>
                            </w:rPr>
                            <w:drawing>
                              <wp:inline distT="0" distB="0" distL="0" distR="0">
                                <wp:extent cx="4669981" cy="1247775"/>
                                <wp:effectExtent l="19050" t="0" r="0" b="0"/>
                                <wp:docPr id="2" name="Resim 2" descr="kirikkale_sehir_merkez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ikkale_sehir_merkezi[1]"/>
                                        <pic:cNvPicPr>
                                          <a:picLocks noChangeAspect="1" noChangeArrowheads="1"/>
                                        </pic:cNvPicPr>
                                      </pic:nvPicPr>
                                      <pic:blipFill>
                                        <a:blip r:embed="rId13">
                                          <a:lum bright="-10000" contrast="10000"/>
                                        </a:blip>
                                        <a:srcRect/>
                                        <a:stretch>
                                          <a:fillRect/>
                                        </a:stretch>
                                      </pic:blipFill>
                                      <pic:spPr bwMode="auto">
                                        <a:xfrm>
                                          <a:off x="0" y="0"/>
                                          <a:ext cx="4666066" cy="1246729"/>
                                        </a:xfrm>
                                        <a:prstGeom prst="rect">
                                          <a:avLst/>
                                        </a:prstGeom>
                                        <a:ln>
                                          <a:noFill/>
                                        </a:ln>
                                        <a:effectLst>
                                          <a:softEdge rad="112500"/>
                                        </a:effectLst>
                                      </pic:spPr>
                                    </pic:pic>
                                  </a:graphicData>
                                </a:graphic>
                              </wp:inline>
                            </w:drawing>
                          </w:r>
                          <w:r>
                            <w:rPr>
                              <w:noProof/>
                              <w:lang w:eastAsia="tr-TR"/>
                            </w:rPr>
                            <w:drawing>
                              <wp:inline distT="0" distB="0" distL="0" distR="0">
                                <wp:extent cx="4848225" cy="1276350"/>
                                <wp:effectExtent l="19050" t="0" r="9525" b="0"/>
                                <wp:docPr id="30" name="Resim 30" descr="kirikkale BELEDİYESİ manzaralar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irikkale BELEDİYESİ manzaralar ile ilgili görsel sonucu"/>
                                        <pic:cNvPicPr>
                                          <a:picLocks noChangeAspect="1" noChangeArrowheads="1"/>
                                        </pic:cNvPicPr>
                                      </pic:nvPicPr>
                                      <pic:blipFill>
                                        <a:blip r:embed="rId14">
                                          <a:lum bright="-10000" contrast="10000"/>
                                        </a:blip>
                                        <a:srcRect/>
                                        <a:stretch>
                                          <a:fillRect/>
                                        </a:stretch>
                                      </pic:blipFill>
                                      <pic:spPr bwMode="auto">
                                        <a:xfrm>
                                          <a:off x="0" y="0"/>
                                          <a:ext cx="4848225" cy="1276350"/>
                                        </a:xfrm>
                                        <a:prstGeom prst="rect">
                                          <a:avLst/>
                                        </a:prstGeom>
                                        <a:ln>
                                          <a:noFill/>
                                        </a:ln>
                                        <a:effectLst>
                                          <a:softEdge rad="112500"/>
                                        </a:effectLst>
                                      </pic:spPr>
                                    </pic:pic>
                                  </a:graphicData>
                                </a:graphic>
                              </wp:inline>
                            </w:drawing>
                          </w:r>
                          <w:r>
                            <w:rPr>
                              <w:noProof/>
                              <w:lang w:eastAsia="tr-TR"/>
                            </w:rPr>
                            <w:drawing>
                              <wp:inline distT="0" distB="0" distL="0" distR="0">
                                <wp:extent cx="4905375" cy="1600200"/>
                                <wp:effectExtent l="19050" t="0" r="9525" b="0"/>
                                <wp:docPr id="27" name="Resim 27" descr="kirikkale BELEDİYESİ manzaralar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irikkale BELEDİYESİ manzaralar ile ilgili görsel sonucu"/>
                                        <pic:cNvPicPr>
                                          <a:picLocks noChangeAspect="1" noChangeArrowheads="1"/>
                                        </pic:cNvPicPr>
                                      </pic:nvPicPr>
                                      <pic:blipFill>
                                        <a:blip r:embed="rId15">
                                          <a:lum bright="-10000" contrast="10000"/>
                                        </a:blip>
                                        <a:srcRect/>
                                        <a:stretch>
                                          <a:fillRect/>
                                        </a:stretch>
                                      </pic:blipFill>
                                      <pic:spPr bwMode="auto">
                                        <a:xfrm>
                                          <a:off x="0" y="0"/>
                                          <a:ext cx="4905375" cy="1600200"/>
                                        </a:xfrm>
                                        <a:prstGeom prst="rect">
                                          <a:avLst/>
                                        </a:prstGeom>
                                        <a:ln>
                                          <a:noFill/>
                                        </a:ln>
                                        <a:effectLst>
                                          <a:softEdge rad="112500"/>
                                        </a:effectLst>
                                      </pic:spPr>
                                    </pic:pic>
                                  </a:graphicData>
                                </a:graphic>
                              </wp:inline>
                            </w:drawing>
                          </w:r>
                        </w:p>
                      </w:txbxContent>
                    </v:textbox>
                  </v:rect>
                  <v:group id="_x0000_s1038" style="position:absolute;left:321;top:3424;width:3125;height:6069" coordorigin="654,3599" coordsize="2880,5760">
                    <v:rect id="_x0000_s1039" style="position:absolute;left:2094;top:6479;width:1440;height:1440;flip:x;mso-width-relative:margin;v-text-anchor:middle" fillcolor="#a7bfde [1620]" strokecolor="white [3212]" strokeweight="1pt">
                      <v:fill opacity="52429f"/>
                      <v:shadow color="#d8d8d8 [2732]" offset="3pt,3pt" offset2="2pt,2pt"/>
                    </v:rect>
                    <v:rect id="_x0000_s1040" style="position:absolute;left:2094;top:5039;width:1440;height:1440;flip:x;mso-width-relative:margin;v-text-anchor:middle" fillcolor="#a7bfde [1620]" strokecolor="white [3212]" strokeweight="1pt">
                      <v:fill opacity=".5"/>
                      <v:shadow color="#d8d8d8 [2732]" offset="3pt,3pt" offset2="2pt,2pt"/>
                    </v:rect>
                    <v:rect id="_x0000_s1041" style="position:absolute;left:654;top:5039;width:1440;height:1440;flip:x;mso-width-relative:margin;v-text-anchor:middle" fillcolor="#a7bfde [1620]" strokecolor="white [3212]" strokeweight="1pt">
                      <v:fill opacity="52429f"/>
                      <v:shadow color="#d8d8d8 [2732]" offset="3pt,3pt" offset2="2pt,2pt"/>
                    </v:rect>
                    <v:rect id="_x0000_s1042" style="position:absolute;left:654;top:3599;width:1440;height:1440;flip:x;mso-width-relative:margin;v-text-anchor:middle" fillcolor="#a7bfde [1620]" strokecolor="white [3212]" strokeweight="1pt">
                      <v:fill opacity=".5"/>
                      <v:shadow color="#d8d8d8 [2732]" offset="3pt,3pt" offset2="2pt,2pt"/>
                    </v:rect>
                    <v:rect id="_x0000_s1043" style="position:absolute;left:654;top:6479;width:1440;height:1440;flip:x;mso-width-relative:margin;v-text-anchor:middle" fillcolor="#a7bfde [1620]" strokecolor="white [3212]" strokeweight="1pt">
                      <v:fill opacity=".5"/>
                      <v:shadow color="#d8d8d8 [2732]" offset="3pt,3pt" offset2="2pt,2pt"/>
                    </v:rect>
                    <v:rect id="_x0000_s1044" style="position:absolute;left:2094;top:7919;width:1440;height:1440;flip:x;mso-width-relative:margin;v-text-anchor:middle" fillcolor="#a7bfde [1620]" strokecolor="white [3212]" strokeweight="1pt">
                      <v:fill opacity=".5"/>
                      <v:shadow color="#d8d8d8 [2732]" offset="3pt,3pt" offset2="2pt,2pt"/>
                    </v:rect>
                  </v:group>
                  <v:rect id="_x0000_s1045" style="position:absolute;left:2690;top:406;width:1563;height:1518;flip:x;mso-width-relative:margin;v-text-anchor:bottom" fillcolor="#00b050" strokecolor="white [3212]" strokeweight="1pt">
                    <v:shadow color="#d8d8d8 [2732]" offset="3pt,3pt" offset2="2pt,2pt"/>
                    <v:textbox style="mso-next-textbox:#_x0000_s1045">
                      <w:txbxContent>
                        <w:sdt>
                          <w:sdtPr>
                            <w:rPr>
                              <w:b/>
                              <w:color w:val="FFFFFF" w:themeColor="background1"/>
                              <w:sz w:val="56"/>
                              <w:szCs w:val="56"/>
                            </w:rPr>
                            <w:alias w:val="Yıl"/>
                            <w:id w:val="10271867"/>
                            <w:dataBinding w:prefixMappings="xmlns:ns0='http://schemas.microsoft.com/office/2006/coverPageProps'" w:xpath="/ns0:CoverPageProperties[1]/ns0:PublishDate[1]" w:storeItemID="{55AF091B-3C7A-41E3-B477-F2FDAA23CFDA}"/>
                            <w:date w:fullDate="2014-01-01T00:00:00Z">
                              <w:dateFormat w:val="yyyy"/>
                              <w:lid w:val="tr-TR"/>
                              <w:storeMappedDataAs w:val="dateTime"/>
                              <w:calendar w:val="gregorian"/>
                            </w:date>
                          </w:sdtPr>
                          <w:sdtContent>
                            <w:p w:rsidR="00EB70EA" w:rsidRPr="003B75ED" w:rsidRDefault="00EB70EA">
                              <w:pPr>
                                <w:jc w:val="center"/>
                                <w:rPr>
                                  <w:b/>
                                  <w:color w:val="FFFFFF" w:themeColor="background1"/>
                                  <w:sz w:val="56"/>
                                  <w:szCs w:val="56"/>
                                </w:rPr>
                              </w:pPr>
                              <w:r>
                                <w:rPr>
                                  <w:b/>
                                  <w:color w:val="FFFFFF" w:themeColor="background1"/>
                                  <w:sz w:val="56"/>
                                  <w:szCs w:val="56"/>
                                </w:rPr>
                                <w:t>2014</w:t>
                              </w:r>
                            </w:p>
                          </w:sdtContent>
                        </w:sdt>
                      </w:txbxContent>
                    </v:textbox>
                  </v:rect>
                </v:group>
                <v:group id="_x0000_s1046" style="position:absolute;left:3446;top:13758;width:8169;height:1382" coordorigin="3446,13758" coordsize="8169,1382">
                  <v:group id="_x0000_s1047" style="position:absolute;left:10833;top:14380;width:782;height:760;flip:x y" coordorigin="8754,11945" coordsize="2880,2859">
                    <v:rect id="_x0000_s1048" style="position:absolute;left:10194;top:11945;width:1440;height:1440;flip:x;mso-width-relative:margin;v-text-anchor:middle" fillcolor="#bfbfbf [2412]" strokecolor="white [3212]" strokeweight="1pt">
                      <v:fill opacity=".5"/>
                      <v:shadow color="#d8d8d8 [2732]" offset="3pt,3pt" offset2="2pt,2pt"/>
                    </v:rect>
                    <v:rect id="_x0000_s1049" style="position:absolute;left:10194;top:13364;width:1440;height:1440;flip:x;mso-width-relative:margin;v-text-anchor:middle" fillcolor="#c0504d [3205]" strokecolor="white [3212]" strokeweight="1pt">
                      <v:shadow color="#d8d8d8 [2732]" offset="3pt,3pt" offset2="2pt,2pt"/>
                    </v:rect>
                    <v:rect id="_x0000_s1050" style="position:absolute;left:8754;top:13364;width:1440;height:1440;flip:x;mso-width-relative:margin;v-text-anchor:middle" fillcolor="#bfbfbf [2412]" strokecolor="white [3212]" strokeweight="1pt">
                      <v:fill opacity=".5"/>
                      <v:shadow color="#d8d8d8 [2732]" offset="3pt,3pt" offset2="2pt,2pt"/>
                    </v:rect>
                  </v:group>
                  <v:rect id="_x0000_s1051" style="position:absolute;left:3446;top:13758;width:7105;height:1382;v-text-anchor:bottom" filled="f" fillcolor="white [3212]" stroked="f" strokecolor="white [3212]" strokeweight="1pt">
                    <v:fill opacity="52429f"/>
                    <v:shadow color="#d8d8d8 [2732]" offset="3pt,3pt" offset2="2pt,2pt"/>
                    <v:textbox style="mso-next-textbox:#_x0000_s1051" inset=",0,,0">
                      <w:txbxContent>
                        <w:p w:rsidR="00EB70EA" w:rsidRDefault="00EB70EA">
                          <w:pPr>
                            <w:pStyle w:val="AralkYok"/>
                            <w:jc w:val="right"/>
                            <w:rPr>
                              <w:color w:val="FFFFFF" w:themeColor="background1"/>
                            </w:rPr>
                          </w:pPr>
                        </w:p>
                      </w:txbxContent>
                    </v:textbox>
                  </v:rect>
                </v:group>
                <w10:wrap anchorx="page" anchory="page"/>
              </v:group>
            </w:pict>
          </w:r>
        </w:p>
        <w:p w:rsidR="00162AA8" w:rsidRPr="00162AA8" w:rsidRDefault="003B75ED" w:rsidP="00162AA8">
          <w:r>
            <w:br w:type="page"/>
          </w:r>
        </w:p>
      </w:sdtContent>
    </w:sdt>
    <w:p w:rsidR="00162AA8" w:rsidRDefault="00162AA8" w:rsidP="00F92500">
      <w:pPr>
        <w:pStyle w:val="Balk3"/>
        <w:jc w:val="center"/>
        <w:rPr>
          <w:rFonts w:ascii="Times New Roman" w:hAnsi="Times New Roman"/>
          <w:color w:val="000000"/>
          <w:sz w:val="32"/>
          <w:szCs w:val="32"/>
        </w:rPr>
      </w:pPr>
      <w:r w:rsidRPr="00162AA8">
        <w:rPr>
          <w:rFonts w:ascii="Times New Roman" w:hAnsi="Times New Roman"/>
          <w:noProof/>
          <w:color w:val="000000"/>
          <w:sz w:val="32"/>
          <w:szCs w:val="32"/>
        </w:rPr>
        <w:lastRenderedPageBreak/>
        <w:drawing>
          <wp:inline distT="0" distB="0" distL="0" distR="0">
            <wp:extent cx="5760720" cy="7677960"/>
            <wp:effectExtent l="19050" t="0" r="0" b="0"/>
            <wp:docPr id="1" name="Resim 1" descr="http://www.payas.gov.tr/ortak_icerik/payas/galeri/anasafya_icerik/atatu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yas.gov.tr/ortak_icerik/payas/galeri/anasafya_icerik/ataturk1.jpg"/>
                    <pic:cNvPicPr>
                      <a:picLocks noChangeAspect="1" noChangeArrowheads="1"/>
                    </pic:cNvPicPr>
                  </pic:nvPicPr>
                  <pic:blipFill>
                    <a:blip r:embed="rId16"/>
                    <a:srcRect/>
                    <a:stretch>
                      <a:fillRect/>
                    </a:stretch>
                  </pic:blipFill>
                  <pic:spPr bwMode="auto">
                    <a:xfrm>
                      <a:off x="0" y="0"/>
                      <a:ext cx="5760720" cy="7677960"/>
                    </a:xfrm>
                    <a:prstGeom prst="rect">
                      <a:avLst/>
                    </a:prstGeom>
                    <a:noFill/>
                    <a:ln w="9525">
                      <a:noFill/>
                      <a:miter lim="800000"/>
                      <a:headEnd/>
                      <a:tailEnd/>
                    </a:ln>
                  </pic:spPr>
                </pic:pic>
              </a:graphicData>
            </a:graphic>
          </wp:inline>
        </w:drawing>
      </w:r>
    </w:p>
    <w:p w:rsidR="00162AA8" w:rsidRDefault="00162AA8" w:rsidP="00F92500">
      <w:pPr>
        <w:pStyle w:val="Balk3"/>
        <w:jc w:val="center"/>
        <w:rPr>
          <w:rFonts w:ascii="Times New Roman" w:hAnsi="Times New Roman"/>
          <w:color w:val="000000"/>
          <w:sz w:val="32"/>
          <w:szCs w:val="32"/>
        </w:rPr>
      </w:pPr>
    </w:p>
    <w:p w:rsidR="00162AA8" w:rsidRPr="00877406" w:rsidRDefault="00162AA8" w:rsidP="00877406">
      <w:pPr>
        <w:shd w:val="clear" w:color="auto" w:fill="C00000"/>
        <w:rPr>
          <w:rFonts w:ascii="Lucida Calligraphy" w:hAnsi="Lucida Calligraphy" w:cs="Times New Roman"/>
          <w:b/>
          <w:i/>
        </w:rPr>
      </w:pPr>
      <w:r w:rsidRPr="00877406">
        <w:rPr>
          <w:rFonts w:ascii="Lucida Calligraphy" w:hAnsi="Lucida Calligraphy" w:cs="Times New Roman"/>
          <w:b/>
          <w:i/>
        </w:rPr>
        <w:t>Mustafa Kemal ATATÜRK</w:t>
      </w:r>
    </w:p>
    <w:p w:rsidR="00162AA8" w:rsidRDefault="00162AA8" w:rsidP="00F92500">
      <w:pPr>
        <w:pStyle w:val="Balk3"/>
        <w:jc w:val="center"/>
        <w:rPr>
          <w:rFonts w:ascii="Times New Roman" w:hAnsi="Times New Roman"/>
          <w:color w:val="000000"/>
          <w:sz w:val="32"/>
          <w:szCs w:val="32"/>
        </w:rPr>
      </w:pPr>
      <w:r w:rsidRPr="00162AA8">
        <w:rPr>
          <w:rFonts w:ascii="Times New Roman" w:hAnsi="Times New Roman"/>
          <w:noProof/>
          <w:color w:val="000000"/>
          <w:sz w:val="32"/>
          <w:szCs w:val="32"/>
        </w:rPr>
        <w:lastRenderedPageBreak/>
        <w:drawing>
          <wp:inline distT="0" distB="0" distL="0" distR="0">
            <wp:extent cx="5715000" cy="7620000"/>
            <wp:effectExtent l="19050" t="0" r="0" b="0"/>
            <wp:docPr id="4" name="Resim 4" descr="http://www.edirneajans.com/wp-content/uploads/2014/08/tayyip-erdo%C4%9F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dirneajans.com/wp-content/uploads/2014/08/tayyip-erdo%C4%9Fan.jpg"/>
                    <pic:cNvPicPr>
                      <a:picLocks noChangeAspect="1" noChangeArrowheads="1"/>
                    </pic:cNvPicPr>
                  </pic:nvPicPr>
                  <pic:blipFill>
                    <a:blip r:embed="rId17"/>
                    <a:srcRect/>
                    <a:stretch>
                      <a:fillRect/>
                    </a:stretch>
                  </pic:blipFill>
                  <pic:spPr bwMode="auto">
                    <a:xfrm>
                      <a:off x="0" y="0"/>
                      <a:ext cx="5715000" cy="7620000"/>
                    </a:xfrm>
                    <a:prstGeom prst="rect">
                      <a:avLst/>
                    </a:prstGeom>
                    <a:noFill/>
                    <a:ln w="9525">
                      <a:noFill/>
                      <a:miter lim="800000"/>
                      <a:headEnd/>
                      <a:tailEnd/>
                    </a:ln>
                  </pic:spPr>
                </pic:pic>
              </a:graphicData>
            </a:graphic>
          </wp:inline>
        </w:drawing>
      </w:r>
    </w:p>
    <w:p w:rsidR="00162AA8" w:rsidRPr="00162AA8" w:rsidRDefault="00162AA8" w:rsidP="00162AA8">
      <w:pPr>
        <w:rPr>
          <w:lang w:eastAsia="tr-TR"/>
        </w:rPr>
      </w:pPr>
    </w:p>
    <w:p w:rsidR="00162AA8" w:rsidRPr="00877406" w:rsidRDefault="00162AA8" w:rsidP="00877406">
      <w:pPr>
        <w:shd w:val="clear" w:color="auto" w:fill="C00000"/>
        <w:rPr>
          <w:rFonts w:ascii="Lucida Calligraphy" w:hAnsi="Lucida Calligraphy" w:cs="Times New Roman"/>
          <w:b/>
          <w:i/>
        </w:rPr>
      </w:pPr>
      <w:r w:rsidRPr="00877406">
        <w:rPr>
          <w:rFonts w:ascii="Lucida Calligraphy" w:hAnsi="Lucida Calligraphy" w:cs="Times New Roman"/>
          <w:b/>
          <w:i/>
        </w:rPr>
        <w:t>Recep Tayyip ERDO</w:t>
      </w:r>
      <w:r w:rsidRPr="00877406">
        <w:rPr>
          <w:rFonts w:ascii="Times New Roman" w:hAnsi="Times New Roman" w:cs="Times New Roman"/>
          <w:b/>
          <w:i/>
        </w:rPr>
        <w:t>Ğ</w:t>
      </w:r>
      <w:r w:rsidRPr="00877406">
        <w:rPr>
          <w:rFonts w:ascii="Lucida Calligraphy" w:hAnsi="Lucida Calligraphy" w:cs="Times New Roman"/>
          <w:b/>
          <w:i/>
        </w:rPr>
        <w:t>AN</w:t>
      </w:r>
    </w:p>
    <w:p w:rsidR="00162AA8" w:rsidRPr="00877406" w:rsidRDefault="00162AA8" w:rsidP="00877406">
      <w:pPr>
        <w:shd w:val="clear" w:color="auto" w:fill="C00000"/>
        <w:rPr>
          <w:rFonts w:ascii="Lucida Calligraphy" w:hAnsi="Lucida Calligraphy" w:cs="Times New Roman"/>
          <w:b/>
          <w:i/>
        </w:rPr>
      </w:pPr>
      <w:r w:rsidRPr="00877406">
        <w:rPr>
          <w:rFonts w:ascii="Lucida Calligraphy" w:hAnsi="Lucida Calligraphy" w:cs="Times New Roman"/>
          <w:b/>
          <w:i/>
        </w:rPr>
        <w:t>CUMHURBA</w:t>
      </w:r>
      <w:r w:rsidRPr="00877406">
        <w:rPr>
          <w:rFonts w:ascii="Times New Roman" w:hAnsi="Times New Roman" w:cs="Times New Roman"/>
          <w:b/>
          <w:i/>
        </w:rPr>
        <w:t>Ş</w:t>
      </w:r>
      <w:r w:rsidRPr="00877406">
        <w:rPr>
          <w:rFonts w:ascii="Lucida Calligraphy" w:hAnsi="Lucida Calligraphy" w:cs="Times New Roman"/>
          <w:b/>
          <w:i/>
        </w:rPr>
        <w:t>KANI</w:t>
      </w:r>
    </w:p>
    <w:p w:rsidR="00162AA8" w:rsidRDefault="00162AA8" w:rsidP="00F92500">
      <w:pPr>
        <w:pStyle w:val="Balk3"/>
        <w:jc w:val="center"/>
        <w:rPr>
          <w:rFonts w:ascii="Times New Roman" w:hAnsi="Times New Roman"/>
          <w:color w:val="000000"/>
          <w:sz w:val="32"/>
          <w:szCs w:val="32"/>
        </w:rPr>
      </w:pPr>
      <w:r w:rsidRPr="00162AA8">
        <w:rPr>
          <w:rFonts w:ascii="Times New Roman" w:hAnsi="Times New Roman"/>
          <w:noProof/>
          <w:color w:val="000000"/>
          <w:sz w:val="32"/>
          <w:szCs w:val="32"/>
        </w:rPr>
        <w:lastRenderedPageBreak/>
        <w:drawing>
          <wp:inline distT="0" distB="0" distL="0" distR="0">
            <wp:extent cx="5757863" cy="6438900"/>
            <wp:effectExtent l="19050" t="0" r="0" b="0"/>
            <wp:docPr id="10" name="Resim 10" descr="http://www.kibrissondakika.com/haber/wp-content/uploads/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ibrissondakika.com/haber/wp-content/uploads/o3.jpg"/>
                    <pic:cNvPicPr>
                      <a:picLocks noChangeAspect="1" noChangeArrowheads="1"/>
                    </pic:cNvPicPr>
                  </pic:nvPicPr>
                  <pic:blipFill>
                    <a:blip r:embed="rId18"/>
                    <a:srcRect/>
                    <a:stretch>
                      <a:fillRect/>
                    </a:stretch>
                  </pic:blipFill>
                  <pic:spPr bwMode="auto">
                    <a:xfrm>
                      <a:off x="0" y="0"/>
                      <a:ext cx="5760721" cy="6442096"/>
                    </a:xfrm>
                    <a:prstGeom prst="rect">
                      <a:avLst/>
                    </a:prstGeom>
                    <a:noFill/>
                    <a:ln w="9525">
                      <a:noFill/>
                      <a:miter lim="800000"/>
                      <a:headEnd/>
                      <a:tailEnd/>
                    </a:ln>
                  </pic:spPr>
                </pic:pic>
              </a:graphicData>
            </a:graphic>
          </wp:inline>
        </w:drawing>
      </w:r>
    </w:p>
    <w:p w:rsidR="00162AA8" w:rsidRDefault="00162AA8" w:rsidP="00F92500">
      <w:pPr>
        <w:pStyle w:val="Balk3"/>
        <w:jc w:val="center"/>
        <w:rPr>
          <w:rFonts w:ascii="Times New Roman" w:hAnsi="Times New Roman"/>
          <w:color w:val="000000"/>
          <w:sz w:val="32"/>
          <w:szCs w:val="32"/>
        </w:rPr>
      </w:pPr>
    </w:p>
    <w:p w:rsidR="00162AA8" w:rsidRPr="00877406" w:rsidRDefault="00162AA8" w:rsidP="00877406">
      <w:pPr>
        <w:shd w:val="clear" w:color="auto" w:fill="C00000"/>
        <w:rPr>
          <w:rFonts w:ascii="Lucida Calligraphy" w:hAnsi="Lucida Calligraphy" w:cs="Times New Roman"/>
          <w:b/>
          <w:i/>
        </w:rPr>
      </w:pPr>
      <w:r w:rsidRPr="00877406">
        <w:rPr>
          <w:rFonts w:ascii="Lucida Calligraphy" w:hAnsi="Lucida Calligraphy" w:cs="Times New Roman"/>
          <w:b/>
          <w:i/>
        </w:rPr>
        <w:t>Ahmet DAVUTO</w:t>
      </w:r>
      <w:r w:rsidRPr="00877406">
        <w:rPr>
          <w:rFonts w:ascii="Times New Roman" w:hAnsi="Times New Roman" w:cs="Times New Roman"/>
          <w:b/>
          <w:i/>
        </w:rPr>
        <w:t>Ğ</w:t>
      </w:r>
      <w:r w:rsidRPr="00877406">
        <w:rPr>
          <w:rFonts w:ascii="Lucida Calligraphy" w:hAnsi="Lucida Calligraphy" w:cs="Times New Roman"/>
          <w:b/>
          <w:i/>
        </w:rPr>
        <w:t>LU</w:t>
      </w:r>
    </w:p>
    <w:p w:rsidR="00162AA8" w:rsidRPr="00877406" w:rsidRDefault="00162AA8" w:rsidP="00877406">
      <w:pPr>
        <w:pStyle w:val="Balk3"/>
        <w:shd w:val="clear" w:color="auto" w:fill="C00000"/>
        <w:tabs>
          <w:tab w:val="left" w:pos="180"/>
        </w:tabs>
        <w:rPr>
          <w:rFonts w:ascii="Lucida Calligraphy" w:hAnsi="Lucida Calligraphy"/>
          <w:color w:val="000000"/>
          <w:sz w:val="32"/>
          <w:szCs w:val="32"/>
        </w:rPr>
      </w:pPr>
      <w:r w:rsidRPr="00877406">
        <w:rPr>
          <w:rFonts w:ascii="Lucida Calligraphy" w:hAnsi="Lucida Calligraphy" w:cs="Times New Roman"/>
          <w:i/>
        </w:rPr>
        <w:t>BA</w:t>
      </w:r>
      <w:r w:rsidRPr="00877406">
        <w:rPr>
          <w:rFonts w:ascii="Times New Roman" w:hAnsi="Times New Roman" w:cs="Times New Roman"/>
          <w:i/>
        </w:rPr>
        <w:t>Ş</w:t>
      </w:r>
      <w:r w:rsidRPr="00877406">
        <w:rPr>
          <w:rFonts w:ascii="Lucida Calligraphy" w:hAnsi="Lucida Calligraphy" w:cs="Times New Roman"/>
          <w:i/>
        </w:rPr>
        <w:t>BAKAN</w:t>
      </w:r>
    </w:p>
    <w:p w:rsidR="00162AA8" w:rsidRDefault="00162AA8" w:rsidP="00162AA8">
      <w:pPr>
        <w:rPr>
          <w:lang w:eastAsia="tr-TR"/>
        </w:rPr>
      </w:pPr>
    </w:p>
    <w:p w:rsidR="00162AA8" w:rsidRDefault="00162AA8" w:rsidP="00162AA8">
      <w:pPr>
        <w:rPr>
          <w:lang w:eastAsia="tr-TR"/>
        </w:rPr>
      </w:pPr>
    </w:p>
    <w:p w:rsidR="00162AA8" w:rsidRDefault="00162AA8" w:rsidP="00162AA8">
      <w:pPr>
        <w:rPr>
          <w:lang w:eastAsia="tr-TR"/>
        </w:rPr>
      </w:pPr>
    </w:p>
    <w:p w:rsidR="00162AA8" w:rsidRDefault="00162AA8" w:rsidP="00162AA8">
      <w:pPr>
        <w:rPr>
          <w:lang w:eastAsia="tr-TR"/>
        </w:rPr>
      </w:pPr>
    </w:p>
    <w:p w:rsidR="00162AA8" w:rsidRDefault="00162AA8" w:rsidP="00162AA8">
      <w:pPr>
        <w:rPr>
          <w:lang w:eastAsia="tr-TR"/>
        </w:rPr>
      </w:pPr>
    </w:p>
    <w:p w:rsidR="00162AA8" w:rsidRDefault="00162AA8" w:rsidP="00162AA8">
      <w:pPr>
        <w:rPr>
          <w:lang w:eastAsia="tr-TR"/>
        </w:rPr>
      </w:pPr>
      <w:r w:rsidRPr="00162AA8">
        <w:rPr>
          <w:noProof/>
          <w:lang w:eastAsia="tr-TR"/>
        </w:rPr>
        <w:drawing>
          <wp:inline distT="0" distB="0" distL="0" distR="0">
            <wp:extent cx="5734050" cy="6534150"/>
            <wp:effectExtent l="19050" t="0" r="0" b="0"/>
            <wp:docPr id="3" name="Resim 13" descr="http://www.belediye.tv/Files/Candidates/ProfileImages/kirikkkale-mehmet-saygili-0103201416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elediye.tv/Files/Candidates/ProfileImages/kirikkkale-mehmet-saygili-01032014161326.jpg"/>
                    <pic:cNvPicPr>
                      <a:picLocks noChangeAspect="1" noChangeArrowheads="1"/>
                    </pic:cNvPicPr>
                  </pic:nvPicPr>
                  <pic:blipFill>
                    <a:blip r:embed="rId19"/>
                    <a:srcRect/>
                    <a:stretch>
                      <a:fillRect/>
                    </a:stretch>
                  </pic:blipFill>
                  <pic:spPr bwMode="auto">
                    <a:xfrm>
                      <a:off x="0" y="0"/>
                      <a:ext cx="5734050" cy="6534150"/>
                    </a:xfrm>
                    <a:prstGeom prst="rect">
                      <a:avLst/>
                    </a:prstGeom>
                    <a:noFill/>
                    <a:ln w="9525">
                      <a:noFill/>
                      <a:miter lim="800000"/>
                      <a:headEnd/>
                      <a:tailEnd/>
                    </a:ln>
                  </pic:spPr>
                </pic:pic>
              </a:graphicData>
            </a:graphic>
          </wp:inline>
        </w:drawing>
      </w:r>
    </w:p>
    <w:p w:rsidR="00162AA8" w:rsidRDefault="00162AA8" w:rsidP="00162AA8">
      <w:pPr>
        <w:rPr>
          <w:lang w:eastAsia="tr-TR"/>
        </w:rPr>
      </w:pPr>
    </w:p>
    <w:p w:rsidR="00162AA8" w:rsidRPr="00877406" w:rsidRDefault="00162AA8" w:rsidP="00877406">
      <w:pPr>
        <w:shd w:val="clear" w:color="auto" w:fill="C00000"/>
        <w:rPr>
          <w:rFonts w:ascii="Lucida Calligraphy" w:hAnsi="Lucida Calligraphy" w:cs="Times New Roman"/>
          <w:b/>
          <w:i/>
        </w:rPr>
      </w:pPr>
      <w:r>
        <w:rPr>
          <w:rFonts w:ascii="Times New Roman" w:hAnsi="Times New Roman" w:cs="Times New Roman"/>
          <w:b/>
          <w:i/>
        </w:rPr>
        <w:t xml:space="preserve">       </w:t>
      </w:r>
      <w:r w:rsidRPr="00877406">
        <w:rPr>
          <w:rFonts w:ascii="Lucida Calligraphy" w:hAnsi="Lucida Calligraphy" w:cs="Times New Roman"/>
          <w:b/>
          <w:i/>
        </w:rPr>
        <w:t>Mehmet SAYGILI</w:t>
      </w:r>
    </w:p>
    <w:p w:rsidR="00162AA8" w:rsidRPr="00877406" w:rsidRDefault="00162AA8" w:rsidP="00877406">
      <w:pPr>
        <w:shd w:val="clear" w:color="auto" w:fill="C00000"/>
        <w:rPr>
          <w:rFonts w:ascii="Lucida Calligraphy" w:hAnsi="Lucida Calligraphy" w:cs="Times New Roman"/>
          <w:b/>
          <w:i/>
        </w:rPr>
      </w:pPr>
      <w:r w:rsidRPr="00877406">
        <w:rPr>
          <w:rFonts w:ascii="Lucida Calligraphy" w:hAnsi="Lucida Calligraphy" w:cs="Times New Roman"/>
          <w:b/>
          <w:i/>
        </w:rPr>
        <w:t>Kırıkkale Belediye Ba</w:t>
      </w:r>
      <w:r w:rsidRPr="00877406">
        <w:rPr>
          <w:rFonts w:ascii="Times New Roman" w:hAnsi="Times New Roman" w:cs="Times New Roman"/>
          <w:b/>
          <w:i/>
        </w:rPr>
        <w:t>ş</w:t>
      </w:r>
      <w:r w:rsidRPr="00877406">
        <w:rPr>
          <w:rFonts w:ascii="Lucida Calligraphy" w:hAnsi="Lucida Calligraphy" w:cs="Times New Roman"/>
          <w:b/>
          <w:i/>
        </w:rPr>
        <w:t>kan</w:t>
      </w:r>
      <w:r w:rsidR="005B78E3">
        <w:rPr>
          <w:rFonts w:ascii="Lucida Calligraphy" w:hAnsi="Lucida Calligraphy" w:cs="Times New Roman"/>
          <w:b/>
          <w:i/>
        </w:rPr>
        <w:t>ı</w:t>
      </w:r>
    </w:p>
    <w:p w:rsidR="00162AA8" w:rsidRPr="00162AA8" w:rsidRDefault="00162AA8" w:rsidP="00162AA8">
      <w:pPr>
        <w:rPr>
          <w:lang w:eastAsia="tr-TR"/>
        </w:rPr>
      </w:pPr>
    </w:p>
    <w:p w:rsidR="00162AA8" w:rsidRDefault="00162AA8" w:rsidP="00F92500">
      <w:pPr>
        <w:pStyle w:val="Balk3"/>
        <w:jc w:val="center"/>
        <w:rPr>
          <w:rFonts w:ascii="Times New Roman" w:hAnsi="Times New Roman"/>
          <w:color w:val="000000"/>
          <w:sz w:val="32"/>
          <w:szCs w:val="32"/>
        </w:rPr>
      </w:pPr>
    </w:p>
    <w:p w:rsidR="00F92500" w:rsidRPr="006D3D19" w:rsidRDefault="00F92500" w:rsidP="00F92500">
      <w:pPr>
        <w:pStyle w:val="Balk3"/>
        <w:jc w:val="center"/>
        <w:rPr>
          <w:rFonts w:ascii="Times New Roman" w:hAnsi="Times New Roman"/>
          <w:color w:val="000000"/>
          <w:sz w:val="32"/>
          <w:szCs w:val="32"/>
        </w:rPr>
      </w:pPr>
      <w:r w:rsidRPr="006D3D19">
        <w:rPr>
          <w:rFonts w:ascii="Times New Roman" w:hAnsi="Times New Roman"/>
          <w:color w:val="000000"/>
          <w:sz w:val="32"/>
          <w:szCs w:val="32"/>
        </w:rPr>
        <w:t>İÇİNDEKİLER</w:t>
      </w:r>
    </w:p>
    <w:p w:rsidR="00F92500" w:rsidRPr="006A7953" w:rsidRDefault="00F92500" w:rsidP="00F92500">
      <w:pPr>
        <w:rPr>
          <w:sz w:val="18"/>
          <w:szCs w:val="18"/>
        </w:rPr>
      </w:pPr>
      <w:r w:rsidRPr="006A7953">
        <w:rPr>
          <w:sz w:val="18"/>
          <w:szCs w:val="18"/>
        </w:rPr>
        <w:tab/>
      </w:r>
      <w:r w:rsidRPr="006A7953">
        <w:rPr>
          <w:sz w:val="18"/>
          <w:szCs w:val="18"/>
        </w:rPr>
        <w:tab/>
      </w:r>
      <w:r w:rsidRPr="006A7953">
        <w:rPr>
          <w:sz w:val="18"/>
          <w:szCs w:val="18"/>
        </w:rPr>
        <w:tab/>
      </w:r>
      <w:r w:rsidRPr="006A7953">
        <w:rPr>
          <w:sz w:val="18"/>
          <w:szCs w:val="18"/>
        </w:rPr>
        <w:tab/>
      </w:r>
      <w:r w:rsidRPr="006A7953">
        <w:rPr>
          <w:sz w:val="18"/>
          <w:szCs w:val="18"/>
        </w:rPr>
        <w:tab/>
      </w:r>
      <w:r w:rsidRPr="006A7953">
        <w:rPr>
          <w:sz w:val="18"/>
          <w:szCs w:val="18"/>
        </w:rPr>
        <w:tab/>
      </w:r>
      <w:r w:rsidRPr="006A7953">
        <w:rPr>
          <w:sz w:val="18"/>
          <w:szCs w:val="18"/>
        </w:rPr>
        <w:tab/>
      </w:r>
      <w:r w:rsidRPr="006A7953">
        <w:rPr>
          <w:sz w:val="18"/>
          <w:szCs w:val="18"/>
        </w:rPr>
        <w:tab/>
      </w:r>
      <w:r w:rsidRPr="006A7953">
        <w:rPr>
          <w:sz w:val="18"/>
          <w:szCs w:val="18"/>
        </w:rPr>
        <w:tab/>
      </w:r>
      <w:r w:rsidRPr="006A7953">
        <w:rPr>
          <w:sz w:val="18"/>
          <w:szCs w:val="18"/>
        </w:rPr>
        <w:tab/>
        <w:t xml:space="preserve">          </w:t>
      </w:r>
      <w:r>
        <w:rPr>
          <w:sz w:val="18"/>
          <w:szCs w:val="18"/>
        </w:rPr>
        <w:t xml:space="preserve">                    </w:t>
      </w:r>
      <w:r w:rsidRPr="006A7953">
        <w:rPr>
          <w:sz w:val="18"/>
          <w:szCs w:val="18"/>
        </w:rPr>
        <w:t>Sayfa</w:t>
      </w:r>
      <w:r w:rsidRPr="006A7953">
        <w:rPr>
          <w:sz w:val="18"/>
          <w:szCs w:val="18"/>
        </w:rPr>
        <w:tab/>
      </w:r>
      <w:r w:rsidRPr="006A7953">
        <w:rPr>
          <w:sz w:val="18"/>
          <w:szCs w:val="18"/>
        </w:rPr>
        <w:tab/>
      </w:r>
      <w:r w:rsidRPr="006A7953">
        <w:rPr>
          <w:sz w:val="18"/>
          <w:szCs w:val="18"/>
        </w:rPr>
        <w:tab/>
      </w:r>
    </w:p>
    <w:p w:rsidR="00F92500" w:rsidRPr="006A7953" w:rsidRDefault="00F92500" w:rsidP="00F92500">
      <w:pPr>
        <w:spacing w:line="360" w:lineRule="auto"/>
        <w:jc w:val="both"/>
        <w:rPr>
          <w:sz w:val="18"/>
          <w:szCs w:val="18"/>
        </w:rPr>
      </w:pPr>
      <w:r>
        <w:rPr>
          <w:sz w:val="18"/>
          <w:szCs w:val="18"/>
        </w:rPr>
        <w:t xml:space="preserve">ÜST YÖNETİCİ </w:t>
      </w:r>
      <w:r w:rsidRPr="006A7953">
        <w:rPr>
          <w:sz w:val="18"/>
          <w:szCs w:val="18"/>
        </w:rPr>
        <w:t>SUNUŞU…………………</w:t>
      </w:r>
      <w:r>
        <w:rPr>
          <w:sz w:val="18"/>
          <w:szCs w:val="18"/>
        </w:rPr>
        <w:t>…………..………………………………………</w:t>
      </w:r>
      <w:r w:rsidR="00EA7631">
        <w:rPr>
          <w:sz w:val="18"/>
          <w:szCs w:val="18"/>
        </w:rPr>
        <w:t>……………………………</w:t>
      </w:r>
      <w:r w:rsidR="00EA7631">
        <w:rPr>
          <w:sz w:val="18"/>
          <w:szCs w:val="18"/>
        </w:rPr>
        <w:tab/>
      </w:r>
      <w:r w:rsidR="00EA7631">
        <w:rPr>
          <w:sz w:val="18"/>
          <w:szCs w:val="18"/>
        </w:rPr>
        <w:tab/>
      </w:r>
      <w:r w:rsidR="00EA7631">
        <w:rPr>
          <w:sz w:val="18"/>
          <w:szCs w:val="18"/>
        </w:rPr>
        <w:tab/>
        <w:t xml:space="preserve">               </w:t>
      </w:r>
      <w:r w:rsidR="00EA7631">
        <w:rPr>
          <w:sz w:val="18"/>
          <w:szCs w:val="18"/>
        </w:rPr>
        <w:tab/>
        <w:t xml:space="preserve"> 8</w:t>
      </w:r>
    </w:p>
    <w:p w:rsidR="00F92500" w:rsidRPr="006A7953" w:rsidRDefault="00F92500" w:rsidP="00F92500">
      <w:pPr>
        <w:spacing w:line="360" w:lineRule="auto"/>
        <w:jc w:val="both"/>
        <w:rPr>
          <w:sz w:val="18"/>
          <w:szCs w:val="18"/>
        </w:rPr>
      </w:pPr>
      <w:r w:rsidRPr="009D6764">
        <w:rPr>
          <w:sz w:val="18"/>
          <w:szCs w:val="18"/>
        </w:rPr>
        <w:t>I-GENEL BİLGİLER</w:t>
      </w:r>
      <w:r w:rsidRPr="006A7953">
        <w:rPr>
          <w:sz w:val="18"/>
          <w:szCs w:val="18"/>
        </w:rPr>
        <w:t xml:space="preserve"> ……</w:t>
      </w:r>
      <w:r>
        <w:rPr>
          <w:sz w:val="18"/>
          <w:szCs w:val="18"/>
        </w:rPr>
        <w:t>……………………………………………………………………………………...................</w:t>
      </w:r>
      <w:r>
        <w:rPr>
          <w:sz w:val="18"/>
          <w:szCs w:val="18"/>
        </w:rPr>
        <w:tab/>
        <w:t xml:space="preserve">                   </w:t>
      </w:r>
      <w:r w:rsidRPr="006A7953">
        <w:rPr>
          <w:sz w:val="18"/>
          <w:szCs w:val="18"/>
        </w:rPr>
        <w:tab/>
      </w:r>
      <w:r w:rsidR="00EA7631">
        <w:rPr>
          <w:sz w:val="18"/>
          <w:szCs w:val="18"/>
        </w:rPr>
        <w:t xml:space="preserve"> 10</w:t>
      </w:r>
    </w:p>
    <w:p w:rsidR="00F92500" w:rsidRPr="006A7953" w:rsidRDefault="00F92500" w:rsidP="00F92500">
      <w:pPr>
        <w:spacing w:line="360" w:lineRule="auto"/>
        <w:ind w:firstLine="708"/>
        <w:jc w:val="both"/>
        <w:rPr>
          <w:sz w:val="18"/>
          <w:szCs w:val="18"/>
        </w:rPr>
      </w:pPr>
      <w:r w:rsidRPr="009D6764">
        <w:rPr>
          <w:sz w:val="18"/>
          <w:szCs w:val="18"/>
        </w:rPr>
        <w:t>A- Misyon</w:t>
      </w:r>
      <w:r>
        <w:rPr>
          <w:sz w:val="18"/>
          <w:szCs w:val="18"/>
        </w:rPr>
        <w:t xml:space="preserve"> ve</w:t>
      </w:r>
      <w:r w:rsidRPr="009D6764">
        <w:rPr>
          <w:sz w:val="18"/>
          <w:szCs w:val="18"/>
        </w:rPr>
        <w:t xml:space="preserve"> Vizyon </w:t>
      </w:r>
      <w:r w:rsidRPr="006A7953">
        <w:rPr>
          <w:sz w:val="18"/>
          <w:szCs w:val="18"/>
        </w:rPr>
        <w:t xml:space="preserve"> </w:t>
      </w:r>
      <w:r>
        <w:rPr>
          <w:sz w:val="18"/>
          <w:szCs w:val="18"/>
        </w:rPr>
        <w:t>………….</w:t>
      </w:r>
      <w:r w:rsidRPr="006A7953">
        <w:rPr>
          <w:sz w:val="18"/>
          <w:szCs w:val="18"/>
        </w:rPr>
        <w:t>…………</w:t>
      </w:r>
      <w:r>
        <w:rPr>
          <w:sz w:val="18"/>
          <w:szCs w:val="18"/>
        </w:rPr>
        <w:t>…</w:t>
      </w:r>
      <w:r w:rsidR="00EA7631">
        <w:rPr>
          <w:sz w:val="18"/>
          <w:szCs w:val="18"/>
        </w:rPr>
        <w:t>……………………………………………………………</w:t>
      </w:r>
      <w:r w:rsidR="00EA7631">
        <w:rPr>
          <w:sz w:val="18"/>
          <w:szCs w:val="18"/>
        </w:rPr>
        <w:tab/>
      </w:r>
      <w:r w:rsidR="00EA7631">
        <w:rPr>
          <w:sz w:val="18"/>
          <w:szCs w:val="18"/>
        </w:rPr>
        <w:tab/>
      </w:r>
      <w:r w:rsidR="00EA7631">
        <w:rPr>
          <w:sz w:val="18"/>
          <w:szCs w:val="18"/>
        </w:rPr>
        <w:tab/>
        <w:t xml:space="preserve">    </w:t>
      </w:r>
      <w:r w:rsidR="00EA7631">
        <w:rPr>
          <w:sz w:val="18"/>
          <w:szCs w:val="18"/>
        </w:rPr>
        <w:tab/>
        <w:t xml:space="preserve"> 11</w:t>
      </w:r>
    </w:p>
    <w:p w:rsidR="00F92500" w:rsidRPr="006A7953" w:rsidRDefault="00F92500" w:rsidP="00F92500">
      <w:pPr>
        <w:spacing w:line="360" w:lineRule="auto"/>
        <w:ind w:firstLine="708"/>
        <w:jc w:val="both"/>
        <w:rPr>
          <w:sz w:val="18"/>
          <w:szCs w:val="18"/>
        </w:rPr>
      </w:pPr>
      <w:r w:rsidRPr="009D6764">
        <w:rPr>
          <w:sz w:val="18"/>
          <w:szCs w:val="18"/>
        </w:rPr>
        <w:t>B- Yetki, Görev ve Sorumluluklar</w:t>
      </w:r>
      <w:r w:rsidRPr="006A7953">
        <w:rPr>
          <w:sz w:val="18"/>
          <w:szCs w:val="18"/>
        </w:rPr>
        <w:t xml:space="preserve"> </w:t>
      </w:r>
      <w:r>
        <w:rPr>
          <w:sz w:val="18"/>
          <w:szCs w:val="18"/>
        </w:rPr>
        <w:t>……………………</w:t>
      </w:r>
      <w:r w:rsidRPr="006A7953">
        <w:rPr>
          <w:sz w:val="18"/>
          <w:szCs w:val="18"/>
        </w:rPr>
        <w:t>…………</w:t>
      </w:r>
      <w:r w:rsidR="00EA7631">
        <w:rPr>
          <w:sz w:val="18"/>
          <w:szCs w:val="18"/>
        </w:rPr>
        <w:t>…………………………………..</w:t>
      </w:r>
      <w:r w:rsidR="00EA7631">
        <w:rPr>
          <w:sz w:val="18"/>
          <w:szCs w:val="18"/>
        </w:rPr>
        <w:tab/>
      </w:r>
      <w:r w:rsidR="00EA7631">
        <w:rPr>
          <w:sz w:val="18"/>
          <w:szCs w:val="18"/>
        </w:rPr>
        <w:tab/>
      </w:r>
      <w:r w:rsidR="00EA7631">
        <w:rPr>
          <w:sz w:val="18"/>
          <w:szCs w:val="18"/>
        </w:rPr>
        <w:tab/>
      </w:r>
      <w:r w:rsidR="00EA7631">
        <w:rPr>
          <w:sz w:val="18"/>
          <w:szCs w:val="18"/>
        </w:rPr>
        <w:tab/>
        <w:t xml:space="preserve"> 14</w:t>
      </w:r>
    </w:p>
    <w:p w:rsidR="00F92500" w:rsidRPr="006A7953" w:rsidRDefault="00F92500" w:rsidP="00F92500">
      <w:pPr>
        <w:spacing w:line="360" w:lineRule="auto"/>
        <w:ind w:firstLine="708"/>
        <w:jc w:val="both"/>
        <w:rPr>
          <w:sz w:val="18"/>
          <w:szCs w:val="18"/>
        </w:rPr>
      </w:pPr>
      <w:r w:rsidRPr="009D6764">
        <w:rPr>
          <w:sz w:val="18"/>
          <w:szCs w:val="18"/>
        </w:rPr>
        <w:t>C- İdareye İlişkin Bilgiler</w:t>
      </w:r>
      <w:r w:rsidRPr="006A7953">
        <w:rPr>
          <w:sz w:val="18"/>
          <w:szCs w:val="18"/>
        </w:rPr>
        <w:t xml:space="preserve"> </w:t>
      </w:r>
      <w:r>
        <w:rPr>
          <w:sz w:val="18"/>
          <w:szCs w:val="18"/>
        </w:rPr>
        <w:t>………………..</w:t>
      </w:r>
      <w:r w:rsidRPr="006A7953">
        <w:rPr>
          <w:sz w:val="18"/>
          <w:szCs w:val="18"/>
        </w:rPr>
        <w:t>……………………</w:t>
      </w:r>
      <w:r w:rsidR="00EA7631">
        <w:rPr>
          <w:sz w:val="18"/>
          <w:szCs w:val="18"/>
        </w:rPr>
        <w:t>…………………………………………</w:t>
      </w:r>
      <w:r w:rsidR="00EA7631">
        <w:rPr>
          <w:sz w:val="18"/>
          <w:szCs w:val="18"/>
        </w:rPr>
        <w:tab/>
      </w:r>
      <w:r w:rsidR="00EA7631">
        <w:rPr>
          <w:sz w:val="18"/>
          <w:szCs w:val="18"/>
        </w:rPr>
        <w:tab/>
      </w:r>
      <w:r w:rsidR="00EA7631">
        <w:rPr>
          <w:sz w:val="18"/>
          <w:szCs w:val="18"/>
        </w:rPr>
        <w:tab/>
      </w:r>
      <w:r w:rsidR="00EA7631">
        <w:rPr>
          <w:sz w:val="18"/>
          <w:szCs w:val="18"/>
        </w:rPr>
        <w:tab/>
        <w:t xml:space="preserve"> 18</w:t>
      </w:r>
    </w:p>
    <w:p w:rsidR="00F92500" w:rsidRPr="006A7953" w:rsidRDefault="00F92500" w:rsidP="00F92500">
      <w:pPr>
        <w:spacing w:line="360" w:lineRule="auto"/>
        <w:jc w:val="both"/>
        <w:rPr>
          <w:sz w:val="18"/>
          <w:szCs w:val="18"/>
        </w:rPr>
      </w:pPr>
      <w:r w:rsidRPr="006A7953">
        <w:rPr>
          <w:sz w:val="18"/>
          <w:szCs w:val="18"/>
        </w:rPr>
        <w:t xml:space="preserve">         </w:t>
      </w:r>
      <w:r>
        <w:rPr>
          <w:sz w:val="18"/>
          <w:szCs w:val="18"/>
        </w:rPr>
        <w:tab/>
      </w:r>
      <w:r>
        <w:rPr>
          <w:sz w:val="18"/>
          <w:szCs w:val="18"/>
        </w:rPr>
        <w:tab/>
        <w:t xml:space="preserve"> </w:t>
      </w:r>
      <w:r w:rsidRPr="009D6764">
        <w:rPr>
          <w:sz w:val="18"/>
          <w:szCs w:val="18"/>
        </w:rPr>
        <w:t>1- Fiziksel Yapı</w:t>
      </w:r>
      <w:r w:rsidRPr="006A7953">
        <w:rPr>
          <w:sz w:val="18"/>
          <w:szCs w:val="18"/>
        </w:rPr>
        <w:t xml:space="preserve"> </w:t>
      </w:r>
      <w:r>
        <w:rPr>
          <w:sz w:val="18"/>
          <w:szCs w:val="18"/>
        </w:rPr>
        <w:t>……………………………..</w:t>
      </w:r>
      <w:r w:rsidRPr="006A7953">
        <w:rPr>
          <w:sz w:val="18"/>
          <w:szCs w:val="18"/>
        </w:rPr>
        <w:t>…………</w:t>
      </w:r>
      <w:r w:rsidR="00EA7631">
        <w:rPr>
          <w:sz w:val="18"/>
          <w:szCs w:val="18"/>
        </w:rPr>
        <w:t>…………………………………….</w:t>
      </w:r>
      <w:r w:rsidR="00EA7631">
        <w:rPr>
          <w:sz w:val="18"/>
          <w:szCs w:val="18"/>
        </w:rPr>
        <w:tab/>
      </w:r>
      <w:r w:rsidR="00EA7631">
        <w:rPr>
          <w:sz w:val="18"/>
          <w:szCs w:val="18"/>
        </w:rPr>
        <w:tab/>
      </w:r>
      <w:r w:rsidR="00EA7631">
        <w:rPr>
          <w:sz w:val="18"/>
          <w:szCs w:val="18"/>
        </w:rPr>
        <w:tab/>
      </w:r>
      <w:r w:rsidR="00EA7631">
        <w:rPr>
          <w:sz w:val="18"/>
          <w:szCs w:val="18"/>
        </w:rPr>
        <w:tab/>
        <w:t xml:space="preserve"> 18</w:t>
      </w:r>
    </w:p>
    <w:p w:rsidR="00F92500" w:rsidRPr="006A7953" w:rsidRDefault="00F92500" w:rsidP="00F92500">
      <w:pPr>
        <w:spacing w:line="360" w:lineRule="auto"/>
        <w:jc w:val="both"/>
        <w:rPr>
          <w:sz w:val="18"/>
          <w:szCs w:val="18"/>
        </w:rPr>
      </w:pPr>
      <w:r w:rsidRPr="006A7953">
        <w:rPr>
          <w:sz w:val="18"/>
          <w:szCs w:val="18"/>
        </w:rPr>
        <w:t xml:space="preserve">        </w:t>
      </w:r>
      <w:r>
        <w:rPr>
          <w:sz w:val="18"/>
          <w:szCs w:val="18"/>
        </w:rPr>
        <w:tab/>
      </w:r>
      <w:r>
        <w:rPr>
          <w:sz w:val="18"/>
          <w:szCs w:val="18"/>
        </w:rPr>
        <w:tab/>
      </w:r>
      <w:r w:rsidRPr="006A7953">
        <w:rPr>
          <w:sz w:val="18"/>
          <w:szCs w:val="18"/>
        </w:rPr>
        <w:t xml:space="preserve"> </w:t>
      </w:r>
      <w:r w:rsidRPr="009D6764">
        <w:rPr>
          <w:sz w:val="18"/>
          <w:szCs w:val="18"/>
        </w:rPr>
        <w:t>2- Örgüt Yapısı</w:t>
      </w:r>
      <w:r w:rsidRPr="006A7953">
        <w:rPr>
          <w:sz w:val="18"/>
          <w:szCs w:val="18"/>
        </w:rPr>
        <w:t xml:space="preserve"> </w:t>
      </w:r>
      <w:r>
        <w:rPr>
          <w:sz w:val="18"/>
          <w:szCs w:val="18"/>
        </w:rPr>
        <w:t>……………………………….……………………………………………..</w:t>
      </w:r>
      <w:r w:rsidR="00EA7631">
        <w:rPr>
          <w:sz w:val="18"/>
          <w:szCs w:val="18"/>
        </w:rPr>
        <w:tab/>
      </w:r>
      <w:r w:rsidR="00EA7631">
        <w:rPr>
          <w:sz w:val="18"/>
          <w:szCs w:val="18"/>
        </w:rPr>
        <w:tab/>
      </w:r>
      <w:r w:rsidR="00EA7631">
        <w:rPr>
          <w:sz w:val="18"/>
          <w:szCs w:val="18"/>
        </w:rPr>
        <w:tab/>
      </w:r>
      <w:r w:rsidR="00EA7631">
        <w:rPr>
          <w:sz w:val="18"/>
          <w:szCs w:val="18"/>
        </w:rPr>
        <w:tab/>
        <w:t xml:space="preserve"> 19</w:t>
      </w:r>
    </w:p>
    <w:p w:rsidR="00F92500" w:rsidRDefault="00F92500" w:rsidP="00F92500">
      <w:pPr>
        <w:spacing w:line="360" w:lineRule="auto"/>
        <w:jc w:val="both"/>
        <w:rPr>
          <w:sz w:val="18"/>
          <w:szCs w:val="18"/>
        </w:rPr>
      </w:pPr>
      <w:r>
        <w:rPr>
          <w:sz w:val="18"/>
          <w:szCs w:val="18"/>
        </w:rPr>
        <w:t xml:space="preserve">         </w:t>
      </w:r>
      <w:r>
        <w:rPr>
          <w:sz w:val="18"/>
          <w:szCs w:val="18"/>
        </w:rPr>
        <w:tab/>
      </w:r>
      <w:r>
        <w:rPr>
          <w:sz w:val="18"/>
          <w:szCs w:val="18"/>
        </w:rPr>
        <w:tab/>
        <w:t xml:space="preserve"> </w:t>
      </w:r>
      <w:r w:rsidRPr="009D6764">
        <w:rPr>
          <w:sz w:val="18"/>
          <w:szCs w:val="18"/>
        </w:rPr>
        <w:t>3- Bilgi ve</w:t>
      </w:r>
      <w:r>
        <w:rPr>
          <w:sz w:val="18"/>
          <w:szCs w:val="18"/>
        </w:rPr>
        <w:t xml:space="preserve"> Teknolojik Kaynaklar..……………………..</w:t>
      </w:r>
      <w:r w:rsidRPr="006A7953">
        <w:rPr>
          <w:sz w:val="18"/>
          <w:szCs w:val="18"/>
        </w:rPr>
        <w:t>……..……</w:t>
      </w:r>
      <w:r>
        <w:rPr>
          <w:sz w:val="18"/>
          <w:szCs w:val="18"/>
        </w:rPr>
        <w:t>…………………</w:t>
      </w:r>
      <w:r>
        <w:rPr>
          <w:sz w:val="18"/>
          <w:szCs w:val="18"/>
        </w:rPr>
        <w:tab/>
      </w:r>
      <w:r>
        <w:rPr>
          <w:sz w:val="18"/>
          <w:szCs w:val="18"/>
        </w:rPr>
        <w:tab/>
      </w:r>
      <w:r>
        <w:rPr>
          <w:sz w:val="18"/>
          <w:szCs w:val="18"/>
        </w:rPr>
        <w:tab/>
      </w:r>
      <w:r w:rsidRPr="006A7953">
        <w:rPr>
          <w:sz w:val="18"/>
          <w:szCs w:val="18"/>
        </w:rPr>
        <w:tab/>
      </w:r>
      <w:r w:rsidR="00EA7631">
        <w:rPr>
          <w:sz w:val="18"/>
          <w:szCs w:val="18"/>
        </w:rPr>
        <w:t xml:space="preserve"> 21</w:t>
      </w:r>
    </w:p>
    <w:p w:rsidR="00F92500" w:rsidRDefault="00F92500" w:rsidP="00F92500">
      <w:pPr>
        <w:spacing w:line="360" w:lineRule="auto"/>
        <w:jc w:val="both"/>
        <w:rPr>
          <w:sz w:val="18"/>
          <w:szCs w:val="18"/>
        </w:rPr>
      </w:pPr>
      <w:r>
        <w:rPr>
          <w:sz w:val="18"/>
          <w:szCs w:val="18"/>
        </w:rPr>
        <w:t xml:space="preserve">        </w:t>
      </w:r>
      <w:r>
        <w:rPr>
          <w:sz w:val="18"/>
          <w:szCs w:val="18"/>
        </w:rPr>
        <w:tab/>
      </w:r>
      <w:r>
        <w:rPr>
          <w:sz w:val="18"/>
          <w:szCs w:val="18"/>
        </w:rPr>
        <w:tab/>
        <w:t xml:space="preserve"> </w:t>
      </w:r>
      <w:r w:rsidRPr="009D6764">
        <w:rPr>
          <w:sz w:val="18"/>
          <w:szCs w:val="18"/>
        </w:rPr>
        <w:t>4- İnsan Kaynakları</w:t>
      </w:r>
      <w:r>
        <w:rPr>
          <w:sz w:val="18"/>
          <w:szCs w:val="18"/>
        </w:rPr>
        <w:t>………</w:t>
      </w:r>
      <w:r w:rsidR="00EA7631">
        <w:rPr>
          <w:sz w:val="18"/>
          <w:szCs w:val="18"/>
        </w:rPr>
        <w:t>………………………………………………………………….</w:t>
      </w:r>
      <w:r w:rsidR="00EA7631">
        <w:rPr>
          <w:sz w:val="18"/>
          <w:szCs w:val="18"/>
        </w:rPr>
        <w:tab/>
      </w:r>
      <w:r w:rsidR="00EA7631">
        <w:rPr>
          <w:sz w:val="18"/>
          <w:szCs w:val="18"/>
        </w:rPr>
        <w:tab/>
      </w:r>
      <w:r w:rsidR="00EA7631">
        <w:rPr>
          <w:sz w:val="18"/>
          <w:szCs w:val="18"/>
        </w:rPr>
        <w:tab/>
      </w:r>
      <w:r w:rsidR="00EA7631">
        <w:rPr>
          <w:sz w:val="18"/>
          <w:szCs w:val="18"/>
        </w:rPr>
        <w:tab/>
        <w:t xml:space="preserve"> 24</w:t>
      </w:r>
    </w:p>
    <w:p w:rsidR="00F92500" w:rsidRDefault="00F92500" w:rsidP="00F92500">
      <w:pPr>
        <w:spacing w:line="360" w:lineRule="auto"/>
        <w:jc w:val="both"/>
        <w:rPr>
          <w:sz w:val="18"/>
          <w:szCs w:val="18"/>
        </w:rPr>
      </w:pPr>
      <w:r>
        <w:rPr>
          <w:sz w:val="18"/>
          <w:szCs w:val="18"/>
        </w:rPr>
        <w:t xml:space="preserve">         </w:t>
      </w:r>
      <w:r>
        <w:rPr>
          <w:sz w:val="18"/>
          <w:szCs w:val="18"/>
        </w:rPr>
        <w:tab/>
      </w:r>
      <w:r>
        <w:rPr>
          <w:sz w:val="18"/>
          <w:szCs w:val="18"/>
        </w:rPr>
        <w:tab/>
        <w:t xml:space="preserve"> </w:t>
      </w:r>
      <w:r w:rsidRPr="009D6764">
        <w:rPr>
          <w:sz w:val="18"/>
          <w:szCs w:val="18"/>
        </w:rPr>
        <w:t>5- Sunulan Hizmetler</w:t>
      </w:r>
      <w:r>
        <w:rPr>
          <w:sz w:val="18"/>
          <w:szCs w:val="18"/>
        </w:rPr>
        <w:t>…</w:t>
      </w:r>
      <w:r w:rsidR="00EA7631">
        <w:rPr>
          <w:sz w:val="18"/>
          <w:szCs w:val="18"/>
        </w:rPr>
        <w:t>……………………………………………………………………</w:t>
      </w:r>
      <w:r w:rsidR="00EA7631">
        <w:rPr>
          <w:sz w:val="18"/>
          <w:szCs w:val="18"/>
        </w:rPr>
        <w:tab/>
      </w:r>
      <w:r w:rsidR="00EA7631">
        <w:rPr>
          <w:sz w:val="18"/>
          <w:szCs w:val="18"/>
        </w:rPr>
        <w:tab/>
      </w:r>
      <w:r w:rsidR="00EA7631">
        <w:rPr>
          <w:sz w:val="18"/>
          <w:szCs w:val="18"/>
        </w:rPr>
        <w:tab/>
      </w:r>
      <w:r w:rsidR="00EA7631">
        <w:rPr>
          <w:sz w:val="18"/>
          <w:szCs w:val="18"/>
        </w:rPr>
        <w:tab/>
        <w:t xml:space="preserve"> 27</w:t>
      </w:r>
    </w:p>
    <w:p w:rsidR="00F92500" w:rsidRDefault="00F92500" w:rsidP="00F92500">
      <w:pPr>
        <w:spacing w:line="360" w:lineRule="auto"/>
        <w:jc w:val="both"/>
        <w:rPr>
          <w:sz w:val="18"/>
          <w:szCs w:val="18"/>
        </w:rPr>
      </w:pPr>
      <w:r>
        <w:rPr>
          <w:sz w:val="18"/>
          <w:szCs w:val="18"/>
        </w:rPr>
        <w:t xml:space="preserve">         </w:t>
      </w:r>
      <w:r>
        <w:rPr>
          <w:sz w:val="18"/>
          <w:szCs w:val="18"/>
        </w:rPr>
        <w:tab/>
      </w:r>
      <w:r>
        <w:rPr>
          <w:sz w:val="18"/>
          <w:szCs w:val="18"/>
        </w:rPr>
        <w:tab/>
        <w:t xml:space="preserve"> </w:t>
      </w:r>
      <w:r w:rsidRPr="009D6764">
        <w:rPr>
          <w:sz w:val="18"/>
          <w:szCs w:val="18"/>
        </w:rPr>
        <w:t>6- Yönetim ve İç Kontrol Sistemi</w:t>
      </w:r>
      <w:r w:rsidR="00EA7631">
        <w:rPr>
          <w:sz w:val="18"/>
          <w:szCs w:val="18"/>
        </w:rPr>
        <w:t>……………………………………………………</w:t>
      </w:r>
      <w:r w:rsidR="00EA7631">
        <w:rPr>
          <w:sz w:val="18"/>
          <w:szCs w:val="18"/>
        </w:rPr>
        <w:tab/>
      </w:r>
      <w:r w:rsidR="00EA7631">
        <w:rPr>
          <w:sz w:val="18"/>
          <w:szCs w:val="18"/>
        </w:rPr>
        <w:tab/>
      </w:r>
      <w:r w:rsidR="00EA7631">
        <w:rPr>
          <w:sz w:val="18"/>
          <w:szCs w:val="18"/>
        </w:rPr>
        <w:tab/>
      </w:r>
      <w:r w:rsidR="00EA7631">
        <w:rPr>
          <w:sz w:val="18"/>
          <w:szCs w:val="18"/>
        </w:rPr>
        <w:tab/>
      </w:r>
      <w:r w:rsidR="00414231">
        <w:rPr>
          <w:sz w:val="18"/>
          <w:szCs w:val="18"/>
        </w:rPr>
        <w:t xml:space="preserve"> 74</w:t>
      </w:r>
    </w:p>
    <w:p w:rsidR="00F92500" w:rsidRPr="009D6764" w:rsidRDefault="00F92500" w:rsidP="00F92500">
      <w:pPr>
        <w:spacing w:line="360" w:lineRule="auto"/>
        <w:jc w:val="both"/>
        <w:rPr>
          <w:sz w:val="18"/>
          <w:szCs w:val="18"/>
        </w:rPr>
      </w:pPr>
      <w:r w:rsidRPr="009D6764">
        <w:rPr>
          <w:sz w:val="18"/>
          <w:szCs w:val="18"/>
        </w:rPr>
        <w:t>II- AMAÇ ve HEDEFLER</w:t>
      </w:r>
      <w:r>
        <w:rPr>
          <w:sz w:val="18"/>
          <w:szCs w:val="18"/>
        </w:rPr>
        <w:t>…………………………………………………………………………………………………..</w:t>
      </w:r>
      <w:r>
        <w:rPr>
          <w:sz w:val="18"/>
          <w:szCs w:val="18"/>
        </w:rPr>
        <w:tab/>
      </w:r>
      <w:r>
        <w:rPr>
          <w:sz w:val="18"/>
          <w:szCs w:val="18"/>
        </w:rPr>
        <w:tab/>
      </w:r>
      <w:r>
        <w:rPr>
          <w:sz w:val="18"/>
          <w:szCs w:val="18"/>
        </w:rPr>
        <w:tab/>
      </w:r>
      <w:r w:rsidRPr="009D6764">
        <w:rPr>
          <w:sz w:val="18"/>
          <w:szCs w:val="18"/>
        </w:rPr>
        <w:tab/>
      </w:r>
      <w:r w:rsidR="00414231">
        <w:rPr>
          <w:sz w:val="18"/>
          <w:szCs w:val="18"/>
        </w:rPr>
        <w:t xml:space="preserve"> 79</w:t>
      </w:r>
    </w:p>
    <w:p w:rsidR="00F92500" w:rsidRPr="009D6764" w:rsidRDefault="00F92500" w:rsidP="00F92500">
      <w:pPr>
        <w:spacing w:line="360" w:lineRule="auto"/>
        <w:ind w:firstLine="708"/>
        <w:jc w:val="both"/>
        <w:rPr>
          <w:sz w:val="18"/>
          <w:szCs w:val="18"/>
        </w:rPr>
      </w:pPr>
      <w:r w:rsidRPr="009D6764">
        <w:rPr>
          <w:sz w:val="18"/>
          <w:szCs w:val="18"/>
        </w:rPr>
        <w:t>A- İdarenin Amaç ve Hedefleri</w:t>
      </w:r>
      <w:r>
        <w:rPr>
          <w:sz w:val="18"/>
          <w:szCs w:val="18"/>
        </w:rPr>
        <w:t>………………………………………………………………………..</w:t>
      </w:r>
      <w:r>
        <w:rPr>
          <w:sz w:val="18"/>
          <w:szCs w:val="18"/>
        </w:rPr>
        <w:tab/>
      </w:r>
      <w:r>
        <w:rPr>
          <w:sz w:val="18"/>
          <w:szCs w:val="18"/>
        </w:rPr>
        <w:tab/>
      </w:r>
      <w:r>
        <w:rPr>
          <w:sz w:val="18"/>
          <w:szCs w:val="18"/>
        </w:rPr>
        <w:tab/>
      </w:r>
      <w:r w:rsidRPr="009D6764">
        <w:rPr>
          <w:sz w:val="18"/>
          <w:szCs w:val="18"/>
        </w:rPr>
        <w:tab/>
      </w:r>
      <w:r w:rsidR="00414231">
        <w:rPr>
          <w:sz w:val="18"/>
          <w:szCs w:val="18"/>
        </w:rPr>
        <w:t xml:space="preserve"> 80</w:t>
      </w:r>
    </w:p>
    <w:p w:rsidR="00F92500" w:rsidRDefault="00F92500" w:rsidP="00F92500">
      <w:pPr>
        <w:spacing w:line="360" w:lineRule="auto"/>
        <w:ind w:firstLine="708"/>
        <w:jc w:val="both"/>
        <w:rPr>
          <w:sz w:val="18"/>
          <w:szCs w:val="18"/>
        </w:rPr>
      </w:pPr>
      <w:r w:rsidRPr="009D6764">
        <w:rPr>
          <w:sz w:val="18"/>
          <w:szCs w:val="18"/>
        </w:rPr>
        <w:t>B- Temel Politikalar ve Öncelikler</w:t>
      </w:r>
      <w:r>
        <w:rPr>
          <w:sz w:val="18"/>
          <w:szCs w:val="18"/>
        </w:rPr>
        <w:t>……………………………………………………………........</w:t>
      </w:r>
      <w:r>
        <w:rPr>
          <w:sz w:val="18"/>
          <w:szCs w:val="18"/>
        </w:rPr>
        <w:tab/>
      </w:r>
      <w:r>
        <w:rPr>
          <w:sz w:val="18"/>
          <w:szCs w:val="18"/>
        </w:rPr>
        <w:tab/>
      </w:r>
      <w:r>
        <w:rPr>
          <w:sz w:val="18"/>
          <w:szCs w:val="18"/>
        </w:rPr>
        <w:tab/>
      </w:r>
      <w:r w:rsidRPr="009D6764">
        <w:rPr>
          <w:sz w:val="18"/>
          <w:szCs w:val="18"/>
        </w:rPr>
        <w:t xml:space="preserve"> </w:t>
      </w:r>
      <w:r w:rsidRPr="009D6764">
        <w:rPr>
          <w:sz w:val="18"/>
          <w:szCs w:val="18"/>
        </w:rPr>
        <w:tab/>
      </w:r>
      <w:r w:rsidR="00414231">
        <w:rPr>
          <w:sz w:val="18"/>
          <w:szCs w:val="18"/>
        </w:rPr>
        <w:t xml:space="preserve"> 88</w:t>
      </w:r>
    </w:p>
    <w:p w:rsidR="00F92500" w:rsidRPr="009D6764" w:rsidRDefault="00F92500" w:rsidP="00F92500">
      <w:pPr>
        <w:spacing w:line="360" w:lineRule="auto"/>
        <w:jc w:val="both"/>
        <w:rPr>
          <w:sz w:val="18"/>
          <w:szCs w:val="18"/>
        </w:rPr>
      </w:pPr>
      <w:r w:rsidRPr="009D6764">
        <w:rPr>
          <w:sz w:val="18"/>
          <w:szCs w:val="18"/>
        </w:rPr>
        <w:t>III-</w:t>
      </w:r>
      <w:r>
        <w:rPr>
          <w:sz w:val="18"/>
          <w:szCs w:val="18"/>
        </w:rPr>
        <w:t>FAALİYETLERE İLİŞKİN BİLGİ VE DEĞERLENDİRMELER….………………………………………….</w:t>
      </w:r>
      <w:r>
        <w:rPr>
          <w:sz w:val="18"/>
          <w:szCs w:val="18"/>
        </w:rPr>
        <w:tab/>
      </w:r>
      <w:r>
        <w:rPr>
          <w:sz w:val="18"/>
          <w:szCs w:val="18"/>
        </w:rPr>
        <w:tab/>
      </w:r>
      <w:r>
        <w:rPr>
          <w:sz w:val="18"/>
          <w:szCs w:val="18"/>
        </w:rPr>
        <w:tab/>
      </w:r>
      <w:r w:rsidRPr="009D6764">
        <w:rPr>
          <w:sz w:val="18"/>
          <w:szCs w:val="18"/>
        </w:rPr>
        <w:tab/>
      </w:r>
      <w:r w:rsidR="00414231">
        <w:rPr>
          <w:sz w:val="18"/>
          <w:szCs w:val="18"/>
        </w:rPr>
        <w:t xml:space="preserve"> 92</w:t>
      </w:r>
    </w:p>
    <w:p w:rsidR="00F92500" w:rsidRDefault="00F92500" w:rsidP="00F92500">
      <w:pPr>
        <w:spacing w:line="360" w:lineRule="auto"/>
        <w:ind w:firstLine="708"/>
        <w:jc w:val="both"/>
        <w:rPr>
          <w:sz w:val="18"/>
          <w:szCs w:val="18"/>
        </w:rPr>
      </w:pPr>
      <w:r>
        <w:rPr>
          <w:sz w:val="18"/>
          <w:szCs w:val="18"/>
        </w:rPr>
        <w:t>A</w:t>
      </w:r>
      <w:r w:rsidRPr="009D6764">
        <w:rPr>
          <w:sz w:val="18"/>
          <w:szCs w:val="18"/>
        </w:rPr>
        <w:t>-</w:t>
      </w:r>
      <w:r>
        <w:rPr>
          <w:sz w:val="18"/>
          <w:szCs w:val="18"/>
        </w:rPr>
        <w:t>Mali Bilgiler……………………………………………………………………………………………….</w:t>
      </w:r>
      <w:r>
        <w:rPr>
          <w:sz w:val="18"/>
          <w:szCs w:val="18"/>
        </w:rPr>
        <w:tab/>
      </w:r>
      <w:r>
        <w:rPr>
          <w:sz w:val="18"/>
          <w:szCs w:val="18"/>
        </w:rPr>
        <w:tab/>
      </w:r>
      <w:r>
        <w:rPr>
          <w:sz w:val="18"/>
          <w:szCs w:val="18"/>
        </w:rPr>
        <w:tab/>
      </w:r>
      <w:r w:rsidRPr="009D6764">
        <w:rPr>
          <w:sz w:val="18"/>
          <w:szCs w:val="18"/>
        </w:rPr>
        <w:tab/>
      </w:r>
      <w:r w:rsidR="00414231">
        <w:rPr>
          <w:sz w:val="18"/>
          <w:szCs w:val="18"/>
        </w:rPr>
        <w:t xml:space="preserve"> 93</w:t>
      </w:r>
    </w:p>
    <w:p w:rsidR="00F92500" w:rsidRPr="006A7953" w:rsidRDefault="00F92500" w:rsidP="00F92500">
      <w:pPr>
        <w:spacing w:line="360" w:lineRule="auto"/>
        <w:jc w:val="both"/>
        <w:rPr>
          <w:sz w:val="18"/>
          <w:szCs w:val="18"/>
        </w:rPr>
      </w:pPr>
      <w:r>
        <w:rPr>
          <w:sz w:val="18"/>
          <w:szCs w:val="18"/>
        </w:rPr>
        <w:tab/>
      </w:r>
      <w:r>
        <w:rPr>
          <w:sz w:val="18"/>
          <w:szCs w:val="18"/>
        </w:rPr>
        <w:tab/>
        <w:t xml:space="preserve"> </w:t>
      </w:r>
      <w:r w:rsidRPr="009D6764">
        <w:rPr>
          <w:sz w:val="18"/>
          <w:szCs w:val="18"/>
        </w:rPr>
        <w:t xml:space="preserve">1- </w:t>
      </w:r>
      <w:r>
        <w:rPr>
          <w:sz w:val="18"/>
          <w:szCs w:val="18"/>
        </w:rPr>
        <w:t>Bütçe Uygulama Sonuçları………..</w:t>
      </w:r>
      <w:r w:rsidRPr="006A7953">
        <w:rPr>
          <w:sz w:val="18"/>
          <w:szCs w:val="18"/>
        </w:rPr>
        <w:t>…………</w:t>
      </w:r>
      <w:r w:rsidR="00414231">
        <w:rPr>
          <w:sz w:val="18"/>
          <w:szCs w:val="18"/>
        </w:rPr>
        <w:t>…………………………………….</w:t>
      </w:r>
      <w:r w:rsidR="00414231">
        <w:rPr>
          <w:sz w:val="18"/>
          <w:szCs w:val="18"/>
        </w:rPr>
        <w:tab/>
      </w:r>
      <w:r w:rsidR="00414231">
        <w:rPr>
          <w:sz w:val="18"/>
          <w:szCs w:val="18"/>
        </w:rPr>
        <w:tab/>
      </w:r>
      <w:r w:rsidR="00414231">
        <w:rPr>
          <w:sz w:val="18"/>
          <w:szCs w:val="18"/>
        </w:rPr>
        <w:tab/>
      </w:r>
      <w:r w:rsidR="00414231">
        <w:rPr>
          <w:sz w:val="18"/>
          <w:szCs w:val="18"/>
        </w:rPr>
        <w:tab/>
        <w:t xml:space="preserve"> 93</w:t>
      </w:r>
    </w:p>
    <w:p w:rsidR="00F92500" w:rsidRDefault="00F92500" w:rsidP="00F92500">
      <w:pPr>
        <w:spacing w:line="360" w:lineRule="auto"/>
        <w:jc w:val="both"/>
        <w:rPr>
          <w:sz w:val="18"/>
          <w:szCs w:val="18"/>
        </w:rPr>
      </w:pPr>
      <w:r w:rsidRPr="006A7953">
        <w:rPr>
          <w:sz w:val="18"/>
          <w:szCs w:val="18"/>
        </w:rPr>
        <w:t xml:space="preserve">        </w:t>
      </w:r>
      <w:r>
        <w:rPr>
          <w:sz w:val="18"/>
          <w:szCs w:val="18"/>
        </w:rPr>
        <w:tab/>
      </w:r>
      <w:r>
        <w:rPr>
          <w:sz w:val="18"/>
          <w:szCs w:val="18"/>
        </w:rPr>
        <w:tab/>
      </w:r>
      <w:r w:rsidRPr="006A7953">
        <w:rPr>
          <w:sz w:val="18"/>
          <w:szCs w:val="18"/>
        </w:rPr>
        <w:t xml:space="preserve"> </w:t>
      </w:r>
      <w:r w:rsidRPr="009D6764">
        <w:rPr>
          <w:sz w:val="18"/>
          <w:szCs w:val="18"/>
        </w:rPr>
        <w:t xml:space="preserve">2- </w:t>
      </w:r>
      <w:r>
        <w:rPr>
          <w:sz w:val="18"/>
          <w:szCs w:val="18"/>
        </w:rPr>
        <w:t>Temel Mali Tablolara İlişkin A</w:t>
      </w:r>
      <w:r w:rsidR="00EA7631">
        <w:rPr>
          <w:sz w:val="18"/>
          <w:szCs w:val="18"/>
        </w:rPr>
        <w:t>ç</w:t>
      </w:r>
      <w:r w:rsidR="00414231">
        <w:rPr>
          <w:sz w:val="18"/>
          <w:szCs w:val="18"/>
        </w:rPr>
        <w:t>ıklamalar..………………………………..</w:t>
      </w:r>
      <w:r w:rsidR="00414231">
        <w:rPr>
          <w:sz w:val="18"/>
          <w:szCs w:val="18"/>
        </w:rPr>
        <w:tab/>
      </w:r>
      <w:r w:rsidR="00414231">
        <w:rPr>
          <w:sz w:val="18"/>
          <w:szCs w:val="18"/>
        </w:rPr>
        <w:tab/>
      </w:r>
      <w:r w:rsidR="00414231">
        <w:rPr>
          <w:sz w:val="18"/>
          <w:szCs w:val="18"/>
        </w:rPr>
        <w:tab/>
      </w:r>
      <w:r w:rsidR="00414231">
        <w:rPr>
          <w:sz w:val="18"/>
          <w:szCs w:val="18"/>
        </w:rPr>
        <w:tab/>
        <w:t xml:space="preserve"> 95</w:t>
      </w:r>
    </w:p>
    <w:p w:rsidR="00F92500" w:rsidRDefault="00F92500" w:rsidP="00F92500">
      <w:pPr>
        <w:spacing w:line="360" w:lineRule="auto"/>
        <w:jc w:val="both"/>
        <w:rPr>
          <w:sz w:val="18"/>
          <w:szCs w:val="18"/>
        </w:rPr>
      </w:pPr>
      <w:r>
        <w:rPr>
          <w:sz w:val="18"/>
          <w:szCs w:val="18"/>
        </w:rPr>
        <w:tab/>
      </w:r>
      <w:r>
        <w:rPr>
          <w:sz w:val="18"/>
          <w:szCs w:val="18"/>
        </w:rPr>
        <w:tab/>
        <w:t xml:space="preserve"> 3- Mali Denetim Sonuçlar</w:t>
      </w:r>
      <w:r w:rsidR="00EA7631">
        <w:rPr>
          <w:sz w:val="18"/>
          <w:szCs w:val="18"/>
        </w:rPr>
        <w:t>ı</w:t>
      </w:r>
      <w:r w:rsidR="00414231">
        <w:rPr>
          <w:sz w:val="18"/>
          <w:szCs w:val="18"/>
        </w:rPr>
        <w:t>……………………………………………………………..</w:t>
      </w:r>
      <w:r w:rsidR="00414231">
        <w:rPr>
          <w:sz w:val="18"/>
          <w:szCs w:val="18"/>
        </w:rPr>
        <w:tab/>
      </w:r>
      <w:r w:rsidR="00414231">
        <w:rPr>
          <w:sz w:val="18"/>
          <w:szCs w:val="18"/>
        </w:rPr>
        <w:tab/>
      </w:r>
      <w:r w:rsidR="00414231">
        <w:rPr>
          <w:sz w:val="18"/>
          <w:szCs w:val="18"/>
        </w:rPr>
        <w:tab/>
      </w:r>
      <w:r w:rsidR="00414231">
        <w:rPr>
          <w:sz w:val="18"/>
          <w:szCs w:val="18"/>
        </w:rPr>
        <w:tab/>
        <w:t>113</w:t>
      </w:r>
    </w:p>
    <w:p w:rsidR="00F92500" w:rsidRPr="009D6764" w:rsidRDefault="00F92500" w:rsidP="00F92500">
      <w:pPr>
        <w:spacing w:line="360" w:lineRule="auto"/>
        <w:jc w:val="both"/>
        <w:rPr>
          <w:sz w:val="18"/>
          <w:szCs w:val="18"/>
        </w:rPr>
      </w:pPr>
      <w:r>
        <w:rPr>
          <w:sz w:val="18"/>
          <w:szCs w:val="18"/>
        </w:rPr>
        <w:t xml:space="preserve">               B-</w:t>
      </w:r>
      <w:r w:rsidRPr="009D6764">
        <w:rPr>
          <w:sz w:val="18"/>
          <w:szCs w:val="18"/>
        </w:rPr>
        <w:t xml:space="preserve">Performans </w:t>
      </w:r>
      <w:r>
        <w:rPr>
          <w:sz w:val="18"/>
          <w:szCs w:val="18"/>
        </w:rPr>
        <w:t>Bilgileri……………………………………………………………………………………..</w:t>
      </w:r>
      <w:r>
        <w:rPr>
          <w:sz w:val="18"/>
          <w:szCs w:val="18"/>
        </w:rPr>
        <w:tab/>
      </w:r>
      <w:r>
        <w:rPr>
          <w:sz w:val="18"/>
          <w:szCs w:val="18"/>
        </w:rPr>
        <w:tab/>
      </w:r>
      <w:r>
        <w:rPr>
          <w:sz w:val="18"/>
          <w:szCs w:val="18"/>
        </w:rPr>
        <w:tab/>
      </w:r>
      <w:r w:rsidRPr="009D6764">
        <w:rPr>
          <w:sz w:val="18"/>
          <w:szCs w:val="18"/>
        </w:rPr>
        <w:tab/>
      </w:r>
      <w:r w:rsidR="00414231">
        <w:rPr>
          <w:sz w:val="18"/>
          <w:szCs w:val="18"/>
        </w:rPr>
        <w:t>120</w:t>
      </w:r>
    </w:p>
    <w:p w:rsidR="00F92500" w:rsidRPr="006A7953" w:rsidRDefault="00F92500" w:rsidP="00F92500">
      <w:pPr>
        <w:spacing w:line="360" w:lineRule="auto"/>
        <w:jc w:val="both"/>
        <w:rPr>
          <w:sz w:val="18"/>
          <w:szCs w:val="18"/>
        </w:rPr>
      </w:pPr>
      <w:r>
        <w:rPr>
          <w:sz w:val="18"/>
          <w:szCs w:val="18"/>
        </w:rPr>
        <w:tab/>
      </w:r>
      <w:r>
        <w:rPr>
          <w:sz w:val="18"/>
          <w:szCs w:val="18"/>
        </w:rPr>
        <w:tab/>
      </w:r>
      <w:r w:rsidRPr="009D6764">
        <w:rPr>
          <w:sz w:val="18"/>
          <w:szCs w:val="18"/>
        </w:rPr>
        <w:t xml:space="preserve">1- </w:t>
      </w:r>
      <w:r>
        <w:rPr>
          <w:sz w:val="18"/>
          <w:szCs w:val="18"/>
        </w:rPr>
        <w:t>Faaliyet ve Proje Bilgileri…..………..</w:t>
      </w:r>
      <w:r w:rsidRPr="006A7953">
        <w:rPr>
          <w:sz w:val="18"/>
          <w:szCs w:val="18"/>
        </w:rPr>
        <w:t>…………</w:t>
      </w:r>
      <w:r w:rsidR="00414231">
        <w:rPr>
          <w:sz w:val="18"/>
          <w:szCs w:val="18"/>
        </w:rPr>
        <w:t>…………………………………….</w:t>
      </w:r>
      <w:r w:rsidR="00414231">
        <w:rPr>
          <w:sz w:val="18"/>
          <w:szCs w:val="18"/>
        </w:rPr>
        <w:tab/>
      </w:r>
      <w:r w:rsidR="00414231">
        <w:rPr>
          <w:sz w:val="18"/>
          <w:szCs w:val="18"/>
        </w:rPr>
        <w:tab/>
      </w:r>
      <w:r w:rsidR="00414231">
        <w:rPr>
          <w:sz w:val="18"/>
          <w:szCs w:val="18"/>
        </w:rPr>
        <w:tab/>
      </w:r>
      <w:r w:rsidR="00414231">
        <w:rPr>
          <w:sz w:val="18"/>
          <w:szCs w:val="18"/>
        </w:rPr>
        <w:tab/>
        <w:t>120</w:t>
      </w:r>
    </w:p>
    <w:p w:rsidR="00F92500" w:rsidRPr="006A7953" w:rsidRDefault="00F92500" w:rsidP="00F92500">
      <w:pPr>
        <w:spacing w:line="360" w:lineRule="auto"/>
        <w:jc w:val="both"/>
        <w:rPr>
          <w:sz w:val="18"/>
          <w:szCs w:val="18"/>
        </w:rPr>
      </w:pPr>
      <w:r w:rsidRPr="006A7953">
        <w:rPr>
          <w:sz w:val="18"/>
          <w:szCs w:val="18"/>
        </w:rPr>
        <w:t xml:space="preserve">        </w:t>
      </w:r>
      <w:r>
        <w:rPr>
          <w:sz w:val="18"/>
          <w:szCs w:val="18"/>
        </w:rPr>
        <w:tab/>
      </w:r>
      <w:r>
        <w:rPr>
          <w:sz w:val="18"/>
          <w:szCs w:val="18"/>
        </w:rPr>
        <w:tab/>
      </w:r>
      <w:r w:rsidRPr="006A7953">
        <w:rPr>
          <w:sz w:val="18"/>
          <w:szCs w:val="18"/>
        </w:rPr>
        <w:t xml:space="preserve"> </w:t>
      </w:r>
      <w:r w:rsidRPr="009D6764">
        <w:rPr>
          <w:sz w:val="18"/>
          <w:szCs w:val="18"/>
        </w:rPr>
        <w:t xml:space="preserve">2- </w:t>
      </w:r>
      <w:r>
        <w:rPr>
          <w:sz w:val="18"/>
          <w:szCs w:val="18"/>
        </w:rPr>
        <w:t>Performans Sonuçları Tablosu………………………………………</w:t>
      </w:r>
      <w:r w:rsidR="00414231">
        <w:rPr>
          <w:sz w:val="18"/>
          <w:szCs w:val="18"/>
        </w:rPr>
        <w:t>…………..</w:t>
      </w:r>
      <w:r w:rsidR="00414231">
        <w:rPr>
          <w:sz w:val="18"/>
          <w:szCs w:val="18"/>
        </w:rPr>
        <w:tab/>
      </w:r>
      <w:r w:rsidR="00414231">
        <w:rPr>
          <w:sz w:val="18"/>
          <w:szCs w:val="18"/>
        </w:rPr>
        <w:tab/>
      </w:r>
      <w:r w:rsidR="00414231">
        <w:rPr>
          <w:sz w:val="18"/>
          <w:szCs w:val="18"/>
        </w:rPr>
        <w:tab/>
      </w:r>
      <w:r w:rsidR="00414231">
        <w:rPr>
          <w:sz w:val="18"/>
          <w:szCs w:val="18"/>
        </w:rPr>
        <w:tab/>
        <w:t>131</w:t>
      </w:r>
      <w:r w:rsidRPr="006A7953">
        <w:rPr>
          <w:sz w:val="18"/>
          <w:szCs w:val="18"/>
        </w:rPr>
        <w:t xml:space="preserve"> </w:t>
      </w:r>
    </w:p>
    <w:p w:rsidR="00F92500" w:rsidRDefault="00F92500" w:rsidP="00F92500">
      <w:pPr>
        <w:spacing w:line="360" w:lineRule="auto"/>
        <w:jc w:val="both"/>
        <w:rPr>
          <w:sz w:val="18"/>
          <w:szCs w:val="18"/>
        </w:rPr>
      </w:pPr>
      <w:r>
        <w:rPr>
          <w:sz w:val="18"/>
          <w:szCs w:val="18"/>
        </w:rPr>
        <w:t xml:space="preserve">         </w:t>
      </w:r>
      <w:r>
        <w:rPr>
          <w:sz w:val="18"/>
          <w:szCs w:val="18"/>
        </w:rPr>
        <w:tab/>
      </w:r>
      <w:r>
        <w:rPr>
          <w:sz w:val="18"/>
          <w:szCs w:val="18"/>
        </w:rPr>
        <w:tab/>
        <w:t xml:space="preserve"> </w:t>
      </w:r>
      <w:r w:rsidRPr="009D6764">
        <w:rPr>
          <w:sz w:val="18"/>
          <w:szCs w:val="18"/>
        </w:rPr>
        <w:t xml:space="preserve">3- </w:t>
      </w:r>
      <w:r>
        <w:rPr>
          <w:sz w:val="18"/>
          <w:szCs w:val="18"/>
        </w:rPr>
        <w:t>Performans Sonuçlarının Değerlendirilmesi.</w:t>
      </w:r>
      <w:r w:rsidRPr="006A7953">
        <w:rPr>
          <w:sz w:val="18"/>
          <w:szCs w:val="18"/>
        </w:rPr>
        <w:t>……..……</w:t>
      </w:r>
      <w:r>
        <w:rPr>
          <w:sz w:val="18"/>
          <w:szCs w:val="18"/>
        </w:rPr>
        <w:t>…………………</w:t>
      </w:r>
      <w:r>
        <w:rPr>
          <w:sz w:val="18"/>
          <w:szCs w:val="18"/>
        </w:rPr>
        <w:tab/>
      </w:r>
      <w:r>
        <w:rPr>
          <w:sz w:val="18"/>
          <w:szCs w:val="18"/>
        </w:rPr>
        <w:tab/>
      </w:r>
      <w:r>
        <w:rPr>
          <w:sz w:val="18"/>
          <w:szCs w:val="18"/>
        </w:rPr>
        <w:tab/>
      </w:r>
      <w:r w:rsidRPr="006A7953">
        <w:rPr>
          <w:sz w:val="18"/>
          <w:szCs w:val="18"/>
        </w:rPr>
        <w:tab/>
      </w:r>
      <w:r w:rsidR="00414231">
        <w:rPr>
          <w:sz w:val="18"/>
          <w:szCs w:val="18"/>
        </w:rPr>
        <w:t>149</w:t>
      </w:r>
    </w:p>
    <w:p w:rsidR="00F92500" w:rsidRDefault="00F92500" w:rsidP="00F92500">
      <w:pPr>
        <w:spacing w:line="360" w:lineRule="auto"/>
        <w:jc w:val="both"/>
        <w:rPr>
          <w:sz w:val="18"/>
          <w:szCs w:val="18"/>
        </w:rPr>
      </w:pPr>
      <w:r>
        <w:rPr>
          <w:sz w:val="18"/>
          <w:szCs w:val="18"/>
        </w:rPr>
        <w:lastRenderedPageBreak/>
        <w:t xml:space="preserve">                                4- Performans Bilgi Sisteminin Değerlendirilmesi............................                   </w:t>
      </w:r>
      <w:r w:rsidR="00414231">
        <w:rPr>
          <w:sz w:val="18"/>
          <w:szCs w:val="18"/>
        </w:rPr>
        <w:t xml:space="preserve">                             150</w:t>
      </w:r>
    </w:p>
    <w:p w:rsidR="00F92500" w:rsidRPr="009D6764" w:rsidRDefault="00F92500" w:rsidP="00F92500">
      <w:pPr>
        <w:spacing w:line="360" w:lineRule="auto"/>
        <w:jc w:val="both"/>
        <w:rPr>
          <w:sz w:val="18"/>
          <w:szCs w:val="18"/>
        </w:rPr>
      </w:pPr>
      <w:r w:rsidRPr="009D6764">
        <w:rPr>
          <w:sz w:val="18"/>
          <w:szCs w:val="18"/>
        </w:rPr>
        <w:t>IV-</w:t>
      </w:r>
      <w:r>
        <w:rPr>
          <w:sz w:val="18"/>
          <w:szCs w:val="18"/>
        </w:rPr>
        <w:t>KURUMSAL KABİLİYET VE KAPASİTENİN DEĞERLENDİRİLMESİ………………………………..</w:t>
      </w:r>
      <w:r>
        <w:rPr>
          <w:sz w:val="18"/>
          <w:szCs w:val="18"/>
        </w:rPr>
        <w:tab/>
      </w:r>
      <w:r>
        <w:rPr>
          <w:sz w:val="18"/>
          <w:szCs w:val="18"/>
        </w:rPr>
        <w:tab/>
      </w:r>
      <w:r>
        <w:rPr>
          <w:sz w:val="18"/>
          <w:szCs w:val="18"/>
        </w:rPr>
        <w:tab/>
      </w:r>
      <w:r w:rsidRPr="009D6764">
        <w:rPr>
          <w:sz w:val="18"/>
          <w:szCs w:val="18"/>
        </w:rPr>
        <w:tab/>
      </w:r>
      <w:r w:rsidR="00414231">
        <w:rPr>
          <w:sz w:val="18"/>
          <w:szCs w:val="18"/>
        </w:rPr>
        <w:t>151</w:t>
      </w:r>
    </w:p>
    <w:p w:rsidR="00F92500" w:rsidRPr="009D6764" w:rsidRDefault="00F92500" w:rsidP="00F92500">
      <w:pPr>
        <w:spacing w:line="360" w:lineRule="auto"/>
        <w:ind w:firstLine="708"/>
        <w:jc w:val="both"/>
        <w:rPr>
          <w:sz w:val="18"/>
          <w:szCs w:val="18"/>
        </w:rPr>
      </w:pPr>
      <w:r w:rsidRPr="009D6764">
        <w:rPr>
          <w:sz w:val="18"/>
          <w:szCs w:val="18"/>
        </w:rPr>
        <w:t xml:space="preserve">A- </w:t>
      </w:r>
      <w:r>
        <w:rPr>
          <w:sz w:val="18"/>
          <w:szCs w:val="18"/>
        </w:rPr>
        <w:t>Üstünlükler…………………………………….………………………………………………………….</w:t>
      </w:r>
      <w:r>
        <w:rPr>
          <w:sz w:val="18"/>
          <w:szCs w:val="18"/>
        </w:rPr>
        <w:tab/>
      </w:r>
      <w:r>
        <w:rPr>
          <w:sz w:val="18"/>
          <w:szCs w:val="18"/>
        </w:rPr>
        <w:tab/>
      </w:r>
      <w:r>
        <w:rPr>
          <w:sz w:val="18"/>
          <w:szCs w:val="18"/>
        </w:rPr>
        <w:tab/>
      </w:r>
      <w:r w:rsidRPr="009D6764">
        <w:rPr>
          <w:sz w:val="18"/>
          <w:szCs w:val="18"/>
        </w:rPr>
        <w:tab/>
      </w:r>
      <w:r w:rsidR="00414231">
        <w:rPr>
          <w:sz w:val="18"/>
          <w:szCs w:val="18"/>
        </w:rPr>
        <w:t>152</w:t>
      </w:r>
    </w:p>
    <w:p w:rsidR="00F92500" w:rsidRDefault="00F92500" w:rsidP="00F92500">
      <w:pPr>
        <w:spacing w:line="360" w:lineRule="auto"/>
        <w:ind w:firstLine="708"/>
        <w:jc w:val="both"/>
        <w:rPr>
          <w:sz w:val="18"/>
          <w:szCs w:val="18"/>
        </w:rPr>
      </w:pPr>
      <w:r w:rsidRPr="009D6764">
        <w:rPr>
          <w:sz w:val="18"/>
          <w:szCs w:val="18"/>
        </w:rPr>
        <w:t xml:space="preserve">B- </w:t>
      </w:r>
      <w:r>
        <w:rPr>
          <w:sz w:val="18"/>
          <w:szCs w:val="18"/>
        </w:rPr>
        <w:t>Zayıflıklar……………………..…………………………………………………………………………….</w:t>
      </w:r>
      <w:r>
        <w:rPr>
          <w:sz w:val="18"/>
          <w:szCs w:val="18"/>
        </w:rPr>
        <w:tab/>
      </w:r>
      <w:r>
        <w:rPr>
          <w:sz w:val="18"/>
          <w:szCs w:val="18"/>
        </w:rPr>
        <w:tab/>
      </w:r>
      <w:r>
        <w:rPr>
          <w:sz w:val="18"/>
          <w:szCs w:val="18"/>
        </w:rPr>
        <w:tab/>
      </w:r>
      <w:r w:rsidRPr="009D6764">
        <w:rPr>
          <w:sz w:val="18"/>
          <w:szCs w:val="18"/>
        </w:rPr>
        <w:tab/>
      </w:r>
      <w:r w:rsidR="00414231">
        <w:rPr>
          <w:sz w:val="18"/>
          <w:szCs w:val="18"/>
        </w:rPr>
        <w:t>152</w:t>
      </w:r>
    </w:p>
    <w:p w:rsidR="00F92500" w:rsidRDefault="00F92500" w:rsidP="00F92500">
      <w:pPr>
        <w:spacing w:line="360" w:lineRule="auto"/>
        <w:ind w:firstLine="708"/>
        <w:jc w:val="both"/>
        <w:rPr>
          <w:sz w:val="18"/>
          <w:szCs w:val="18"/>
        </w:rPr>
      </w:pPr>
      <w:r>
        <w:rPr>
          <w:sz w:val="18"/>
          <w:szCs w:val="18"/>
        </w:rPr>
        <w:t>C- Değerlendirme…………………………</w:t>
      </w:r>
      <w:r w:rsidR="00414231">
        <w:rPr>
          <w:sz w:val="18"/>
          <w:szCs w:val="18"/>
        </w:rPr>
        <w:t>…………………………………………………………………</w:t>
      </w:r>
      <w:r w:rsidR="00414231">
        <w:rPr>
          <w:sz w:val="18"/>
          <w:szCs w:val="18"/>
        </w:rPr>
        <w:tab/>
      </w:r>
      <w:r w:rsidR="00414231">
        <w:rPr>
          <w:sz w:val="18"/>
          <w:szCs w:val="18"/>
        </w:rPr>
        <w:tab/>
      </w:r>
      <w:r w:rsidR="00414231">
        <w:rPr>
          <w:sz w:val="18"/>
          <w:szCs w:val="18"/>
        </w:rPr>
        <w:tab/>
      </w:r>
      <w:r w:rsidR="00414231">
        <w:rPr>
          <w:sz w:val="18"/>
          <w:szCs w:val="18"/>
        </w:rPr>
        <w:tab/>
        <w:t>153</w:t>
      </w:r>
    </w:p>
    <w:p w:rsidR="00F92500" w:rsidRPr="009D6764" w:rsidRDefault="00F92500" w:rsidP="00F92500">
      <w:pPr>
        <w:spacing w:line="360" w:lineRule="auto"/>
        <w:ind w:firstLine="708"/>
        <w:jc w:val="both"/>
        <w:rPr>
          <w:sz w:val="18"/>
          <w:szCs w:val="18"/>
        </w:rPr>
      </w:pPr>
      <w:r>
        <w:rPr>
          <w:sz w:val="18"/>
          <w:szCs w:val="18"/>
        </w:rPr>
        <w:t xml:space="preserve">                                                                                                                                                                                                          V-ÖNERİ VE TEDBİRLER....................................................................................................                     </w:t>
      </w:r>
      <w:r w:rsidR="00414231">
        <w:rPr>
          <w:sz w:val="18"/>
          <w:szCs w:val="18"/>
        </w:rPr>
        <w:t xml:space="preserve">                             154</w:t>
      </w:r>
    </w:p>
    <w:p w:rsidR="00F92500" w:rsidRDefault="00F92500" w:rsidP="00F92500">
      <w:pPr>
        <w:spacing w:line="360" w:lineRule="auto"/>
        <w:jc w:val="both"/>
        <w:rPr>
          <w:sz w:val="18"/>
          <w:szCs w:val="18"/>
        </w:rPr>
      </w:pPr>
      <w:r w:rsidRPr="009D6764">
        <w:rPr>
          <w:sz w:val="18"/>
          <w:szCs w:val="18"/>
        </w:rPr>
        <w:t>EK</w:t>
      </w:r>
      <w:r>
        <w:rPr>
          <w:sz w:val="18"/>
          <w:szCs w:val="18"/>
        </w:rPr>
        <w:t>LER…………………………………………………………………………………………………………………………….</w:t>
      </w:r>
      <w:r>
        <w:rPr>
          <w:sz w:val="18"/>
          <w:szCs w:val="18"/>
        </w:rPr>
        <w:tab/>
      </w:r>
      <w:r>
        <w:rPr>
          <w:sz w:val="18"/>
          <w:szCs w:val="18"/>
        </w:rPr>
        <w:tab/>
      </w:r>
      <w:r>
        <w:rPr>
          <w:sz w:val="18"/>
          <w:szCs w:val="18"/>
        </w:rPr>
        <w:tab/>
      </w:r>
      <w:r w:rsidRPr="009D6764">
        <w:rPr>
          <w:sz w:val="18"/>
          <w:szCs w:val="18"/>
        </w:rPr>
        <w:tab/>
      </w:r>
      <w:r w:rsidR="00414231">
        <w:rPr>
          <w:sz w:val="18"/>
          <w:szCs w:val="18"/>
        </w:rPr>
        <w:t>157</w:t>
      </w:r>
    </w:p>
    <w:p w:rsidR="00F92500" w:rsidRDefault="00F92500" w:rsidP="00F92500">
      <w:pPr>
        <w:spacing w:line="360" w:lineRule="auto"/>
        <w:jc w:val="both"/>
        <w:rPr>
          <w:sz w:val="18"/>
          <w:szCs w:val="18"/>
        </w:rPr>
      </w:pPr>
      <w:r>
        <w:rPr>
          <w:sz w:val="18"/>
          <w:szCs w:val="18"/>
        </w:rPr>
        <w:t xml:space="preserve">EK-1- Üst Yönetici İç Kontrol Güvence Beyanı </w:t>
      </w:r>
      <w:r w:rsidR="00896AF4">
        <w:rPr>
          <w:sz w:val="18"/>
          <w:szCs w:val="18"/>
        </w:rPr>
        <w:t>………………………………………………………………..</w:t>
      </w:r>
      <w:r w:rsidR="00896AF4">
        <w:rPr>
          <w:sz w:val="18"/>
          <w:szCs w:val="18"/>
        </w:rPr>
        <w:tab/>
      </w:r>
      <w:r w:rsidR="00896AF4">
        <w:rPr>
          <w:sz w:val="18"/>
          <w:szCs w:val="18"/>
        </w:rPr>
        <w:tab/>
      </w:r>
      <w:r w:rsidR="00896AF4">
        <w:rPr>
          <w:sz w:val="18"/>
          <w:szCs w:val="18"/>
        </w:rPr>
        <w:tab/>
      </w:r>
      <w:r w:rsidR="00896AF4">
        <w:rPr>
          <w:sz w:val="18"/>
          <w:szCs w:val="18"/>
        </w:rPr>
        <w:tab/>
      </w:r>
      <w:r w:rsidR="00414231">
        <w:rPr>
          <w:sz w:val="18"/>
          <w:szCs w:val="18"/>
        </w:rPr>
        <w:t>158</w:t>
      </w:r>
    </w:p>
    <w:p w:rsidR="00F92500" w:rsidRPr="009D6764" w:rsidRDefault="00F92500" w:rsidP="00F92500">
      <w:pPr>
        <w:spacing w:line="360" w:lineRule="auto"/>
        <w:jc w:val="both"/>
        <w:rPr>
          <w:sz w:val="18"/>
          <w:szCs w:val="18"/>
        </w:rPr>
      </w:pPr>
      <w:r>
        <w:rPr>
          <w:sz w:val="18"/>
          <w:szCs w:val="18"/>
        </w:rPr>
        <w:t>EK-2- Mali Hizmetler Birim Yöneticisinin Beyanı</w:t>
      </w:r>
      <w:r w:rsidR="00414231">
        <w:rPr>
          <w:sz w:val="18"/>
          <w:szCs w:val="18"/>
        </w:rPr>
        <w:t xml:space="preserve"> …………………………………………………………….</w:t>
      </w:r>
      <w:r w:rsidR="00414231">
        <w:rPr>
          <w:sz w:val="18"/>
          <w:szCs w:val="18"/>
        </w:rPr>
        <w:tab/>
      </w:r>
      <w:r w:rsidR="00414231">
        <w:rPr>
          <w:sz w:val="18"/>
          <w:szCs w:val="18"/>
        </w:rPr>
        <w:tab/>
      </w:r>
      <w:r w:rsidR="00414231">
        <w:rPr>
          <w:sz w:val="18"/>
          <w:szCs w:val="18"/>
        </w:rPr>
        <w:tab/>
      </w:r>
      <w:r w:rsidR="00414231">
        <w:rPr>
          <w:sz w:val="18"/>
          <w:szCs w:val="18"/>
        </w:rPr>
        <w:tab/>
        <w:t>159</w:t>
      </w:r>
    </w:p>
    <w:p w:rsidR="003B75ED" w:rsidRDefault="003B75ED"/>
    <w:p w:rsidR="003B75ED" w:rsidRDefault="003B75ED"/>
    <w:p w:rsidR="003B75ED" w:rsidRDefault="003B75ED"/>
    <w:p w:rsidR="003B75ED" w:rsidRDefault="003B75ED"/>
    <w:p w:rsidR="003B75ED" w:rsidRDefault="003B75ED"/>
    <w:p w:rsidR="003B75ED" w:rsidRDefault="003B75ED"/>
    <w:p w:rsidR="003B75ED" w:rsidRDefault="003B75ED"/>
    <w:p w:rsidR="003B75ED" w:rsidRDefault="003B75ED"/>
    <w:p w:rsidR="003B75ED" w:rsidRDefault="003B75ED"/>
    <w:p w:rsidR="003B75ED" w:rsidRDefault="003B75ED"/>
    <w:p w:rsidR="003B75ED" w:rsidRDefault="003B75ED"/>
    <w:p w:rsidR="003B75ED" w:rsidRDefault="003B75ED"/>
    <w:p w:rsidR="003B75ED" w:rsidRDefault="003B75ED"/>
    <w:p w:rsidR="003B75ED" w:rsidRDefault="003B75ED"/>
    <w:p w:rsidR="003B75ED" w:rsidRDefault="003B75ED"/>
    <w:p w:rsidR="003B75ED" w:rsidRDefault="003B75ED"/>
    <w:p w:rsidR="003B75ED" w:rsidRDefault="003B75ED"/>
    <w:p w:rsidR="003B75ED" w:rsidRDefault="003B75ED"/>
    <w:p w:rsidR="003B75ED" w:rsidRDefault="003B75ED"/>
    <w:p w:rsidR="003B75ED" w:rsidRDefault="003B75ED"/>
    <w:p w:rsidR="003B75ED" w:rsidRDefault="003B75ED"/>
    <w:p w:rsidR="00F92500" w:rsidRPr="0062611A" w:rsidRDefault="00F92500" w:rsidP="00F92500">
      <w:pPr>
        <w:spacing w:line="360" w:lineRule="auto"/>
        <w:rPr>
          <w:rFonts w:asciiTheme="majorHAnsi" w:hAnsiTheme="majorHAnsi" w:cs="Times New Roman"/>
          <w:bCs/>
          <w:color w:val="000000"/>
          <w:sz w:val="28"/>
          <w:szCs w:val="28"/>
        </w:rPr>
      </w:pPr>
      <w:r w:rsidRPr="0062611A">
        <w:rPr>
          <w:rFonts w:asciiTheme="majorHAnsi" w:hAnsiTheme="majorHAnsi" w:cs="Times New Roman"/>
          <w:b/>
          <w:bCs/>
          <w:color w:val="000000"/>
          <w:sz w:val="28"/>
          <w:szCs w:val="28"/>
        </w:rPr>
        <w:t>ÜST YÖNETİCİ SUNUŞU</w:t>
      </w:r>
      <w:r w:rsidRPr="0062611A">
        <w:rPr>
          <w:rFonts w:asciiTheme="majorHAnsi" w:hAnsiTheme="majorHAnsi" w:cs="Times New Roman"/>
          <w:b/>
          <w:bCs/>
          <w:color w:val="000000"/>
          <w:sz w:val="28"/>
          <w:szCs w:val="28"/>
        </w:rPr>
        <w:tab/>
      </w:r>
      <w:r w:rsidRPr="0062611A">
        <w:rPr>
          <w:rFonts w:asciiTheme="majorHAnsi" w:hAnsiTheme="majorHAnsi" w:cs="Times New Roman"/>
          <w:b/>
          <w:bCs/>
          <w:color w:val="000000"/>
          <w:sz w:val="28"/>
          <w:szCs w:val="28"/>
        </w:rPr>
        <w:tab/>
      </w:r>
      <w:r w:rsidRPr="0062611A">
        <w:rPr>
          <w:rFonts w:asciiTheme="majorHAnsi" w:hAnsiTheme="majorHAnsi" w:cs="Times New Roman"/>
          <w:b/>
          <w:bCs/>
          <w:color w:val="000000"/>
          <w:sz w:val="28"/>
          <w:szCs w:val="28"/>
        </w:rPr>
        <w:tab/>
      </w:r>
      <w:r w:rsidRPr="0062611A">
        <w:rPr>
          <w:rFonts w:asciiTheme="majorHAnsi" w:hAnsiTheme="majorHAnsi" w:cs="Times New Roman"/>
          <w:b/>
          <w:bCs/>
          <w:color w:val="000000"/>
          <w:sz w:val="28"/>
          <w:szCs w:val="28"/>
        </w:rPr>
        <w:tab/>
        <w:t xml:space="preserve">     </w:t>
      </w:r>
    </w:p>
    <w:p w:rsidR="00F92500" w:rsidRPr="0062611A" w:rsidRDefault="00F92500" w:rsidP="00F92500">
      <w:pPr>
        <w:ind w:firstLine="708"/>
        <w:jc w:val="both"/>
        <w:rPr>
          <w:rStyle w:val="Gl"/>
          <w:b w:val="0"/>
          <w:bCs w:val="0"/>
          <w:sz w:val="28"/>
          <w:szCs w:val="28"/>
        </w:rPr>
      </w:pPr>
      <w:r>
        <w:rPr>
          <w:noProof/>
          <w:lang w:eastAsia="tr-TR"/>
        </w:rPr>
        <w:drawing>
          <wp:anchor distT="0" distB="0" distL="114300" distR="114300" simplePos="0" relativeHeight="251662336" behindDoc="1" locked="0" layoutInCell="1" allowOverlap="1">
            <wp:simplePos x="0" y="0"/>
            <wp:positionH relativeFrom="margin">
              <wp:align>right</wp:align>
            </wp:positionH>
            <wp:positionV relativeFrom="margin">
              <wp:align>top</wp:align>
            </wp:positionV>
            <wp:extent cx="2000250" cy="1657350"/>
            <wp:effectExtent l="19050" t="0" r="0" b="0"/>
            <wp:wrapSquare wrapText="bothSides"/>
            <wp:docPr id="28" name="Resim 1" descr="http://www.kirikkale-bld.gov.tr/web/Yuklemeler/Dosyalar/YWLGD22MEHMET%20SAYGILI-%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kirikkale-bld.gov.tr/web/Yuklemeler/Dosyalar/YWLGD22MEHMET%20SAYGILI-%2025.jpg"/>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2000250" cy="1657350"/>
                    </a:xfrm>
                    <a:prstGeom prst="rect">
                      <a:avLst/>
                    </a:prstGeom>
                    <a:noFill/>
                    <a:ln w="9525">
                      <a:noFill/>
                      <a:miter lim="800000"/>
                      <a:headEnd/>
                      <a:tailEnd/>
                    </a:ln>
                    <a:effectLst/>
                  </pic:spPr>
                </pic:pic>
              </a:graphicData>
            </a:graphic>
          </wp:anchor>
        </w:drawing>
      </w:r>
      <w:r>
        <w:rPr>
          <w:rStyle w:val="Gl"/>
          <w:rFonts w:ascii="Times New Roman" w:hAnsi="Times New Roman"/>
          <w:b w:val="0"/>
          <w:bCs w:val="0"/>
          <w:noProof/>
          <w:sz w:val="144"/>
          <w:szCs w:val="144"/>
        </w:rPr>
        <w:t xml:space="preserve"> </w:t>
      </w:r>
      <w:r w:rsidRPr="0062611A">
        <w:rPr>
          <w:rStyle w:val="Gl"/>
          <w:b w:val="0"/>
          <w:bCs w:val="0"/>
          <w:sz w:val="144"/>
          <w:szCs w:val="144"/>
        </w:rPr>
        <w:t>H</w:t>
      </w:r>
      <w:r w:rsidRPr="0062611A">
        <w:rPr>
          <w:rStyle w:val="Gl"/>
          <w:b w:val="0"/>
          <w:bCs w:val="0"/>
          <w:sz w:val="28"/>
          <w:szCs w:val="28"/>
        </w:rPr>
        <w:t xml:space="preserve">izmet dönemimizin 1.yılını geride bıraktık. Büyük bir memnuniyetle ifade ediyorum ki, bu dönemde Kırıkkale’mize ve halkımıza en iyi hizmetin sunulması için en üst derecede gayret gösterilmiş, imkânlar ölçüsünde en iyi hizmet verilmeye çalışılmıştır. </w:t>
      </w:r>
    </w:p>
    <w:p w:rsidR="00F92500" w:rsidRDefault="00F92500" w:rsidP="00F92500">
      <w:pPr>
        <w:jc w:val="both"/>
        <w:rPr>
          <w:rStyle w:val="Gl"/>
          <w:b w:val="0"/>
          <w:bCs w:val="0"/>
          <w:sz w:val="28"/>
          <w:szCs w:val="28"/>
        </w:rPr>
      </w:pPr>
      <w:r w:rsidRPr="0062611A">
        <w:rPr>
          <w:rStyle w:val="Gl"/>
          <w:b w:val="0"/>
          <w:bCs w:val="0"/>
          <w:sz w:val="28"/>
          <w:szCs w:val="28"/>
        </w:rPr>
        <w:tab/>
        <w:t>2014 yılında hizmet atılımlarımıza  vizyonumuz - misyonumuz ve hizmet ilkelerimizden taviz verilmeden devam edilmiştir.Kentimizin daha güzel bir görünüme kavuşması için park ve bahçelerin düzenlenmesi, yeni parkların yapılması, yol kenarlarındaki spor tesis alanlarının yapılması, kaldırım ve refüjlerin düzenlenmesi, spor ve kondisyon aletleri ile çocuk oyun grupları ile yeşil alanların çoğaltılmasıyla halkımızın gerek dinlenmesi gerekse spor etkinliklerinde bulunması sağlanmıştır.</w:t>
      </w:r>
    </w:p>
    <w:p w:rsidR="00EB70EA" w:rsidRDefault="00DD0BA3" w:rsidP="00EB70EA">
      <w:pPr>
        <w:tabs>
          <w:tab w:val="left" w:pos="900"/>
        </w:tabs>
        <w:jc w:val="both"/>
        <w:rPr>
          <w:rStyle w:val="Gl"/>
          <w:b w:val="0"/>
          <w:bCs w:val="0"/>
          <w:sz w:val="28"/>
          <w:szCs w:val="28"/>
        </w:rPr>
      </w:pPr>
      <w:r>
        <w:rPr>
          <w:rStyle w:val="Gl"/>
          <w:b w:val="0"/>
          <w:bCs w:val="0"/>
          <w:sz w:val="28"/>
          <w:szCs w:val="28"/>
        </w:rPr>
        <w:t xml:space="preserve">           </w:t>
      </w:r>
      <w:r w:rsidR="00EB70EA">
        <w:rPr>
          <w:rStyle w:val="Gl"/>
          <w:b w:val="0"/>
          <w:bCs w:val="0"/>
          <w:sz w:val="28"/>
          <w:szCs w:val="28"/>
        </w:rPr>
        <w:t>2014 yılında Belediyemiz sınırları dahilinde tüm mahallelerinde alt yapı işleri ile yapı çalışmaları sonucu oluşan tüm olumsuz</w:t>
      </w:r>
      <w:r>
        <w:rPr>
          <w:rStyle w:val="Gl"/>
          <w:b w:val="0"/>
          <w:bCs w:val="0"/>
          <w:sz w:val="28"/>
          <w:szCs w:val="28"/>
        </w:rPr>
        <w:t>luklar giderilmiş,</w:t>
      </w:r>
      <w:r w:rsidR="00EB70EA">
        <w:rPr>
          <w:rStyle w:val="Gl"/>
          <w:b w:val="0"/>
          <w:bCs w:val="0"/>
          <w:sz w:val="28"/>
          <w:szCs w:val="28"/>
        </w:rPr>
        <w:t xml:space="preserve"> muhtelif mahallelerimizde sathi kaplama asfalt ve sıcak kaplama asfalt</w:t>
      </w:r>
      <w:r>
        <w:rPr>
          <w:rStyle w:val="Gl"/>
          <w:b w:val="0"/>
          <w:bCs w:val="0"/>
          <w:sz w:val="28"/>
          <w:szCs w:val="28"/>
        </w:rPr>
        <w:t xml:space="preserve"> ile parkeli yol , kaldırım düzenleme  ve refüj düzenlemesi çalışmaları yapılmıştır. </w:t>
      </w:r>
    </w:p>
    <w:p w:rsidR="00DD0BA3" w:rsidRPr="00DD0BA3" w:rsidRDefault="00DD0BA3" w:rsidP="00EB70EA">
      <w:pPr>
        <w:tabs>
          <w:tab w:val="left" w:pos="900"/>
        </w:tabs>
        <w:jc w:val="both"/>
        <w:rPr>
          <w:rStyle w:val="Gl"/>
          <w:b w:val="0"/>
          <w:bCs w:val="0"/>
          <w:sz w:val="28"/>
          <w:szCs w:val="28"/>
        </w:rPr>
      </w:pPr>
      <w:r w:rsidRPr="00DD0BA3">
        <w:rPr>
          <w:sz w:val="28"/>
          <w:szCs w:val="28"/>
        </w:rPr>
        <w:t xml:space="preserve">            </w:t>
      </w:r>
      <w:r w:rsidRPr="00DD0BA3">
        <w:rPr>
          <w:rFonts w:ascii="Calibri" w:eastAsia="Calibri" w:hAnsi="Calibri" w:cs="Times New Roman"/>
          <w:sz w:val="28"/>
          <w:szCs w:val="28"/>
        </w:rPr>
        <w:t xml:space="preserve"> 2014 yılının Kasım ayı içerisinde 20 yıldır çözülemeyen Kırıkkale  Belediye hisselerinin üzerindeki haciz şerhi işlemleri, Kırıkkale Ticaret Odasından Tüm Belediyemize ait taşınmaz gayrimenkullerin</w:t>
      </w:r>
      <w:r>
        <w:rPr>
          <w:sz w:val="28"/>
          <w:szCs w:val="28"/>
        </w:rPr>
        <w:t xml:space="preserve"> Fiyat Tesp</w:t>
      </w:r>
      <w:r w:rsidRPr="00DD0BA3">
        <w:rPr>
          <w:rFonts w:ascii="Calibri" w:eastAsia="Calibri" w:hAnsi="Calibri" w:cs="Times New Roman"/>
          <w:sz w:val="28"/>
          <w:szCs w:val="28"/>
        </w:rPr>
        <w:t>iti,</w:t>
      </w:r>
      <w:r>
        <w:rPr>
          <w:sz w:val="28"/>
          <w:szCs w:val="28"/>
        </w:rPr>
        <w:t xml:space="preserve"> </w:t>
      </w:r>
      <w:r w:rsidRPr="00DD0BA3">
        <w:rPr>
          <w:rFonts w:ascii="Calibri" w:eastAsia="Calibri" w:hAnsi="Calibri" w:cs="Times New Roman"/>
          <w:sz w:val="28"/>
          <w:szCs w:val="28"/>
        </w:rPr>
        <w:t>Kaletepe Vergi Dairesi,Irmak Vergi Dairesi ve en önemlisi Sosyal Güvenlik Kurumu ile yapılan titiz ve baş</w:t>
      </w:r>
      <w:r w:rsidR="00C717C2">
        <w:rPr>
          <w:sz w:val="28"/>
          <w:szCs w:val="28"/>
        </w:rPr>
        <w:t>arılı bir çalışma sonucu</w:t>
      </w:r>
      <w:r w:rsidRPr="00DD0BA3">
        <w:rPr>
          <w:rFonts w:ascii="Calibri" w:eastAsia="Calibri" w:hAnsi="Calibri" w:cs="Times New Roman"/>
          <w:sz w:val="28"/>
          <w:szCs w:val="28"/>
        </w:rPr>
        <w:t xml:space="preserve"> Haciz kaldırma yazıları ile İcra Müdürlüklerindeki tüm icralar kaldırılarak Tapu Sicil Müdürlüğüne teslim </w:t>
      </w:r>
      <w:r w:rsidR="00C717C2">
        <w:rPr>
          <w:sz w:val="28"/>
          <w:szCs w:val="28"/>
        </w:rPr>
        <w:lastRenderedPageBreak/>
        <w:t xml:space="preserve">edilmiş ve </w:t>
      </w:r>
      <w:r w:rsidRPr="00DD0BA3">
        <w:rPr>
          <w:rFonts w:ascii="Calibri" w:eastAsia="Calibri" w:hAnsi="Calibri" w:cs="Times New Roman"/>
          <w:sz w:val="28"/>
          <w:szCs w:val="28"/>
        </w:rPr>
        <w:t>2014 yılının Kasım ayından bu tarafa hisseli ve tam mülkiyetli Belediye hisselerinin satışlarına başlanmış</w:t>
      </w:r>
      <w:r w:rsidR="00C717C2">
        <w:rPr>
          <w:sz w:val="28"/>
          <w:szCs w:val="28"/>
        </w:rPr>
        <w:t>tır.</w:t>
      </w:r>
    </w:p>
    <w:p w:rsidR="00F92500" w:rsidRPr="0062611A" w:rsidRDefault="00F92500" w:rsidP="00F92500">
      <w:pPr>
        <w:jc w:val="both"/>
        <w:rPr>
          <w:rStyle w:val="Gl"/>
          <w:b w:val="0"/>
          <w:bCs w:val="0"/>
          <w:sz w:val="28"/>
          <w:szCs w:val="28"/>
        </w:rPr>
      </w:pPr>
      <w:r w:rsidRPr="0062611A">
        <w:rPr>
          <w:rStyle w:val="Gl"/>
          <w:b w:val="0"/>
          <w:bCs w:val="0"/>
          <w:sz w:val="28"/>
          <w:szCs w:val="28"/>
        </w:rPr>
        <w:t xml:space="preserve">         Belediyemiz sosyal konseyin çalışmalarıyla sosyal belediyecilik anlayışıyla Kırıkkale’de bulunan yoksul ve dar gelirli hemşerilerimizin temel ihtiyaçları karşılanmış, yüzlerce yoksul aileye nakdi yardımda bulunulmuştur.</w:t>
      </w:r>
    </w:p>
    <w:p w:rsidR="00F92500" w:rsidRPr="0062611A" w:rsidRDefault="00F92500" w:rsidP="00F92500">
      <w:pPr>
        <w:jc w:val="both"/>
        <w:rPr>
          <w:rStyle w:val="Gl"/>
          <w:b w:val="0"/>
          <w:bCs w:val="0"/>
          <w:sz w:val="28"/>
          <w:szCs w:val="28"/>
        </w:rPr>
      </w:pPr>
      <w:r w:rsidRPr="0062611A">
        <w:rPr>
          <w:rStyle w:val="Gl"/>
          <w:b w:val="0"/>
          <w:bCs w:val="0"/>
          <w:sz w:val="28"/>
          <w:szCs w:val="28"/>
        </w:rPr>
        <w:t>Plansız gelişmenin sonucu olarak yaşadığımız çarpık yapılaşmanın bundan sonra yaşanmaması için çevre düzeni ve nazım imar planları yapılmıştır.</w:t>
      </w:r>
    </w:p>
    <w:p w:rsidR="00F92500" w:rsidRPr="0062611A" w:rsidRDefault="00F4203D" w:rsidP="00F92500">
      <w:pPr>
        <w:jc w:val="both"/>
        <w:rPr>
          <w:rStyle w:val="Gl"/>
          <w:b w:val="0"/>
          <w:bCs w:val="0"/>
          <w:sz w:val="28"/>
          <w:szCs w:val="28"/>
        </w:rPr>
      </w:pPr>
      <w:r>
        <w:rPr>
          <w:rStyle w:val="Gl"/>
          <w:b w:val="0"/>
          <w:bCs w:val="0"/>
          <w:sz w:val="28"/>
          <w:szCs w:val="28"/>
        </w:rPr>
        <w:t xml:space="preserve">         </w:t>
      </w:r>
      <w:r w:rsidR="00F92500" w:rsidRPr="0062611A">
        <w:rPr>
          <w:rStyle w:val="Gl"/>
          <w:b w:val="0"/>
          <w:bCs w:val="0"/>
          <w:sz w:val="28"/>
          <w:szCs w:val="28"/>
        </w:rPr>
        <w:t>Bu çalışmalarımızda, Kırıkkale Belediye Meclisimizin değerli üyeleri bize çok değerli katkılarda bulundular, proje ve etkinliklerimizde bizi desteklediler. Ayrıca işçisinden memuruna, müdüründen Başkan Yardımcılarıma kadar belediyemizin çalışkan ve fedakâr personeli de her biri kendi alanında fedakârca çalışmalarıyla bu işlerin yapılmasında çok büyük katkıda bulundular. Kendileriyle çalışmaktan gurur duyduğum başta meclis üyelerimiz olmak üzere belediye yönetici ve personellerime de bu vesileyle şükranlarımı sunuyorum.</w:t>
      </w:r>
    </w:p>
    <w:p w:rsidR="00F92500" w:rsidRPr="0062611A" w:rsidRDefault="00F4203D" w:rsidP="00F92500">
      <w:pPr>
        <w:jc w:val="both"/>
        <w:rPr>
          <w:rStyle w:val="Gl"/>
          <w:b w:val="0"/>
          <w:bCs w:val="0"/>
          <w:sz w:val="28"/>
          <w:szCs w:val="28"/>
        </w:rPr>
      </w:pPr>
      <w:r>
        <w:rPr>
          <w:rStyle w:val="Gl"/>
          <w:b w:val="0"/>
          <w:bCs w:val="0"/>
          <w:sz w:val="28"/>
          <w:szCs w:val="28"/>
        </w:rPr>
        <w:t xml:space="preserve">          </w:t>
      </w:r>
      <w:r w:rsidR="00F92500" w:rsidRPr="0062611A">
        <w:rPr>
          <w:rStyle w:val="Gl"/>
          <w:b w:val="0"/>
          <w:bCs w:val="0"/>
          <w:sz w:val="28"/>
          <w:szCs w:val="28"/>
        </w:rPr>
        <w:t xml:space="preserve">2015 yılında belediye olarak bundan sonraki çalışmalarımızda da aynı hizmet ve özveriyle çalışarak halkımızın layık olduğu şehir ve şehirleşme olgusunun geliştirilerek her türlü şehircilik anlayışıyla hizmet edeceğimizin bilinmesi ile; </w:t>
      </w:r>
    </w:p>
    <w:p w:rsidR="00F92500" w:rsidRPr="0062611A" w:rsidRDefault="00F92500" w:rsidP="00F92500">
      <w:pPr>
        <w:jc w:val="both"/>
        <w:rPr>
          <w:rStyle w:val="Gl"/>
          <w:b w:val="0"/>
          <w:bCs w:val="0"/>
          <w:sz w:val="28"/>
          <w:szCs w:val="28"/>
        </w:rPr>
      </w:pPr>
      <w:r w:rsidRPr="0062611A">
        <w:rPr>
          <w:rStyle w:val="Gl"/>
          <w:b w:val="0"/>
          <w:bCs w:val="0"/>
          <w:sz w:val="28"/>
          <w:szCs w:val="28"/>
        </w:rPr>
        <w:tab/>
        <w:t>2014 yılı faaliyet raporunu Belediye Meclis Üyelerimizin bilgi ve onayına sunar saygılar sunarım.</w:t>
      </w:r>
    </w:p>
    <w:p w:rsidR="00F92500" w:rsidRDefault="00F92500" w:rsidP="00F92500">
      <w:pPr>
        <w:jc w:val="both"/>
        <w:rPr>
          <w:rStyle w:val="Gl"/>
          <w:rFonts w:ascii="Times New Roman" w:hAnsi="Times New Roman"/>
          <w:b w:val="0"/>
          <w:bCs w:val="0"/>
          <w:sz w:val="28"/>
          <w:szCs w:val="28"/>
        </w:rPr>
      </w:pPr>
    </w:p>
    <w:p w:rsidR="00F92500" w:rsidRPr="009633C6" w:rsidRDefault="00F92500" w:rsidP="00F92500">
      <w:pPr>
        <w:jc w:val="both"/>
        <w:rPr>
          <w:rStyle w:val="Gl"/>
          <w:rFonts w:ascii="Times New Roman" w:hAnsi="Times New Roman"/>
          <w:b w:val="0"/>
          <w:bCs w:val="0"/>
          <w:sz w:val="28"/>
          <w:szCs w:val="28"/>
        </w:rPr>
      </w:pPr>
    </w:p>
    <w:p w:rsidR="00F92500" w:rsidRPr="0062611A" w:rsidRDefault="00F92500" w:rsidP="00F92500">
      <w:pPr>
        <w:ind w:firstLine="708"/>
        <w:jc w:val="both"/>
        <w:rPr>
          <w:rFonts w:cs="Arial"/>
          <w:b/>
          <w:bCs/>
          <w:color w:val="000000"/>
          <w:sz w:val="28"/>
          <w:szCs w:val="28"/>
        </w:rPr>
      </w:pPr>
      <w:r>
        <w:rPr>
          <w:rFonts w:ascii="Times New Roman" w:hAnsi="Times New Roman" w:cs="Arial"/>
          <w:bCs/>
          <w:color w:val="000000"/>
          <w:sz w:val="28"/>
          <w:szCs w:val="28"/>
        </w:rPr>
        <w:tab/>
      </w:r>
      <w:r>
        <w:rPr>
          <w:rFonts w:ascii="Times New Roman" w:hAnsi="Times New Roman" w:cs="Arial"/>
          <w:bCs/>
          <w:color w:val="000000"/>
          <w:sz w:val="28"/>
          <w:szCs w:val="28"/>
        </w:rPr>
        <w:tab/>
      </w:r>
      <w:r>
        <w:rPr>
          <w:rFonts w:ascii="Times New Roman" w:hAnsi="Times New Roman" w:cs="Arial"/>
          <w:bCs/>
          <w:color w:val="000000"/>
          <w:sz w:val="28"/>
          <w:szCs w:val="28"/>
        </w:rPr>
        <w:tab/>
      </w:r>
      <w:r>
        <w:rPr>
          <w:rFonts w:ascii="Times New Roman" w:hAnsi="Times New Roman" w:cs="Arial"/>
          <w:bCs/>
          <w:color w:val="000000"/>
          <w:sz w:val="28"/>
          <w:szCs w:val="28"/>
        </w:rPr>
        <w:tab/>
      </w:r>
      <w:r>
        <w:rPr>
          <w:rFonts w:ascii="Times New Roman" w:hAnsi="Times New Roman" w:cs="Arial"/>
          <w:bCs/>
          <w:color w:val="000000"/>
          <w:sz w:val="28"/>
          <w:szCs w:val="28"/>
        </w:rPr>
        <w:tab/>
      </w:r>
      <w:r>
        <w:rPr>
          <w:rFonts w:ascii="Times New Roman" w:hAnsi="Times New Roman" w:cs="Arial"/>
          <w:bCs/>
          <w:color w:val="000000"/>
          <w:sz w:val="28"/>
          <w:szCs w:val="28"/>
        </w:rPr>
        <w:tab/>
      </w:r>
      <w:r w:rsidRPr="006913D8">
        <w:rPr>
          <w:rFonts w:ascii="Times New Roman" w:hAnsi="Times New Roman" w:cs="Arial"/>
          <w:bCs/>
          <w:color w:val="000000"/>
          <w:sz w:val="28"/>
          <w:szCs w:val="28"/>
        </w:rPr>
        <w:tab/>
      </w:r>
      <w:r>
        <w:rPr>
          <w:rFonts w:ascii="Times New Roman" w:hAnsi="Times New Roman" w:cs="Arial"/>
          <w:bCs/>
          <w:color w:val="000000"/>
          <w:sz w:val="28"/>
          <w:szCs w:val="28"/>
        </w:rPr>
        <w:t xml:space="preserve">        </w:t>
      </w:r>
      <w:r w:rsidRPr="0062611A">
        <w:rPr>
          <w:rFonts w:cs="Arial"/>
          <w:b/>
          <w:bCs/>
          <w:color w:val="000000"/>
          <w:sz w:val="28"/>
          <w:szCs w:val="28"/>
        </w:rPr>
        <w:t>Mehmet SAYGILI</w:t>
      </w:r>
    </w:p>
    <w:p w:rsidR="00F92500" w:rsidRPr="0062611A" w:rsidRDefault="0062611A" w:rsidP="00F92500">
      <w:pPr>
        <w:tabs>
          <w:tab w:val="left" w:pos="6060"/>
        </w:tabs>
        <w:jc w:val="both"/>
        <w:rPr>
          <w:rFonts w:cs="Arial"/>
          <w:b/>
          <w:bCs/>
          <w:color w:val="000000"/>
          <w:sz w:val="28"/>
          <w:szCs w:val="28"/>
        </w:rPr>
      </w:pPr>
      <w:r>
        <w:rPr>
          <w:rFonts w:cs="Arial"/>
          <w:b/>
          <w:bCs/>
          <w:color w:val="000000"/>
          <w:sz w:val="28"/>
          <w:szCs w:val="28"/>
        </w:rPr>
        <w:tab/>
        <w:t xml:space="preserve">    </w:t>
      </w:r>
      <w:r w:rsidR="00F92500" w:rsidRPr="0062611A">
        <w:rPr>
          <w:rFonts w:cs="Arial"/>
          <w:b/>
          <w:bCs/>
          <w:color w:val="000000"/>
          <w:sz w:val="28"/>
          <w:szCs w:val="28"/>
        </w:rPr>
        <w:t xml:space="preserve">Belediye Başkanı </w:t>
      </w:r>
    </w:p>
    <w:p w:rsidR="003B75ED" w:rsidRPr="0062611A" w:rsidRDefault="003B75ED"/>
    <w:p w:rsidR="003B75ED" w:rsidRDefault="003B75ED"/>
    <w:p w:rsidR="003B75ED" w:rsidRDefault="003B75ED"/>
    <w:p w:rsidR="003B75ED" w:rsidRDefault="003B75ED"/>
    <w:p w:rsidR="003B75ED" w:rsidRDefault="003B75ED"/>
    <w:p w:rsidR="003B75ED" w:rsidRPr="00C717C2" w:rsidRDefault="003B75ED" w:rsidP="00C717C2">
      <w:pPr>
        <w:tabs>
          <w:tab w:val="left" w:pos="2880"/>
        </w:tabs>
      </w:pPr>
    </w:p>
    <w:p w:rsidR="00F92500" w:rsidRDefault="00F92500" w:rsidP="00F92500">
      <w:pPr>
        <w:pStyle w:val="Balk3"/>
        <w:jc w:val="center"/>
        <w:rPr>
          <w:rFonts w:ascii="Times New Roman" w:hAnsi="Times New Roman"/>
          <w:bCs w:val="0"/>
          <w:sz w:val="136"/>
          <w:szCs w:val="136"/>
        </w:rPr>
      </w:pPr>
      <w:r>
        <w:rPr>
          <w:rFonts w:ascii="Times New Roman" w:hAnsi="Times New Roman"/>
          <w:bCs w:val="0"/>
          <w:sz w:val="136"/>
          <w:szCs w:val="136"/>
        </w:rPr>
        <w:t>-</w:t>
      </w:r>
      <w:r w:rsidRPr="00A3185A">
        <w:rPr>
          <w:rFonts w:ascii="Times New Roman" w:hAnsi="Times New Roman"/>
          <w:bCs w:val="0"/>
          <w:sz w:val="136"/>
          <w:szCs w:val="136"/>
        </w:rPr>
        <w:t>I</w:t>
      </w:r>
      <w:r>
        <w:rPr>
          <w:rFonts w:ascii="Times New Roman" w:hAnsi="Times New Roman"/>
          <w:bCs w:val="0"/>
          <w:sz w:val="136"/>
          <w:szCs w:val="136"/>
        </w:rPr>
        <w:t>-</w:t>
      </w:r>
    </w:p>
    <w:p w:rsidR="00F92500" w:rsidRPr="00A3185A" w:rsidRDefault="00F92500" w:rsidP="00F92500">
      <w:pPr>
        <w:pStyle w:val="Balk3"/>
        <w:jc w:val="center"/>
        <w:rPr>
          <w:rFonts w:ascii="Times New Roman" w:hAnsi="Times New Roman"/>
          <w:sz w:val="136"/>
          <w:szCs w:val="136"/>
        </w:rPr>
      </w:pPr>
      <w:r>
        <w:rPr>
          <w:rFonts w:ascii="Times New Roman" w:hAnsi="Times New Roman"/>
          <w:sz w:val="136"/>
          <w:szCs w:val="136"/>
        </w:rPr>
        <w:t xml:space="preserve">              </w:t>
      </w:r>
      <w:r w:rsidRPr="00A3185A">
        <w:rPr>
          <w:rFonts w:ascii="Times New Roman" w:hAnsi="Times New Roman"/>
          <w:sz w:val="136"/>
          <w:szCs w:val="136"/>
        </w:rPr>
        <w:t>GENEL BİLGİLER</w:t>
      </w:r>
    </w:p>
    <w:p w:rsidR="00F92500" w:rsidRDefault="00F92500" w:rsidP="00F92500">
      <w:pPr>
        <w:pStyle w:val="Balk3"/>
        <w:rPr>
          <w:rFonts w:ascii="Times New Roman" w:hAnsi="Times New Roman"/>
          <w:sz w:val="28"/>
          <w:szCs w:val="28"/>
        </w:rPr>
      </w:pPr>
    </w:p>
    <w:p w:rsidR="003B75ED" w:rsidRDefault="003B75ED"/>
    <w:p w:rsidR="003B75ED" w:rsidRDefault="003B75ED"/>
    <w:p w:rsidR="003B75ED" w:rsidRDefault="003B75ED"/>
    <w:p w:rsidR="003B75ED" w:rsidRDefault="003B75ED"/>
    <w:p w:rsidR="003B75ED" w:rsidRDefault="003B75ED"/>
    <w:p w:rsidR="003B75ED" w:rsidRDefault="003B75ED"/>
    <w:p w:rsidR="003B75ED" w:rsidRDefault="003B75ED"/>
    <w:p w:rsidR="003B75ED" w:rsidRDefault="003B75ED"/>
    <w:p w:rsidR="00F92500" w:rsidRPr="0062611A" w:rsidRDefault="00F92500" w:rsidP="00F92500">
      <w:pPr>
        <w:pStyle w:val="Balk2"/>
        <w:spacing w:before="100" w:beforeAutospacing="1" w:after="100" w:afterAutospacing="1"/>
        <w:rPr>
          <w:bCs w:val="0"/>
          <w:color w:val="000000" w:themeColor="text1"/>
        </w:rPr>
      </w:pPr>
      <w:r w:rsidRPr="0062611A">
        <w:rPr>
          <w:bCs w:val="0"/>
          <w:color w:val="000000" w:themeColor="text1"/>
        </w:rPr>
        <w:lastRenderedPageBreak/>
        <w:t xml:space="preserve">A- MİSYON VE VİZYON </w:t>
      </w:r>
    </w:p>
    <w:p w:rsidR="00F92500" w:rsidRDefault="00F92500" w:rsidP="00F92500">
      <w:pPr>
        <w:pStyle w:val="Balk3"/>
        <w:rPr>
          <w:rFonts w:ascii="Times New Roman" w:hAnsi="Times New Roman"/>
          <w:sz w:val="144"/>
          <w:szCs w:val="144"/>
        </w:rPr>
      </w:pPr>
    </w:p>
    <w:p w:rsidR="00F92500" w:rsidRPr="0062611A" w:rsidRDefault="00F92500" w:rsidP="00F92500">
      <w:pPr>
        <w:pStyle w:val="Balk3"/>
        <w:rPr>
          <w:rStyle w:val="Gl"/>
          <w:rFonts w:asciiTheme="majorHAnsi" w:hAnsiTheme="majorHAnsi"/>
          <w:b/>
          <w:bCs/>
          <w:sz w:val="28"/>
          <w:szCs w:val="28"/>
        </w:rPr>
      </w:pPr>
      <w:r w:rsidRPr="0062611A">
        <w:rPr>
          <w:rFonts w:asciiTheme="majorHAnsi" w:hAnsiTheme="majorHAnsi"/>
          <w:sz w:val="96"/>
          <w:szCs w:val="96"/>
        </w:rPr>
        <w:t>M</w:t>
      </w:r>
      <w:r w:rsidRPr="0062611A">
        <w:rPr>
          <w:rFonts w:asciiTheme="majorHAnsi" w:hAnsiTheme="majorHAnsi"/>
          <w:sz w:val="28"/>
          <w:szCs w:val="28"/>
        </w:rPr>
        <w:t>İSYONUMUZ</w:t>
      </w:r>
    </w:p>
    <w:p w:rsidR="00F92500" w:rsidRDefault="00F92500" w:rsidP="00F92500">
      <w:pPr>
        <w:spacing w:before="100" w:beforeAutospacing="1" w:after="100" w:afterAutospacing="1"/>
        <w:jc w:val="both"/>
        <w:rPr>
          <w:rStyle w:val="Gl"/>
          <w:rFonts w:ascii="Times New Roman" w:hAnsi="Times New Roman"/>
          <w:b w:val="0"/>
          <w:color w:val="000000"/>
          <w:sz w:val="28"/>
          <w:szCs w:val="28"/>
        </w:rPr>
      </w:pPr>
    </w:p>
    <w:p w:rsidR="00F92500" w:rsidRDefault="00EB0870" w:rsidP="00F92500">
      <w:pPr>
        <w:autoSpaceDE w:val="0"/>
        <w:autoSpaceDN w:val="0"/>
        <w:adjustRightInd w:val="0"/>
        <w:spacing w:after="0" w:line="240" w:lineRule="auto"/>
        <w:rPr>
          <w:rFonts w:ascii="Arial-BoldMT" w:hAnsi="Arial-BoldMT" w:cs="Arial-BoldMT"/>
          <w:b/>
          <w:bCs/>
          <w:sz w:val="24"/>
          <w:szCs w:val="24"/>
        </w:rPr>
      </w:pPr>
      <w:r w:rsidRPr="00EB0870">
        <w:rPr>
          <w:rFonts w:ascii="Times New Roman" w:hAnsi="Times New Roman"/>
          <w:bCs/>
          <w:noProof/>
          <w:color w:val="000000"/>
          <w:sz w:val="28"/>
          <w:szCs w:val="28"/>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053" type="#_x0000_t188" style="position:absolute;margin-left:.4pt;margin-top:.15pt;width:450.6pt;height:276.7pt;z-index:251664384" fillcolor="#0f243e [1615]">
            <v:textbox style="mso-next-textbox:#_x0000_s1053">
              <w:txbxContent>
                <w:p w:rsidR="00EB70EA" w:rsidRPr="00731C12" w:rsidRDefault="00EB70EA" w:rsidP="00F92500">
                  <w:pPr>
                    <w:spacing w:before="100" w:beforeAutospacing="1" w:after="100" w:afterAutospacing="1"/>
                    <w:jc w:val="both"/>
                    <w:rPr>
                      <w:rFonts w:ascii="Viner Hand ITC" w:hAnsi="Viner Hand ITC" w:cs="TopType Soncino"/>
                      <w:b/>
                      <w:iCs/>
                      <w:sz w:val="36"/>
                      <w:szCs w:val="36"/>
                    </w:rPr>
                  </w:pPr>
                  <w:r w:rsidRPr="00731C12">
                    <w:rPr>
                      <w:rFonts w:ascii="Viner Hand ITC" w:hAnsi="Viner Hand ITC" w:cs="TopType Soncino"/>
                      <w:b/>
                      <w:iCs/>
                      <w:sz w:val="36"/>
                      <w:szCs w:val="36"/>
                    </w:rPr>
                    <w:t>Kırıkkale B</w:t>
                  </w:r>
                  <w:r>
                    <w:rPr>
                      <w:rFonts w:ascii="Viner Hand ITC" w:hAnsi="Viner Hand ITC" w:cs="TopType Soncino"/>
                      <w:b/>
                      <w:iCs/>
                      <w:sz w:val="36"/>
                      <w:szCs w:val="36"/>
                    </w:rPr>
                    <w:t>elediyesi, hizmet sunumunda vakt</w:t>
                  </w:r>
                  <w:r w:rsidRPr="00731C12">
                    <w:rPr>
                      <w:rFonts w:ascii="Viner Hand ITC" w:hAnsi="Viner Hand ITC" w:cs="TopType Soncino"/>
                      <w:b/>
                      <w:iCs/>
                      <w:sz w:val="36"/>
                      <w:szCs w:val="36"/>
                    </w:rPr>
                    <w:t>indeli</w:t>
                  </w:r>
                  <w:r w:rsidRPr="00731C12">
                    <w:rPr>
                      <w:rFonts w:ascii="Times New Roman" w:hAnsi="Times New Roman" w:cs="TopType Soncino"/>
                      <w:b/>
                      <w:iCs/>
                      <w:sz w:val="36"/>
                      <w:szCs w:val="36"/>
                    </w:rPr>
                    <w:t>ğ</w:t>
                  </w:r>
                  <w:r w:rsidRPr="00731C12">
                    <w:rPr>
                      <w:rFonts w:ascii="Viner Hand ITC" w:hAnsi="Viner Hand ITC" w:cs="TopType Soncino"/>
                      <w:b/>
                      <w:iCs/>
                      <w:sz w:val="36"/>
                      <w:szCs w:val="36"/>
                    </w:rPr>
                    <w:t>i esas alan, modern, katılımcı ve saydam yönetim anlayı</w:t>
                  </w:r>
                  <w:r w:rsidRPr="00731C12">
                    <w:rPr>
                      <w:rFonts w:ascii="Arial" w:hAnsi="Arial" w:cs="TopType Soncino"/>
                      <w:b/>
                      <w:iCs/>
                      <w:sz w:val="36"/>
                      <w:szCs w:val="36"/>
                    </w:rPr>
                    <w:t>ş</w:t>
                  </w:r>
                  <w:r w:rsidRPr="00731C12">
                    <w:rPr>
                      <w:rFonts w:ascii="Viner Hand ITC" w:hAnsi="Viner Hand ITC" w:cs="TopType Soncino"/>
                      <w:b/>
                      <w:iCs/>
                      <w:sz w:val="36"/>
                      <w:szCs w:val="36"/>
                    </w:rPr>
                    <w:t>ını benimsemi</w:t>
                  </w:r>
                  <w:r w:rsidRPr="00731C12">
                    <w:rPr>
                      <w:rFonts w:ascii="Times New Roman" w:hAnsi="Times New Roman" w:cs="TopType Soncino"/>
                      <w:b/>
                      <w:iCs/>
                      <w:sz w:val="36"/>
                      <w:szCs w:val="36"/>
                    </w:rPr>
                    <w:t xml:space="preserve">ş, </w:t>
                  </w:r>
                  <w:r w:rsidRPr="00731C12">
                    <w:rPr>
                      <w:rFonts w:ascii="Viner Hand ITC" w:hAnsi="Viner Hand ITC" w:cs="TopType Soncino"/>
                      <w:b/>
                      <w:iCs/>
                      <w:sz w:val="36"/>
                      <w:szCs w:val="36"/>
                    </w:rPr>
                    <w:t>kaynakların etkin, verimli ve ekonomik kullanımını belirli plan ve programlar ile sa</w:t>
                  </w:r>
                  <w:r w:rsidRPr="00731C12">
                    <w:rPr>
                      <w:rFonts w:ascii="Times New Roman" w:hAnsi="Times New Roman"/>
                      <w:b/>
                      <w:iCs/>
                      <w:sz w:val="36"/>
                      <w:szCs w:val="36"/>
                    </w:rPr>
                    <w:t>ğ</w:t>
                  </w:r>
                  <w:r w:rsidRPr="00731C12">
                    <w:rPr>
                      <w:rFonts w:ascii="Viner Hand ITC" w:hAnsi="Viner Hand ITC" w:cs="TopType Soncino"/>
                      <w:b/>
                      <w:iCs/>
                      <w:sz w:val="36"/>
                      <w:szCs w:val="36"/>
                    </w:rPr>
                    <w:t>layan</w:t>
                  </w:r>
                  <w:r w:rsidRPr="00731C12">
                    <w:rPr>
                      <w:rFonts w:ascii="Times New Roman" w:hAnsi="Times New Roman" w:cs="TopType Soncino"/>
                      <w:b/>
                      <w:iCs/>
                      <w:sz w:val="36"/>
                      <w:szCs w:val="36"/>
                    </w:rPr>
                    <w:t xml:space="preserve"> </w:t>
                  </w:r>
                  <w:r w:rsidRPr="00731C12">
                    <w:rPr>
                      <w:rFonts w:ascii="Viner Hand ITC" w:hAnsi="Viner Hand ITC" w:cs="TopType Soncino"/>
                      <w:b/>
                      <w:iCs/>
                      <w:sz w:val="36"/>
                      <w:szCs w:val="36"/>
                    </w:rPr>
                    <w:t xml:space="preserve">bir mahalli idaredir.  </w:t>
                  </w:r>
                </w:p>
                <w:p w:rsidR="00EB70EA" w:rsidRDefault="00EB70EA" w:rsidP="00F92500"/>
              </w:txbxContent>
            </v:textbox>
          </v:shape>
        </w:pict>
      </w:r>
    </w:p>
    <w:p w:rsidR="00F92500" w:rsidRDefault="00F92500" w:rsidP="00F92500">
      <w:pPr>
        <w:autoSpaceDE w:val="0"/>
        <w:autoSpaceDN w:val="0"/>
        <w:adjustRightInd w:val="0"/>
        <w:spacing w:after="0" w:line="240" w:lineRule="auto"/>
        <w:rPr>
          <w:rFonts w:ascii="Arial-BoldMT" w:hAnsi="Arial-BoldMT" w:cs="Arial-BoldMT"/>
          <w:b/>
          <w:bCs/>
          <w:sz w:val="24"/>
          <w:szCs w:val="24"/>
        </w:rPr>
      </w:pPr>
    </w:p>
    <w:p w:rsidR="00F92500" w:rsidRDefault="00F92500" w:rsidP="00F92500">
      <w:pPr>
        <w:autoSpaceDE w:val="0"/>
        <w:autoSpaceDN w:val="0"/>
        <w:adjustRightInd w:val="0"/>
        <w:spacing w:after="0" w:line="240" w:lineRule="auto"/>
        <w:rPr>
          <w:rFonts w:ascii="Arial-BoldMT" w:hAnsi="Arial-BoldMT" w:cs="Arial-BoldMT"/>
          <w:b/>
          <w:bCs/>
          <w:sz w:val="24"/>
          <w:szCs w:val="24"/>
        </w:rPr>
      </w:pPr>
    </w:p>
    <w:p w:rsidR="00F92500" w:rsidRDefault="00F92500" w:rsidP="00F92500">
      <w:pPr>
        <w:autoSpaceDE w:val="0"/>
        <w:autoSpaceDN w:val="0"/>
        <w:adjustRightInd w:val="0"/>
        <w:spacing w:after="0" w:line="240" w:lineRule="auto"/>
        <w:rPr>
          <w:rFonts w:ascii="Arial-BoldMT" w:hAnsi="Arial-BoldMT" w:cs="Arial-BoldMT"/>
          <w:b/>
          <w:bCs/>
          <w:sz w:val="24"/>
          <w:szCs w:val="24"/>
        </w:rPr>
      </w:pPr>
    </w:p>
    <w:p w:rsidR="00F92500" w:rsidRDefault="00F92500" w:rsidP="00F92500">
      <w:pPr>
        <w:autoSpaceDE w:val="0"/>
        <w:autoSpaceDN w:val="0"/>
        <w:adjustRightInd w:val="0"/>
        <w:spacing w:after="0" w:line="240" w:lineRule="auto"/>
        <w:rPr>
          <w:rFonts w:ascii="Arial-BoldMT" w:hAnsi="Arial-BoldMT" w:cs="Arial-BoldMT"/>
          <w:b/>
          <w:bCs/>
          <w:sz w:val="24"/>
          <w:szCs w:val="24"/>
        </w:rPr>
      </w:pPr>
    </w:p>
    <w:p w:rsidR="00F92500" w:rsidRDefault="00F92500" w:rsidP="00F92500">
      <w:pPr>
        <w:autoSpaceDE w:val="0"/>
        <w:autoSpaceDN w:val="0"/>
        <w:adjustRightInd w:val="0"/>
        <w:spacing w:after="0" w:line="240" w:lineRule="auto"/>
        <w:rPr>
          <w:rFonts w:ascii="Arial-BoldMT" w:hAnsi="Arial-BoldMT" w:cs="Arial-BoldMT"/>
          <w:b/>
          <w:bCs/>
          <w:sz w:val="24"/>
          <w:szCs w:val="24"/>
        </w:rPr>
      </w:pPr>
    </w:p>
    <w:p w:rsidR="00F92500" w:rsidRDefault="00F92500" w:rsidP="00F92500">
      <w:pPr>
        <w:autoSpaceDE w:val="0"/>
        <w:autoSpaceDN w:val="0"/>
        <w:adjustRightInd w:val="0"/>
        <w:spacing w:after="0" w:line="240" w:lineRule="auto"/>
        <w:rPr>
          <w:rFonts w:ascii="Arial-BoldMT" w:hAnsi="Arial-BoldMT" w:cs="Arial-BoldMT"/>
          <w:b/>
          <w:bCs/>
          <w:sz w:val="24"/>
          <w:szCs w:val="24"/>
        </w:rPr>
      </w:pPr>
    </w:p>
    <w:p w:rsidR="00F92500" w:rsidRDefault="00F92500" w:rsidP="00F92500">
      <w:pPr>
        <w:autoSpaceDE w:val="0"/>
        <w:autoSpaceDN w:val="0"/>
        <w:adjustRightInd w:val="0"/>
        <w:spacing w:after="0" w:line="240" w:lineRule="auto"/>
        <w:rPr>
          <w:rFonts w:ascii="Arial-BoldMT" w:hAnsi="Arial-BoldMT" w:cs="Arial-BoldMT"/>
          <w:b/>
          <w:bCs/>
          <w:sz w:val="24"/>
          <w:szCs w:val="24"/>
        </w:rPr>
      </w:pPr>
    </w:p>
    <w:p w:rsidR="00F92500" w:rsidRDefault="00F92500" w:rsidP="00F92500">
      <w:pPr>
        <w:autoSpaceDE w:val="0"/>
        <w:autoSpaceDN w:val="0"/>
        <w:adjustRightInd w:val="0"/>
        <w:spacing w:after="0" w:line="240" w:lineRule="auto"/>
        <w:rPr>
          <w:rFonts w:ascii="Arial-BoldMT" w:hAnsi="Arial-BoldMT" w:cs="Arial-BoldMT"/>
          <w:b/>
          <w:bCs/>
          <w:sz w:val="24"/>
          <w:szCs w:val="24"/>
        </w:rPr>
      </w:pPr>
    </w:p>
    <w:p w:rsidR="00F92500" w:rsidRDefault="00F92500" w:rsidP="00F92500">
      <w:pPr>
        <w:autoSpaceDE w:val="0"/>
        <w:autoSpaceDN w:val="0"/>
        <w:adjustRightInd w:val="0"/>
        <w:spacing w:after="0" w:line="240" w:lineRule="auto"/>
        <w:rPr>
          <w:rFonts w:ascii="Arial-BoldMT" w:hAnsi="Arial-BoldMT" w:cs="Arial-BoldMT"/>
          <w:b/>
          <w:bCs/>
          <w:sz w:val="24"/>
          <w:szCs w:val="24"/>
        </w:rPr>
      </w:pPr>
    </w:p>
    <w:p w:rsidR="00F92500" w:rsidRDefault="00F92500" w:rsidP="00F92500">
      <w:pPr>
        <w:autoSpaceDE w:val="0"/>
        <w:autoSpaceDN w:val="0"/>
        <w:adjustRightInd w:val="0"/>
        <w:spacing w:after="0" w:line="240" w:lineRule="auto"/>
        <w:rPr>
          <w:rFonts w:ascii="Arial-BoldMT" w:hAnsi="Arial-BoldMT" w:cs="Arial-BoldMT"/>
          <w:b/>
          <w:bCs/>
          <w:sz w:val="24"/>
          <w:szCs w:val="24"/>
        </w:rPr>
      </w:pPr>
    </w:p>
    <w:p w:rsidR="00F92500" w:rsidRDefault="00F92500" w:rsidP="00F92500">
      <w:pPr>
        <w:autoSpaceDE w:val="0"/>
        <w:autoSpaceDN w:val="0"/>
        <w:adjustRightInd w:val="0"/>
        <w:spacing w:after="0" w:line="240" w:lineRule="auto"/>
        <w:rPr>
          <w:rFonts w:ascii="Arial-BoldMT" w:hAnsi="Arial-BoldMT" w:cs="Arial-BoldMT"/>
          <w:b/>
          <w:bCs/>
          <w:sz w:val="24"/>
          <w:szCs w:val="24"/>
        </w:rPr>
      </w:pPr>
    </w:p>
    <w:p w:rsidR="00F92500" w:rsidRDefault="00F92500" w:rsidP="00F92500">
      <w:pPr>
        <w:autoSpaceDE w:val="0"/>
        <w:autoSpaceDN w:val="0"/>
        <w:adjustRightInd w:val="0"/>
        <w:spacing w:after="0" w:line="240" w:lineRule="auto"/>
        <w:rPr>
          <w:rFonts w:ascii="Arial-BoldMT" w:hAnsi="Arial-BoldMT" w:cs="Arial-BoldMT"/>
          <w:b/>
          <w:bCs/>
          <w:sz w:val="24"/>
          <w:szCs w:val="24"/>
        </w:rPr>
      </w:pPr>
    </w:p>
    <w:p w:rsidR="00F92500" w:rsidRDefault="00F92500" w:rsidP="00F92500">
      <w:pPr>
        <w:autoSpaceDE w:val="0"/>
        <w:autoSpaceDN w:val="0"/>
        <w:adjustRightInd w:val="0"/>
        <w:spacing w:after="0" w:line="240" w:lineRule="auto"/>
        <w:rPr>
          <w:rFonts w:ascii="Arial-BoldMT" w:hAnsi="Arial-BoldMT" w:cs="Arial-BoldMT"/>
          <w:b/>
          <w:bCs/>
          <w:sz w:val="24"/>
          <w:szCs w:val="24"/>
        </w:rPr>
      </w:pPr>
    </w:p>
    <w:p w:rsidR="00F92500" w:rsidRDefault="00F92500" w:rsidP="00F92500">
      <w:pPr>
        <w:autoSpaceDE w:val="0"/>
        <w:autoSpaceDN w:val="0"/>
        <w:adjustRightInd w:val="0"/>
        <w:spacing w:after="0" w:line="240" w:lineRule="auto"/>
        <w:rPr>
          <w:rFonts w:ascii="Arial-BoldMT" w:hAnsi="Arial-BoldMT" w:cs="Arial-BoldMT"/>
          <w:b/>
          <w:bCs/>
          <w:sz w:val="24"/>
          <w:szCs w:val="24"/>
        </w:rPr>
      </w:pPr>
    </w:p>
    <w:p w:rsidR="00F92500" w:rsidRDefault="00F92500" w:rsidP="00F92500">
      <w:pPr>
        <w:autoSpaceDE w:val="0"/>
        <w:autoSpaceDN w:val="0"/>
        <w:adjustRightInd w:val="0"/>
        <w:spacing w:after="0" w:line="240" w:lineRule="auto"/>
        <w:rPr>
          <w:rFonts w:ascii="Arial-BoldMT" w:hAnsi="Arial-BoldMT" w:cs="Arial-BoldMT"/>
          <w:b/>
          <w:bCs/>
          <w:sz w:val="24"/>
          <w:szCs w:val="24"/>
        </w:rPr>
      </w:pPr>
    </w:p>
    <w:p w:rsidR="00F92500" w:rsidRDefault="00F92500" w:rsidP="00F92500">
      <w:pPr>
        <w:autoSpaceDE w:val="0"/>
        <w:autoSpaceDN w:val="0"/>
        <w:adjustRightInd w:val="0"/>
        <w:spacing w:after="0" w:line="240" w:lineRule="auto"/>
        <w:rPr>
          <w:rFonts w:ascii="Arial-BoldMT" w:hAnsi="Arial-BoldMT" w:cs="Arial-BoldMT"/>
          <w:b/>
          <w:bCs/>
          <w:sz w:val="24"/>
          <w:szCs w:val="24"/>
        </w:rPr>
      </w:pPr>
    </w:p>
    <w:p w:rsidR="00F92500" w:rsidRDefault="00F92500" w:rsidP="00F92500">
      <w:pPr>
        <w:autoSpaceDE w:val="0"/>
        <w:autoSpaceDN w:val="0"/>
        <w:adjustRightInd w:val="0"/>
        <w:spacing w:after="0" w:line="240" w:lineRule="auto"/>
        <w:rPr>
          <w:rFonts w:ascii="Arial-BoldMT" w:hAnsi="Arial-BoldMT" w:cs="Arial-BoldMT"/>
          <w:b/>
          <w:bCs/>
          <w:sz w:val="24"/>
          <w:szCs w:val="24"/>
        </w:rPr>
      </w:pPr>
    </w:p>
    <w:p w:rsidR="00F92500" w:rsidRDefault="00F92500" w:rsidP="00F92500">
      <w:pPr>
        <w:autoSpaceDE w:val="0"/>
        <w:autoSpaceDN w:val="0"/>
        <w:adjustRightInd w:val="0"/>
        <w:spacing w:after="0" w:line="240" w:lineRule="auto"/>
        <w:rPr>
          <w:rFonts w:ascii="Arial-BoldMT" w:hAnsi="Arial-BoldMT" w:cs="Arial-BoldMT"/>
          <w:b/>
          <w:bCs/>
          <w:sz w:val="24"/>
          <w:szCs w:val="24"/>
        </w:rPr>
      </w:pPr>
    </w:p>
    <w:p w:rsidR="00F92500" w:rsidRDefault="00F92500" w:rsidP="00F92500">
      <w:pPr>
        <w:autoSpaceDE w:val="0"/>
        <w:autoSpaceDN w:val="0"/>
        <w:adjustRightInd w:val="0"/>
        <w:spacing w:after="0" w:line="240" w:lineRule="auto"/>
        <w:rPr>
          <w:rFonts w:ascii="Arial-BoldMT" w:hAnsi="Arial-BoldMT" w:cs="Arial-BoldMT"/>
          <w:b/>
          <w:bCs/>
          <w:sz w:val="24"/>
          <w:szCs w:val="24"/>
        </w:rPr>
      </w:pPr>
    </w:p>
    <w:p w:rsidR="00F92500" w:rsidRDefault="00F92500" w:rsidP="00F92500">
      <w:pPr>
        <w:autoSpaceDE w:val="0"/>
        <w:autoSpaceDN w:val="0"/>
        <w:adjustRightInd w:val="0"/>
        <w:spacing w:after="0" w:line="240" w:lineRule="auto"/>
        <w:rPr>
          <w:rFonts w:ascii="Arial-BoldMT" w:hAnsi="Arial-BoldMT" w:cs="Arial-BoldMT"/>
          <w:b/>
          <w:bCs/>
          <w:sz w:val="24"/>
          <w:szCs w:val="24"/>
        </w:rPr>
      </w:pPr>
    </w:p>
    <w:p w:rsidR="00F92500" w:rsidRDefault="00F92500" w:rsidP="00F92500">
      <w:pPr>
        <w:autoSpaceDE w:val="0"/>
        <w:autoSpaceDN w:val="0"/>
        <w:adjustRightInd w:val="0"/>
        <w:spacing w:after="0" w:line="240" w:lineRule="auto"/>
        <w:rPr>
          <w:rFonts w:ascii="Arial-BoldMT" w:hAnsi="Arial-BoldMT" w:cs="Arial-BoldMT"/>
          <w:b/>
          <w:bCs/>
          <w:sz w:val="24"/>
          <w:szCs w:val="24"/>
        </w:rPr>
      </w:pPr>
    </w:p>
    <w:p w:rsidR="003B75ED" w:rsidRDefault="003B75ED"/>
    <w:p w:rsidR="003B75ED" w:rsidRDefault="003B75ED"/>
    <w:p w:rsidR="003B75ED" w:rsidRDefault="003B75ED"/>
    <w:p w:rsidR="008E2044" w:rsidRPr="0062611A" w:rsidRDefault="008E2044" w:rsidP="008E2044">
      <w:pPr>
        <w:pStyle w:val="Balk3"/>
        <w:rPr>
          <w:rStyle w:val="Gl"/>
          <w:rFonts w:asciiTheme="majorHAnsi" w:hAnsiTheme="majorHAnsi"/>
          <w:b/>
          <w:bCs/>
          <w:sz w:val="28"/>
          <w:szCs w:val="28"/>
        </w:rPr>
      </w:pPr>
      <w:r w:rsidRPr="0062611A">
        <w:rPr>
          <w:rFonts w:asciiTheme="majorHAnsi" w:hAnsiTheme="majorHAnsi"/>
          <w:sz w:val="96"/>
          <w:szCs w:val="96"/>
        </w:rPr>
        <w:lastRenderedPageBreak/>
        <w:t>V</w:t>
      </w:r>
      <w:r w:rsidRPr="0062611A">
        <w:rPr>
          <w:rFonts w:asciiTheme="majorHAnsi" w:hAnsiTheme="majorHAnsi"/>
          <w:sz w:val="28"/>
          <w:szCs w:val="28"/>
        </w:rPr>
        <w:t>İZYONUMUZ</w:t>
      </w:r>
    </w:p>
    <w:p w:rsidR="008E2044" w:rsidRDefault="008E2044" w:rsidP="008E2044">
      <w:pPr>
        <w:spacing w:before="100" w:beforeAutospacing="1" w:after="100" w:afterAutospacing="1"/>
        <w:jc w:val="both"/>
        <w:rPr>
          <w:rStyle w:val="Gl"/>
          <w:rFonts w:ascii="Times New Roman" w:hAnsi="Times New Roman"/>
          <w:b w:val="0"/>
          <w:color w:val="000000"/>
          <w:sz w:val="28"/>
          <w:szCs w:val="28"/>
        </w:rPr>
      </w:pPr>
    </w:p>
    <w:p w:rsidR="008E2044" w:rsidRDefault="00EB0870" w:rsidP="008E2044">
      <w:pPr>
        <w:spacing w:before="100" w:beforeAutospacing="1" w:after="100" w:afterAutospacing="1"/>
        <w:jc w:val="both"/>
        <w:rPr>
          <w:rStyle w:val="Gl"/>
          <w:rFonts w:ascii="Times New Roman" w:hAnsi="Times New Roman"/>
          <w:b w:val="0"/>
          <w:color w:val="000000"/>
          <w:sz w:val="28"/>
          <w:szCs w:val="28"/>
        </w:rPr>
      </w:pPr>
      <w:r>
        <w:rPr>
          <w:rFonts w:ascii="Times New Roman" w:hAnsi="Times New Roman"/>
          <w:bCs/>
          <w:noProof/>
          <w:color w:val="000000"/>
          <w:sz w:val="28"/>
          <w:szCs w:val="28"/>
        </w:rPr>
        <w:pict>
          <v:shape id="_x0000_s1054" type="#_x0000_t188" style="position:absolute;left:0;text-align:left;margin-left:-1.1pt;margin-top:6.85pt;width:450.6pt;height:228pt;z-index:251666432" fillcolor="#0f243e [1615]">
            <v:textbox style="mso-next-textbox:#_x0000_s1054">
              <w:txbxContent>
                <w:p w:rsidR="00EB70EA" w:rsidRPr="00731C12" w:rsidRDefault="00EB70EA" w:rsidP="008E2044">
                  <w:pPr>
                    <w:spacing w:before="100" w:beforeAutospacing="1" w:after="100" w:afterAutospacing="1"/>
                    <w:jc w:val="both"/>
                    <w:rPr>
                      <w:rFonts w:ascii="Viner Hand ITC" w:hAnsi="Viner Hand ITC" w:cs="TopType Soncino"/>
                      <w:b/>
                      <w:iCs/>
                      <w:sz w:val="36"/>
                      <w:szCs w:val="36"/>
                    </w:rPr>
                  </w:pPr>
                  <w:r w:rsidRPr="00731C12">
                    <w:rPr>
                      <w:rFonts w:ascii="Times New Roman" w:hAnsi="Times New Roman"/>
                      <w:b/>
                      <w:iCs/>
                      <w:sz w:val="36"/>
                      <w:szCs w:val="36"/>
                    </w:rPr>
                    <w:t>İ</w:t>
                  </w:r>
                  <w:r w:rsidRPr="00731C12">
                    <w:rPr>
                      <w:rFonts w:ascii="Viner Hand ITC" w:hAnsi="Viner Hand ITC" w:cs="TopType Soncino"/>
                      <w:b/>
                      <w:iCs/>
                      <w:sz w:val="36"/>
                      <w:szCs w:val="36"/>
                    </w:rPr>
                    <w:t>limizde ya</w:t>
                  </w:r>
                  <w:r w:rsidRPr="00731C12">
                    <w:rPr>
                      <w:rFonts w:ascii="Times New Roman" w:hAnsi="Times New Roman"/>
                      <w:b/>
                      <w:iCs/>
                      <w:sz w:val="36"/>
                      <w:szCs w:val="36"/>
                    </w:rPr>
                    <w:t>ş</w:t>
                  </w:r>
                  <w:r w:rsidRPr="00731C12">
                    <w:rPr>
                      <w:rFonts w:ascii="Viner Hand ITC" w:hAnsi="Viner Hand ITC" w:cs="TopType Soncino"/>
                      <w:b/>
                      <w:iCs/>
                      <w:sz w:val="36"/>
                      <w:szCs w:val="36"/>
                    </w:rPr>
                    <w:t>ayanların kentsel ihtiyaçlarını kar</w:t>
                  </w:r>
                  <w:r w:rsidRPr="00731C12">
                    <w:rPr>
                      <w:rFonts w:ascii="Times New Roman" w:hAnsi="Times New Roman"/>
                      <w:b/>
                      <w:iCs/>
                      <w:sz w:val="36"/>
                      <w:szCs w:val="36"/>
                    </w:rPr>
                    <w:t>ş</w:t>
                  </w:r>
                  <w:r w:rsidRPr="00731C12">
                    <w:rPr>
                      <w:rFonts w:ascii="Viner Hand ITC" w:hAnsi="Viner Hand ITC" w:cs="TopType Soncino"/>
                      <w:b/>
                      <w:iCs/>
                      <w:sz w:val="36"/>
                      <w:szCs w:val="36"/>
                    </w:rPr>
                    <w:t>ılamak için iyi yeti</w:t>
                  </w:r>
                  <w:r w:rsidRPr="00731C12">
                    <w:rPr>
                      <w:rFonts w:ascii="Times New Roman" w:hAnsi="Times New Roman"/>
                      <w:b/>
                      <w:iCs/>
                      <w:sz w:val="36"/>
                      <w:szCs w:val="36"/>
                    </w:rPr>
                    <w:t>ş</w:t>
                  </w:r>
                  <w:r w:rsidRPr="00731C12">
                    <w:rPr>
                      <w:rFonts w:ascii="Viner Hand ITC" w:hAnsi="Viner Hand ITC" w:cs="TopType Soncino"/>
                      <w:b/>
                      <w:iCs/>
                      <w:sz w:val="36"/>
                      <w:szCs w:val="36"/>
                    </w:rPr>
                    <w:t>mi</w:t>
                  </w:r>
                  <w:r w:rsidRPr="00731C12">
                    <w:rPr>
                      <w:rFonts w:ascii="Times New Roman" w:hAnsi="Times New Roman"/>
                      <w:b/>
                      <w:iCs/>
                      <w:sz w:val="36"/>
                      <w:szCs w:val="36"/>
                    </w:rPr>
                    <w:t>ş</w:t>
                  </w:r>
                  <w:r w:rsidRPr="00731C12">
                    <w:rPr>
                      <w:rFonts w:ascii="Viner Hand ITC" w:hAnsi="Viner Hand ITC" w:cs="TopType Soncino"/>
                      <w:b/>
                      <w:iCs/>
                      <w:sz w:val="36"/>
                      <w:szCs w:val="36"/>
                    </w:rPr>
                    <w:t xml:space="preserve"> personeli ile kaliteli hizmet sunan, çarpık kentle</w:t>
                  </w:r>
                  <w:r w:rsidRPr="00731C12">
                    <w:rPr>
                      <w:rFonts w:ascii="Times New Roman" w:hAnsi="Times New Roman"/>
                      <w:b/>
                      <w:iCs/>
                      <w:sz w:val="36"/>
                      <w:szCs w:val="36"/>
                    </w:rPr>
                    <w:t>ş</w:t>
                  </w:r>
                  <w:r w:rsidRPr="00731C12">
                    <w:rPr>
                      <w:rFonts w:ascii="Viner Hand ITC" w:hAnsi="Viner Hand ITC" w:cs="TopType Soncino"/>
                      <w:b/>
                      <w:iCs/>
                      <w:sz w:val="36"/>
                      <w:szCs w:val="36"/>
                    </w:rPr>
                    <w:t>me sorununu çözmü</w:t>
                  </w:r>
                  <w:r w:rsidRPr="00731C12">
                    <w:rPr>
                      <w:rFonts w:ascii="Times New Roman" w:hAnsi="Times New Roman"/>
                      <w:b/>
                      <w:iCs/>
                      <w:sz w:val="36"/>
                      <w:szCs w:val="36"/>
                    </w:rPr>
                    <w:t>ş</w:t>
                  </w:r>
                  <w:r w:rsidRPr="00731C12">
                    <w:rPr>
                      <w:rFonts w:ascii="Viner Hand ITC" w:hAnsi="Viner Hand ITC" w:cs="TopType Soncino"/>
                      <w:b/>
                      <w:iCs/>
                      <w:sz w:val="36"/>
                      <w:szCs w:val="36"/>
                    </w:rPr>
                    <w:t>, halkı ile bütünle</w:t>
                  </w:r>
                  <w:r w:rsidRPr="00731C12">
                    <w:rPr>
                      <w:rFonts w:ascii="Times New Roman" w:hAnsi="Times New Roman"/>
                      <w:b/>
                      <w:iCs/>
                      <w:sz w:val="36"/>
                      <w:szCs w:val="36"/>
                    </w:rPr>
                    <w:t>ş</w:t>
                  </w:r>
                  <w:r w:rsidRPr="00731C12">
                    <w:rPr>
                      <w:rFonts w:ascii="Viner Hand ITC" w:hAnsi="Viner Hand ITC" w:cs="TopType Soncino"/>
                      <w:b/>
                      <w:iCs/>
                      <w:sz w:val="36"/>
                      <w:szCs w:val="36"/>
                    </w:rPr>
                    <w:t>mi</w:t>
                  </w:r>
                  <w:r w:rsidRPr="00731C12">
                    <w:rPr>
                      <w:rFonts w:ascii="Times New Roman" w:hAnsi="Times New Roman"/>
                      <w:b/>
                      <w:iCs/>
                      <w:sz w:val="36"/>
                      <w:szCs w:val="36"/>
                    </w:rPr>
                    <w:t xml:space="preserve">ş </w:t>
                  </w:r>
                  <w:r w:rsidRPr="00731C12">
                    <w:rPr>
                      <w:rFonts w:ascii="Viner Hand ITC" w:hAnsi="Viner Hand ITC" w:cs="TopType Soncino"/>
                      <w:b/>
                      <w:iCs/>
                      <w:sz w:val="36"/>
                      <w:szCs w:val="36"/>
                    </w:rPr>
                    <w:t xml:space="preserve">örnek bir belediye olmak. </w:t>
                  </w:r>
                </w:p>
                <w:p w:rsidR="00EB70EA" w:rsidRDefault="00EB70EA" w:rsidP="008E2044"/>
              </w:txbxContent>
            </v:textbox>
          </v:shape>
        </w:pict>
      </w:r>
    </w:p>
    <w:p w:rsidR="008E2044" w:rsidRDefault="008E2044" w:rsidP="008E2044">
      <w:pPr>
        <w:spacing w:before="100" w:beforeAutospacing="1" w:after="100" w:afterAutospacing="1"/>
        <w:jc w:val="both"/>
        <w:rPr>
          <w:rStyle w:val="Gl"/>
          <w:rFonts w:ascii="Times New Roman" w:hAnsi="Times New Roman"/>
          <w:b w:val="0"/>
          <w:color w:val="000000"/>
          <w:sz w:val="28"/>
          <w:szCs w:val="28"/>
        </w:rPr>
      </w:pPr>
    </w:p>
    <w:p w:rsidR="008E2044" w:rsidRDefault="008E2044" w:rsidP="008E2044">
      <w:pPr>
        <w:spacing w:before="100" w:beforeAutospacing="1" w:after="100" w:afterAutospacing="1"/>
        <w:jc w:val="both"/>
        <w:rPr>
          <w:rStyle w:val="Gl"/>
          <w:rFonts w:ascii="Times New Roman" w:hAnsi="Times New Roman"/>
          <w:b w:val="0"/>
          <w:color w:val="000000"/>
          <w:sz w:val="28"/>
          <w:szCs w:val="28"/>
        </w:rPr>
      </w:pPr>
    </w:p>
    <w:p w:rsidR="008E2044" w:rsidRDefault="008E2044" w:rsidP="008E2044">
      <w:pPr>
        <w:autoSpaceDE w:val="0"/>
        <w:autoSpaceDN w:val="0"/>
        <w:adjustRightInd w:val="0"/>
        <w:spacing w:after="0" w:line="240" w:lineRule="auto"/>
        <w:rPr>
          <w:rFonts w:ascii="Arial-BoldMT" w:hAnsi="Arial-BoldMT" w:cs="Arial-BoldMT"/>
          <w:b/>
          <w:bCs/>
          <w:sz w:val="24"/>
          <w:szCs w:val="24"/>
        </w:rPr>
      </w:pPr>
    </w:p>
    <w:p w:rsidR="008E2044" w:rsidRDefault="008E2044" w:rsidP="008E2044">
      <w:pPr>
        <w:autoSpaceDE w:val="0"/>
        <w:autoSpaceDN w:val="0"/>
        <w:adjustRightInd w:val="0"/>
        <w:spacing w:after="0" w:line="240" w:lineRule="auto"/>
        <w:rPr>
          <w:rFonts w:ascii="Arial-BoldMT" w:hAnsi="Arial-BoldMT" w:cs="Arial-BoldMT"/>
          <w:b/>
          <w:bCs/>
          <w:sz w:val="24"/>
          <w:szCs w:val="24"/>
        </w:rPr>
      </w:pPr>
    </w:p>
    <w:p w:rsidR="008E2044" w:rsidRDefault="008E2044" w:rsidP="008E2044">
      <w:pPr>
        <w:autoSpaceDE w:val="0"/>
        <w:autoSpaceDN w:val="0"/>
        <w:adjustRightInd w:val="0"/>
        <w:spacing w:after="0" w:line="240" w:lineRule="auto"/>
        <w:rPr>
          <w:rFonts w:ascii="Arial-BoldMT" w:hAnsi="Arial-BoldMT" w:cs="Arial-BoldMT"/>
          <w:b/>
          <w:bCs/>
          <w:sz w:val="24"/>
          <w:szCs w:val="24"/>
        </w:rPr>
      </w:pPr>
    </w:p>
    <w:p w:rsidR="008E2044" w:rsidRDefault="008E2044" w:rsidP="008E2044">
      <w:pPr>
        <w:autoSpaceDE w:val="0"/>
        <w:autoSpaceDN w:val="0"/>
        <w:adjustRightInd w:val="0"/>
        <w:spacing w:after="0" w:line="240" w:lineRule="auto"/>
        <w:rPr>
          <w:rFonts w:ascii="Arial-BoldMT" w:hAnsi="Arial-BoldMT" w:cs="Arial-BoldMT"/>
          <w:b/>
          <w:bCs/>
          <w:sz w:val="24"/>
          <w:szCs w:val="24"/>
        </w:rPr>
      </w:pPr>
    </w:p>
    <w:p w:rsidR="008E2044" w:rsidRDefault="008E2044" w:rsidP="008E2044">
      <w:pPr>
        <w:autoSpaceDE w:val="0"/>
        <w:autoSpaceDN w:val="0"/>
        <w:adjustRightInd w:val="0"/>
        <w:spacing w:after="0" w:line="240" w:lineRule="auto"/>
        <w:rPr>
          <w:rFonts w:ascii="Arial-BoldMT" w:hAnsi="Arial-BoldMT" w:cs="Arial-BoldMT"/>
          <w:b/>
          <w:bCs/>
          <w:sz w:val="24"/>
          <w:szCs w:val="24"/>
        </w:rPr>
      </w:pPr>
    </w:p>
    <w:p w:rsidR="008E2044" w:rsidRDefault="008E2044" w:rsidP="008E2044">
      <w:pPr>
        <w:autoSpaceDE w:val="0"/>
        <w:autoSpaceDN w:val="0"/>
        <w:adjustRightInd w:val="0"/>
        <w:spacing w:after="0" w:line="240" w:lineRule="auto"/>
        <w:rPr>
          <w:rFonts w:ascii="Arial-BoldMT" w:hAnsi="Arial-BoldMT" w:cs="Arial-BoldMT"/>
          <w:b/>
          <w:bCs/>
          <w:sz w:val="24"/>
          <w:szCs w:val="24"/>
        </w:rPr>
      </w:pPr>
    </w:p>
    <w:p w:rsidR="008E2044" w:rsidRDefault="008E2044" w:rsidP="008E2044">
      <w:pPr>
        <w:autoSpaceDE w:val="0"/>
        <w:autoSpaceDN w:val="0"/>
        <w:adjustRightInd w:val="0"/>
        <w:spacing w:after="0" w:line="240" w:lineRule="auto"/>
        <w:rPr>
          <w:rFonts w:ascii="Arial-BoldMT" w:hAnsi="Arial-BoldMT" w:cs="Arial-BoldMT"/>
          <w:b/>
          <w:bCs/>
          <w:sz w:val="24"/>
          <w:szCs w:val="24"/>
        </w:rPr>
      </w:pPr>
    </w:p>
    <w:p w:rsidR="008E2044" w:rsidRDefault="008E2044" w:rsidP="008E2044">
      <w:pPr>
        <w:autoSpaceDE w:val="0"/>
        <w:autoSpaceDN w:val="0"/>
        <w:adjustRightInd w:val="0"/>
        <w:spacing w:after="0" w:line="240" w:lineRule="auto"/>
        <w:rPr>
          <w:rFonts w:ascii="Arial-BoldMT" w:hAnsi="Arial-BoldMT" w:cs="Arial-BoldMT"/>
          <w:b/>
          <w:bCs/>
          <w:sz w:val="24"/>
          <w:szCs w:val="24"/>
        </w:rPr>
      </w:pPr>
    </w:p>
    <w:p w:rsidR="008E2044" w:rsidRDefault="008E2044" w:rsidP="008E2044">
      <w:pPr>
        <w:autoSpaceDE w:val="0"/>
        <w:autoSpaceDN w:val="0"/>
        <w:adjustRightInd w:val="0"/>
        <w:spacing w:after="0" w:line="240" w:lineRule="auto"/>
        <w:rPr>
          <w:rFonts w:ascii="Arial-BoldMT" w:hAnsi="Arial-BoldMT" w:cs="Arial-BoldMT"/>
          <w:b/>
          <w:bCs/>
          <w:sz w:val="24"/>
          <w:szCs w:val="24"/>
        </w:rPr>
      </w:pPr>
    </w:p>
    <w:p w:rsidR="008E2044" w:rsidRDefault="008E2044" w:rsidP="008E2044">
      <w:pPr>
        <w:autoSpaceDE w:val="0"/>
        <w:autoSpaceDN w:val="0"/>
        <w:adjustRightInd w:val="0"/>
        <w:spacing w:after="0" w:line="240" w:lineRule="auto"/>
        <w:rPr>
          <w:rFonts w:ascii="Arial-BoldMT" w:hAnsi="Arial-BoldMT" w:cs="Arial-BoldMT"/>
          <w:b/>
          <w:bCs/>
          <w:sz w:val="24"/>
          <w:szCs w:val="24"/>
        </w:rPr>
      </w:pPr>
    </w:p>
    <w:p w:rsidR="008E2044" w:rsidRDefault="008E2044" w:rsidP="008E2044">
      <w:pPr>
        <w:autoSpaceDE w:val="0"/>
        <w:autoSpaceDN w:val="0"/>
        <w:adjustRightInd w:val="0"/>
        <w:spacing w:after="0" w:line="240" w:lineRule="auto"/>
        <w:rPr>
          <w:rFonts w:ascii="Arial-BoldMT" w:hAnsi="Arial-BoldMT" w:cs="Arial-BoldMT"/>
          <w:b/>
          <w:bCs/>
          <w:sz w:val="24"/>
          <w:szCs w:val="24"/>
        </w:rPr>
      </w:pPr>
    </w:p>
    <w:p w:rsidR="003B75ED" w:rsidRDefault="003B75ED"/>
    <w:p w:rsidR="003B75ED" w:rsidRDefault="003B75ED"/>
    <w:p w:rsidR="003B75ED" w:rsidRDefault="003B75ED"/>
    <w:p w:rsidR="003B75ED" w:rsidRDefault="003B75ED"/>
    <w:p w:rsidR="003B75ED" w:rsidRDefault="003B75ED"/>
    <w:p w:rsidR="00CE6347" w:rsidRDefault="00CE6347"/>
    <w:p w:rsidR="0065778F" w:rsidRDefault="0065778F"/>
    <w:p w:rsidR="0065778F" w:rsidRDefault="0065778F"/>
    <w:p w:rsidR="003B75ED" w:rsidRDefault="003B75ED"/>
    <w:p w:rsidR="003B75ED" w:rsidRDefault="003B75ED"/>
    <w:p w:rsidR="003B75ED" w:rsidRDefault="003B75ED"/>
    <w:p w:rsidR="008E2044" w:rsidRPr="0062611A" w:rsidRDefault="008E2044" w:rsidP="008E2044">
      <w:pPr>
        <w:pStyle w:val="Balk3"/>
        <w:rPr>
          <w:rFonts w:asciiTheme="majorHAnsi" w:hAnsiTheme="majorHAnsi"/>
          <w:sz w:val="28"/>
          <w:szCs w:val="28"/>
        </w:rPr>
      </w:pPr>
      <w:r w:rsidRPr="0062611A">
        <w:rPr>
          <w:rFonts w:asciiTheme="majorHAnsi" w:hAnsiTheme="majorHAnsi"/>
          <w:sz w:val="96"/>
          <w:szCs w:val="96"/>
        </w:rPr>
        <w:lastRenderedPageBreak/>
        <w:t>T</w:t>
      </w:r>
      <w:r w:rsidRPr="0062611A">
        <w:rPr>
          <w:rFonts w:asciiTheme="majorHAnsi" w:hAnsiTheme="majorHAnsi"/>
          <w:sz w:val="28"/>
          <w:szCs w:val="28"/>
        </w:rPr>
        <w:t>EMEL DEĞERLERİMİZ</w:t>
      </w:r>
    </w:p>
    <w:p w:rsidR="008E2044" w:rsidRDefault="00EB0870" w:rsidP="008E2044">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noProof/>
          <w:sz w:val="24"/>
          <w:szCs w:val="24"/>
        </w:rPr>
        <w:pict>
          <v:shape id="_x0000_s1055" type="#_x0000_t188" style="position:absolute;margin-left:2.35pt;margin-top:3.05pt;width:484pt;height:616.55pt;z-index:251668480" fillcolor="#0f243e [1615]">
            <v:textbox style="mso-next-textbox:#_x0000_s1055">
              <w:txbxContent>
                <w:p w:rsidR="00EB70EA" w:rsidRPr="00731C12" w:rsidRDefault="00EB70EA" w:rsidP="008E2044">
                  <w:pPr>
                    <w:spacing w:before="100" w:beforeAutospacing="1" w:after="100" w:afterAutospacing="1"/>
                    <w:jc w:val="both"/>
                    <w:rPr>
                      <w:rFonts w:ascii="Viner Hand ITC" w:hAnsi="Viner Hand ITC" w:cs="TopType Soncino"/>
                      <w:b/>
                      <w:iCs/>
                      <w:sz w:val="36"/>
                      <w:szCs w:val="36"/>
                    </w:rPr>
                  </w:pPr>
                  <w:r w:rsidRPr="00731C12">
                    <w:rPr>
                      <w:rFonts w:ascii="Viner Hand ITC" w:hAnsi="Viner Hand ITC" w:cs="TopType Soncino"/>
                      <w:b/>
                      <w:iCs/>
                      <w:sz w:val="36"/>
                      <w:szCs w:val="36"/>
                    </w:rPr>
                    <w:t>√  Saygın ve güvenilir olmak,</w:t>
                  </w:r>
                </w:p>
                <w:p w:rsidR="00EB70EA" w:rsidRPr="00731C12" w:rsidRDefault="00EB70EA" w:rsidP="008E2044">
                  <w:pPr>
                    <w:spacing w:before="100" w:beforeAutospacing="1" w:after="100" w:afterAutospacing="1"/>
                    <w:jc w:val="both"/>
                    <w:rPr>
                      <w:rFonts w:ascii="Viner Hand ITC" w:hAnsi="Viner Hand ITC" w:cs="TopType Soncino"/>
                      <w:b/>
                      <w:iCs/>
                      <w:sz w:val="36"/>
                      <w:szCs w:val="36"/>
                    </w:rPr>
                  </w:pPr>
                  <w:r w:rsidRPr="00731C12">
                    <w:rPr>
                      <w:rFonts w:ascii="Viner Hand ITC" w:hAnsi="Viner Hand ITC" w:cs="TopType Soncino"/>
                      <w:b/>
                      <w:iCs/>
                      <w:sz w:val="36"/>
                      <w:szCs w:val="36"/>
                    </w:rPr>
                    <w:t>√  Ekip çalı</w:t>
                  </w:r>
                  <w:r w:rsidRPr="00731C12">
                    <w:rPr>
                      <w:rFonts w:ascii="Times New Roman" w:hAnsi="Times New Roman"/>
                      <w:b/>
                      <w:iCs/>
                      <w:sz w:val="36"/>
                      <w:szCs w:val="36"/>
                    </w:rPr>
                    <w:t>ş</w:t>
                  </w:r>
                  <w:r w:rsidRPr="00731C12">
                    <w:rPr>
                      <w:rFonts w:ascii="Viner Hand ITC" w:hAnsi="Viner Hand ITC" w:cs="TopType Soncino"/>
                      <w:b/>
                      <w:iCs/>
                      <w:sz w:val="36"/>
                      <w:szCs w:val="36"/>
                    </w:rPr>
                    <w:t>masını önemsemek,</w:t>
                  </w:r>
                </w:p>
                <w:p w:rsidR="00EB70EA" w:rsidRPr="00731C12" w:rsidRDefault="00EB70EA" w:rsidP="008E2044">
                  <w:pPr>
                    <w:spacing w:before="100" w:beforeAutospacing="1" w:after="100" w:afterAutospacing="1"/>
                    <w:jc w:val="both"/>
                    <w:rPr>
                      <w:rFonts w:ascii="Viner Hand ITC" w:hAnsi="Viner Hand ITC" w:cs="TopType Soncino"/>
                      <w:b/>
                      <w:iCs/>
                      <w:sz w:val="36"/>
                      <w:szCs w:val="36"/>
                    </w:rPr>
                  </w:pPr>
                  <w:r w:rsidRPr="00731C12">
                    <w:rPr>
                      <w:rFonts w:ascii="Viner Hand ITC" w:hAnsi="Viner Hand ITC" w:cs="TopType Soncino"/>
                      <w:b/>
                      <w:iCs/>
                      <w:sz w:val="36"/>
                      <w:szCs w:val="36"/>
                    </w:rPr>
                    <w:t>√  Hizmetlerin sunumunda adil ve tarafsız olmak,</w:t>
                  </w:r>
                </w:p>
                <w:p w:rsidR="00EB70EA" w:rsidRPr="00731C12" w:rsidRDefault="00EB70EA" w:rsidP="008E2044">
                  <w:pPr>
                    <w:spacing w:before="100" w:beforeAutospacing="1" w:after="100" w:afterAutospacing="1"/>
                    <w:jc w:val="both"/>
                    <w:rPr>
                      <w:rFonts w:ascii="Viner Hand ITC" w:hAnsi="Viner Hand ITC" w:cs="TopType Soncino"/>
                      <w:b/>
                      <w:iCs/>
                      <w:sz w:val="36"/>
                      <w:szCs w:val="36"/>
                    </w:rPr>
                  </w:pPr>
                  <w:r w:rsidRPr="00731C12">
                    <w:rPr>
                      <w:rFonts w:ascii="Viner Hand ITC" w:hAnsi="Viner Hand ITC" w:cs="TopType Soncino"/>
                      <w:b/>
                      <w:iCs/>
                      <w:sz w:val="36"/>
                      <w:szCs w:val="36"/>
                    </w:rPr>
                    <w:t>√  Diyalog, katılımcılık, saydamlık ve uzla</w:t>
                  </w:r>
                  <w:r w:rsidRPr="00731C12">
                    <w:rPr>
                      <w:rFonts w:ascii="Times New Roman" w:hAnsi="Times New Roman"/>
                      <w:b/>
                      <w:iCs/>
                      <w:sz w:val="36"/>
                      <w:szCs w:val="36"/>
                    </w:rPr>
                    <w:t>ş</w:t>
                  </w:r>
                  <w:r w:rsidRPr="00731C12">
                    <w:rPr>
                      <w:rFonts w:ascii="Viner Hand ITC" w:hAnsi="Viner Hand ITC" w:cs="TopType Soncino"/>
                      <w:b/>
                      <w:iCs/>
                      <w:sz w:val="36"/>
                      <w:szCs w:val="36"/>
                    </w:rPr>
                    <w:t>ı anlayı</w:t>
                  </w:r>
                  <w:r w:rsidRPr="00731C12">
                    <w:rPr>
                      <w:rFonts w:ascii="Times New Roman" w:hAnsi="Times New Roman"/>
                      <w:b/>
                      <w:iCs/>
                      <w:sz w:val="36"/>
                      <w:szCs w:val="36"/>
                    </w:rPr>
                    <w:t>ş</w:t>
                  </w:r>
                  <w:r w:rsidRPr="00731C12">
                    <w:rPr>
                      <w:rFonts w:ascii="Viner Hand ITC" w:hAnsi="Viner Hand ITC" w:cs="TopType Soncino"/>
                      <w:b/>
                      <w:iCs/>
                      <w:sz w:val="36"/>
                      <w:szCs w:val="36"/>
                    </w:rPr>
                    <w:t>ı ile halkla iç içe bir yönetim anlayı</w:t>
                  </w:r>
                  <w:r w:rsidRPr="00731C12">
                    <w:rPr>
                      <w:rFonts w:ascii="Times New Roman" w:hAnsi="Times New Roman"/>
                      <w:b/>
                      <w:iCs/>
                      <w:sz w:val="36"/>
                      <w:szCs w:val="36"/>
                    </w:rPr>
                    <w:t>ş</w:t>
                  </w:r>
                  <w:r w:rsidRPr="00731C12">
                    <w:rPr>
                      <w:rFonts w:ascii="Viner Hand ITC" w:hAnsi="Viner Hand ITC" w:cs="TopType Soncino"/>
                      <w:b/>
                      <w:iCs/>
                      <w:sz w:val="36"/>
                      <w:szCs w:val="36"/>
                    </w:rPr>
                    <w:t>ını hâkim kılmak,</w:t>
                  </w:r>
                </w:p>
                <w:p w:rsidR="00EB70EA" w:rsidRPr="00731C12" w:rsidRDefault="00EB70EA" w:rsidP="008E2044">
                  <w:pPr>
                    <w:spacing w:before="100" w:beforeAutospacing="1" w:after="100" w:afterAutospacing="1"/>
                    <w:jc w:val="both"/>
                    <w:rPr>
                      <w:rFonts w:ascii="Viner Hand ITC" w:hAnsi="Viner Hand ITC" w:cs="TopType Soncino"/>
                      <w:b/>
                      <w:iCs/>
                      <w:sz w:val="36"/>
                      <w:szCs w:val="36"/>
                    </w:rPr>
                  </w:pPr>
                  <w:r w:rsidRPr="00731C12">
                    <w:rPr>
                      <w:rFonts w:ascii="Viner Hand ITC" w:hAnsi="Viner Hand ITC" w:cs="TopType Soncino"/>
                      <w:b/>
                      <w:iCs/>
                      <w:sz w:val="36"/>
                      <w:szCs w:val="36"/>
                    </w:rPr>
                    <w:t>√  Kamu kurum ve kurulu</w:t>
                  </w:r>
                  <w:r w:rsidRPr="00731C12">
                    <w:rPr>
                      <w:rFonts w:ascii="Times New Roman" w:hAnsi="Times New Roman"/>
                      <w:b/>
                      <w:iCs/>
                      <w:sz w:val="36"/>
                      <w:szCs w:val="36"/>
                    </w:rPr>
                    <w:t>ş</w:t>
                  </w:r>
                  <w:r w:rsidRPr="00731C12">
                    <w:rPr>
                      <w:rFonts w:ascii="Viner Hand ITC" w:hAnsi="Viner Hand ITC" w:cs="TopType Soncino"/>
                      <w:b/>
                      <w:iCs/>
                      <w:sz w:val="36"/>
                      <w:szCs w:val="36"/>
                    </w:rPr>
                    <w:t>ları, meslek kurulu</w:t>
                  </w:r>
                  <w:r w:rsidRPr="00731C12">
                    <w:rPr>
                      <w:rFonts w:ascii="Times New Roman" w:hAnsi="Times New Roman"/>
                      <w:b/>
                      <w:iCs/>
                      <w:sz w:val="36"/>
                      <w:szCs w:val="36"/>
                    </w:rPr>
                    <w:t>ş</w:t>
                  </w:r>
                  <w:r w:rsidRPr="00731C12">
                    <w:rPr>
                      <w:rFonts w:ascii="Viner Hand ITC" w:hAnsi="Viner Hand ITC" w:cs="TopType Soncino"/>
                      <w:b/>
                      <w:iCs/>
                      <w:sz w:val="36"/>
                      <w:szCs w:val="36"/>
                    </w:rPr>
                    <w:t>ları, sivil toplum örgütleri, i</w:t>
                  </w:r>
                  <w:r w:rsidRPr="00731C12">
                    <w:rPr>
                      <w:rFonts w:ascii="Times New Roman" w:hAnsi="Times New Roman"/>
                      <w:b/>
                      <w:iCs/>
                      <w:sz w:val="36"/>
                      <w:szCs w:val="36"/>
                    </w:rPr>
                    <w:t xml:space="preserve">ş </w:t>
                  </w:r>
                  <w:r w:rsidRPr="00731C12">
                    <w:rPr>
                      <w:rFonts w:ascii="Viner Hand ITC" w:hAnsi="Viner Hand ITC" w:cs="TopType Soncino"/>
                      <w:b/>
                      <w:iCs/>
                      <w:sz w:val="36"/>
                      <w:szCs w:val="36"/>
                    </w:rPr>
                    <w:t>dünyası, medya ve toplumun di</w:t>
                  </w:r>
                  <w:r w:rsidRPr="00731C12">
                    <w:rPr>
                      <w:rFonts w:ascii="Times New Roman" w:hAnsi="Times New Roman"/>
                      <w:b/>
                      <w:iCs/>
                      <w:sz w:val="36"/>
                      <w:szCs w:val="36"/>
                    </w:rPr>
                    <w:t>ğ</w:t>
                  </w:r>
                  <w:r w:rsidRPr="00731C12">
                    <w:rPr>
                      <w:rFonts w:ascii="Viner Hand ITC" w:hAnsi="Viner Hand ITC" w:cs="TopType Soncino"/>
                      <w:b/>
                      <w:iCs/>
                      <w:sz w:val="36"/>
                      <w:szCs w:val="36"/>
                    </w:rPr>
                    <w:t>er dinamikleri ile diyalog ve uzla</w:t>
                  </w:r>
                  <w:r w:rsidRPr="00731C12">
                    <w:rPr>
                      <w:rFonts w:ascii="Times New Roman" w:hAnsi="Times New Roman"/>
                      <w:b/>
                      <w:iCs/>
                      <w:sz w:val="36"/>
                      <w:szCs w:val="36"/>
                    </w:rPr>
                    <w:t>ş</w:t>
                  </w:r>
                  <w:r w:rsidRPr="00731C12">
                    <w:rPr>
                      <w:rFonts w:ascii="Viner Hand ITC" w:hAnsi="Viner Hand ITC" w:cs="TopType Soncino"/>
                      <w:b/>
                      <w:iCs/>
                      <w:sz w:val="36"/>
                      <w:szCs w:val="36"/>
                    </w:rPr>
                    <w:t>ı içinde bir yönetim anlayı</w:t>
                  </w:r>
                  <w:r w:rsidRPr="00731C12">
                    <w:rPr>
                      <w:rFonts w:ascii="Times New Roman" w:hAnsi="Times New Roman"/>
                      <w:b/>
                      <w:iCs/>
                      <w:sz w:val="36"/>
                      <w:szCs w:val="36"/>
                    </w:rPr>
                    <w:t>ş</w:t>
                  </w:r>
                  <w:r w:rsidRPr="00731C12">
                    <w:rPr>
                      <w:rFonts w:ascii="Viner Hand ITC" w:hAnsi="Viner Hand ITC" w:cs="TopType Soncino"/>
                      <w:b/>
                      <w:iCs/>
                      <w:sz w:val="36"/>
                      <w:szCs w:val="36"/>
                    </w:rPr>
                    <w:t>ını benimsemek,</w:t>
                  </w:r>
                </w:p>
                <w:p w:rsidR="00EB70EA" w:rsidRPr="00731C12" w:rsidRDefault="00EB70EA" w:rsidP="008E2044">
                  <w:pPr>
                    <w:spacing w:before="100" w:beforeAutospacing="1" w:after="100" w:afterAutospacing="1"/>
                    <w:jc w:val="both"/>
                    <w:rPr>
                      <w:rFonts w:ascii="Viner Hand ITC" w:hAnsi="Viner Hand ITC" w:cs="TopType Soncino"/>
                      <w:b/>
                      <w:iCs/>
                      <w:sz w:val="36"/>
                      <w:szCs w:val="36"/>
                    </w:rPr>
                  </w:pPr>
                  <w:r w:rsidRPr="00731C12">
                    <w:rPr>
                      <w:rFonts w:ascii="Viner Hand ITC" w:hAnsi="Viner Hand ITC" w:cs="TopType Soncino"/>
                      <w:b/>
                      <w:iCs/>
                      <w:sz w:val="36"/>
                      <w:szCs w:val="36"/>
                    </w:rPr>
                    <w:t>√  Sosyal Belediyecilik anlayı</w:t>
                  </w:r>
                  <w:r w:rsidRPr="00731C12">
                    <w:rPr>
                      <w:rFonts w:ascii="Times New Roman" w:hAnsi="Times New Roman"/>
                      <w:b/>
                      <w:iCs/>
                      <w:sz w:val="36"/>
                      <w:szCs w:val="36"/>
                    </w:rPr>
                    <w:t>ş</w:t>
                  </w:r>
                  <w:r w:rsidRPr="00731C12">
                    <w:rPr>
                      <w:rFonts w:ascii="Viner Hand ITC" w:hAnsi="Viner Hand ITC" w:cs="TopType Soncino"/>
                      <w:b/>
                      <w:iCs/>
                      <w:sz w:val="36"/>
                      <w:szCs w:val="36"/>
                    </w:rPr>
                    <w:t>ını hâkim kılmak,</w:t>
                  </w:r>
                </w:p>
                <w:p w:rsidR="00EB70EA" w:rsidRPr="00731C12" w:rsidRDefault="00EB70EA" w:rsidP="008E2044">
                  <w:pPr>
                    <w:spacing w:before="100" w:beforeAutospacing="1" w:after="100" w:afterAutospacing="1"/>
                    <w:jc w:val="both"/>
                    <w:rPr>
                      <w:rFonts w:ascii="Viner Hand ITC" w:hAnsi="Viner Hand ITC" w:cs="TopType Soncino"/>
                      <w:b/>
                      <w:iCs/>
                      <w:sz w:val="36"/>
                      <w:szCs w:val="36"/>
                    </w:rPr>
                  </w:pPr>
                  <w:r w:rsidRPr="00731C12">
                    <w:rPr>
                      <w:rFonts w:ascii="Viner Hand ITC" w:hAnsi="Viner Hand ITC" w:cs="TopType Soncino"/>
                      <w:b/>
                      <w:iCs/>
                      <w:sz w:val="36"/>
                      <w:szCs w:val="36"/>
                    </w:rPr>
                    <w:t>√  Saydam, denetlenebilir ve ula</w:t>
                  </w:r>
                  <w:r w:rsidRPr="00731C12">
                    <w:rPr>
                      <w:rFonts w:ascii="Times New Roman" w:hAnsi="Times New Roman"/>
                      <w:b/>
                      <w:iCs/>
                      <w:sz w:val="36"/>
                      <w:szCs w:val="36"/>
                    </w:rPr>
                    <w:t>ş</w:t>
                  </w:r>
                  <w:r w:rsidRPr="00731C12">
                    <w:rPr>
                      <w:rFonts w:ascii="Viner Hand ITC" w:hAnsi="Viner Hand ITC" w:cs="TopType Soncino"/>
                      <w:b/>
                      <w:iCs/>
                      <w:sz w:val="36"/>
                      <w:szCs w:val="36"/>
                    </w:rPr>
                    <w:t>ılabilir olmak,</w:t>
                  </w:r>
                </w:p>
                <w:p w:rsidR="00EB70EA" w:rsidRPr="00731C12" w:rsidRDefault="00EB70EA" w:rsidP="008E2044">
                  <w:pPr>
                    <w:spacing w:before="100" w:beforeAutospacing="1" w:after="100" w:afterAutospacing="1"/>
                    <w:jc w:val="both"/>
                    <w:rPr>
                      <w:rFonts w:ascii="Viner Hand ITC" w:hAnsi="Viner Hand ITC" w:cs="TopType Soncino"/>
                      <w:b/>
                      <w:iCs/>
                      <w:sz w:val="36"/>
                      <w:szCs w:val="36"/>
                    </w:rPr>
                  </w:pPr>
                  <w:r w:rsidRPr="00731C12">
                    <w:rPr>
                      <w:rFonts w:ascii="Viner Hand ITC" w:hAnsi="Viner Hand ITC" w:cs="TopType Soncino"/>
                      <w:b/>
                      <w:iCs/>
                      <w:sz w:val="36"/>
                      <w:szCs w:val="36"/>
                    </w:rPr>
                    <w:t>√  Halk yararına çözümlerde kararlı olmak.</w:t>
                  </w:r>
                </w:p>
                <w:p w:rsidR="00EB70EA" w:rsidRPr="00744E10" w:rsidRDefault="00EB70EA" w:rsidP="008E2044">
                  <w:pPr>
                    <w:spacing w:before="100" w:beforeAutospacing="1" w:after="100" w:afterAutospacing="1"/>
                    <w:jc w:val="both"/>
                    <w:rPr>
                      <w:rFonts w:ascii="Viner Hand ITC" w:hAnsi="Viner Hand ITC" w:cs="TopType Soncino"/>
                      <w:b/>
                      <w:iCs/>
                      <w:sz w:val="28"/>
                      <w:szCs w:val="28"/>
                    </w:rPr>
                  </w:pPr>
                </w:p>
                <w:p w:rsidR="00EB70EA" w:rsidRDefault="00EB70EA" w:rsidP="008E2044"/>
              </w:txbxContent>
            </v:textbox>
          </v:shape>
        </w:pict>
      </w:r>
    </w:p>
    <w:p w:rsidR="008E2044" w:rsidRDefault="008E2044" w:rsidP="008E2044">
      <w:pPr>
        <w:autoSpaceDE w:val="0"/>
        <w:autoSpaceDN w:val="0"/>
        <w:adjustRightInd w:val="0"/>
        <w:spacing w:after="0" w:line="240" w:lineRule="auto"/>
        <w:rPr>
          <w:rFonts w:ascii="Arial-BoldMT" w:hAnsi="Arial-BoldMT" w:cs="Arial-BoldMT"/>
          <w:b/>
          <w:bCs/>
          <w:sz w:val="24"/>
          <w:szCs w:val="24"/>
        </w:rPr>
      </w:pPr>
    </w:p>
    <w:p w:rsidR="008E2044" w:rsidRDefault="008E2044" w:rsidP="008E2044">
      <w:pPr>
        <w:autoSpaceDE w:val="0"/>
        <w:autoSpaceDN w:val="0"/>
        <w:adjustRightInd w:val="0"/>
        <w:spacing w:after="0" w:line="240" w:lineRule="auto"/>
        <w:rPr>
          <w:rFonts w:ascii="Arial-BoldMT" w:hAnsi="Arial-BoldMT" w:cs="Arial-BoldMT"/>
          <w:b/>
          <w:bCs/>
          <w:sz w:val="24"/>
          <w:szCs w:val="24"/>
        </w:rPr>
      </w:pPr>
    </w:p>
    <w:p w:rsidR="008E2044" w:rsidRDefault="008E2044" w:rsidP="008E2044">
      <w:pPr>
        <w:autoSpaceDE w:val="0"/>
        <w:autoSpaceDN w:val="0"/>
        <w:adjustRightInd w:val="0"/>
        <w:spacing w:after="0" w:line="240" w:lineRule="auto"/>
        <w:rPr>
          <w:rFonts w:ascii="Times New Roman" w:hAnsi="Times New Roman"/>
          <w:sz w:val="28"/>
          <w:szCs w:val="28"/>
        </w:rPr>
      </w:pPr>
    </w:p>
    <w:p w:rsidR="008E2044" w:rsidRDefault="008E2044" w:rsidP="008E2044">
      <w:pPr>
        <w:autoSpaceDE w:val="0"/>
        <w:autoSpaceDN w:val="0"/>
        <w:adjustRightInd w:val="0"/>
        <w:spacing w:after="0" w:line="240" w:lineRule="auto"/>
        <w:rPr>
          <w:rFonts w:ascii="Times New Roman" w:hAnsi="Times New Roman"/>
          <w:sz w:val="28"/>
          <w:szCs w:val="28"/>
        </w:rPr>
      </w:pPr>
    </w:p>
    <w:p w:rsidR="008E2044" w:rsidRDefault="008E2044" w:rsidP="008E2044">
      <w:pPr>
        <w:autoSpaceDE w:val="0"/>
        <w:autoSpaceDN w:val="0"/>
        <w:adjustRightInd w:val="0"/>
        <w:spacing w:after="0" w:line="240" w:lineRule="auto"/>
        <w:rPr>
          <w:rFonts w:ascii="Times New Roman" w:hAnsi="Times New Roman"/>
          <w:sz w:val="28"/>
          <w:szCs w:val="28"/>
        </w:rPr>
      </w:pPr>
    </w:p>
    <w:p w:rsidR="008E2044" w:rsidRDefault="008E2044" w:rsidP="008E2044">
      <w:pPr>
        <w:autoSpaceDE w:val="0"/>
        <w:autoSpaceDN w:val="0"/>
        <w:adjustRightInd w:val="0"/>
        <w:spacing w:after="0" w:line="240" w:lineRule="auto"/>
        <w:rPr>
          <w:rFonts w:ascii="Times New Roman" w:hAnsi="Times New Roman"/>
          <w:sz w:val="28"/>
          <w:szCs w:val="28"/>
        </w:rPr>
      </w:pPr>
    </w:p>
    <w:p w:rsidR="008E2044" w:rsidRDefault="008E2044" w:rsidP="008E2044">
      <w:pPr>
        <w:autoSpaceDE w:val="0"/>
        <w:autoSpaceDN w:val="0"/>
        <w:adjustRightInd w:val="0"/>
        <w:spacing w:after="0" w:line="240" w:lineRule="auto"/>
        <w:rPr>
          <w:rFonts w:ascii="Times New Roman" w:hAnsi="Times New Roman"/>
          <w:sz w:val="28"/>
          <w:szCs w:val="28"/>
        </w:rPr>
      </w:pPr>
    </w:p>
    <w:p w:rsidR="008E2044" w:rsidRDefault="008E2044" w:rsidP="008E2044">
      <w:pPr>
        <w:autoSpaceDE w:val="0"/>
        <w:autoSpaceDN w:val="0"/>
        <w:adjustRightInd w:val="0"/>
        <w:spacing w:after="0" w:line="240" w:lineRule="auto"/>
        <w:rPr>
          <w:rFonts w:ascii="Times New Roman" w:hAnsi="Times New Roman"/>
          <w:sz w:val="28"/>
          <w:szCs w:val="28"/>
        </w:rPr>
      </w:pPr>
    </w:p>
    <w:p w:rsidR="008E2044" w:rsidRDefault="008E2044" w:rsidP="008E2044">
      <w:pPr>
        <w:autoSpaceDE w:val="0"/>
        <w:autoSpaceDN w:val="0"/>
        <w:adjustRightInd w:val="0"/>
        <w:spacing w:after="0" w:line="240" w:lineRule="auto"/>
        <w:rPr>
          <w:rFonts w:ascii="Times New Roman" w:hAnsi="Times New Roman"/>
          <w:sz w:val="28"/>
          <w:szCs w:val="28"/>
        </w:rPr>
      </w:pPr>
    </w:p>
    <w:p w:rsidR="008E2044" w:rsidRDefault="008E2044" w:rsidP="008E2044">
      <w:pPr>
        <w:autoSpaceDE w:val="0"/>
        <w:autoSpaceDN w:val="0"/>
        <w:adjustRightInd w:val="0"/>
        <w:spacing w:after="0" w:line="240" w:lineRule="auto"/>
        <w:rPr>
          <w:rFonts w:ascii="Times New Roman" w:hAnsi="Times New Roman"/>
          <w:sz w:val="28"/>
          <w:szCs w:val="28"/>
        </w:rPr>
      </w:pPr>
    </w:p>
    <w:p w:rsidR="008E2044" w:rsidRDefault="008E2044" w:rsidP="008E2044">
      <w:pPr>
        <w:autoSpaceDE w:val="0"/>
        <w:autoSpaceDN w:val="0"/>
        <w:adjustRightInd w:val="0"/>
        <w:spacing w:after="0" w:line="240" w:lineRule="auto"/>
        <w:rPr>
          <w:rFonts w:ascii="Times New Roman" w:hAnsi="Times New Roman"/>
          <w:sz w:val="28"/>
          <w:szCs w:val="28"/>
        </w:rPr>
      </w:pPr>
    </w:p>
    <w:p w:rsidR="008E2044" w:rsidRDefault="008E2044" w:rsidP="008E2044">
      <w:pPr>
        <w:autoSpaceDE w:val="0"/>
        <w:autoSpaceDN w:val="0"/>
        <w:adjustRightInd w:val="0"/>
        <w:spacing w:after="0" w:line="240" w:lineRule="auto"/>
        <w:rPr>
          <w:rFonts w:ascii="Times New Roman" w:hAnsi="Times New Roman"/>
          <w:sz w:val="28"/>
          <w:szCs w:val="28"/>
        </w:rPr>
      </w:pPr>
    </w:p>
    <w:p w:rsidR="008E2044" w:rsidRDefault="008E2044" w:rsidP="008E2044">
      <w:pPr>
        <w:autoSpaceDE w:val="0"/>
        <w:autoSpaceDN w:val="0"/>
        <w:adjustRightInd w:val="0"/>
        <w:spacing w:after="0" w:line="240" w:lineRule="auto"/>
        <w:rPr>
          <w:rFonts w:ascii="Times New Roman" w:hAnsi="Times New Roman"/>
          <w:sz w:val="28"/>
          <w:szCs w:val="28"/>
        </w:rPr>
      </w:pPr>
    </w:p>
    <w:p w:rsidR="008E2044" w:rsidRDefault="008E2044" w:rsidP="008E2044">
      <w:pPr>
        <w:autoSpaceDE w:val="0"/>
        <w:autoSpaceDN w:val="0"/>
        <w:adjustRightInd w:val="0"/>
        <w:spacing w:after="0" w:line="240" w:lineRule="auto"/>
        <w:rPr>
          <w:rFonts w:ascii="Times New Roman" w:hAnsi="Times New Roman"/>
          <w:sz w:val="28"/>
          <w:szCs w:val="28"/>
        </w:rPr>
      </w:pPr>
    </w:p>
    <w:p w:rsidR="008E2044" w:rsidRDefault="008E2044" w:rsidP="008E2044">
      <w:pPr>
        <w:autoSpaceDE w:val="0"/>
        <w:autoSpaceDN w:val="0"/>
        <w:adjustRightInd w:val="0"/>
        <w:spacing w:after="0" w:line="240" w:lineRule="auto"/>
        <w:rPr>
          <w:rFonts w:ascii="Times New Roman" w:hAnsi="Times New Roman"/>
          <w:sz w:val="28"/>
          <w:szCs w:val="28"/>
        </w:rPr>
      </w:pPr>
    </w:p>
    <w:p w:rsidR="008E2044" w:rsidRDefault="008E2044" w:rsidP="008E2044">
      <w:pPr>
        <w:autoSpaceDE w:val="0"/>
        <w:autoSpaceDN w:val="0"/>
        <w:adjustRightInd w:val="0"/>
        <w:rPr>
          <w:sz w:val="28"/>
          <w:szCs w:val="28"/>
        </w:rPr>
      </w:pPr>
    </w:p>
    <w:p w:rsidR="008E2044" w:rsidRDefault="008E2044" w:rsidP="008E2044">
      <w:pPr>
        <w:autoSpaceDE w:val="0"/>
        <w:autoSpaceDN w:val="0"/>
        <w:adjustRightInd w:val="0"/>
        <w:rPr>
          <w:sz w:val="28"/>
          <w:szCs w:val="28"/>
        </w:rPr>
      </w:pPr>
    </w:p>
    <w:p w:rsidR="008E2044" w:rsidRDefault="008E2044" w:rsidP="008E2044">
      <w:pPr>
        <w:autoSpaceDE w:val="0"/>
        <w:autoSpaceDN w:val="0"/>
        <w:adjustRightInd w:val="0"/>
        <w:rPr>
          <w:sz w:val="28"/>
          <w:szCs w:val="28"/>
        </w:rPr>
      </w:pPr>
    </w:p>
    <w:p w:rsidR="008E2044" w:rsidRDefault="008E2044" w:rsidP="008E2044">
      <w:pPr>
        <w:autoSpaceDE w:val="0"/>
        <w:autoSpaceDN w:val="0"/>
        <w:adjustRightInd w:val="0"/>
        <w:rPr>
          <w:sz w:val="28"/>
          <w:szCs w:val="28"/>
        </w:rPr>
      </w:pPr>
    </w:p>
    <w:p w:rsidR="008E2044" w:rsidRDefault="008E2044" w:rsidP="008E2044">
      <w:pPr>
        <w:autoSpaceDE w:val="0"/>
        <w:autoSpaceDN w:val="0"/>
        <w:adjustRightInd w:val="0"/>
        <w:rPr>
          <w:sz w:val="28"/>
          <w:szCs w:val="28"/>
        </w:rPr>
      </w:pPr>
    </w:p>
    <w:p w:rsidR="008E2044" w:rsidRDefault="008E2044" w:rsidP="008E2044">
      <w:pPr>
        <w:autoSpaceDE w:val="0"/>
        <w:autoSpaceDN w:val="0"/>
        <w:adjustRightInd w:val="0"/>
        <w:rPr>
          <w:sz w:val="28"/>
          <w:szCs w:val="28"/>
        </w:rPr>
      </w:pPr>
    </w:p>
    <w:p w:rsidR="008E2044" w:rsidRDefault="008E2044" w:rsidP="008E2044">
      <w:pPr>
        <w:autoSpaceDE w:val="0"/>
        <w:autoSpaceDN w:val="0"/>
        <w:adjustRightInd w:val="0"/>
        <w:rPr>
          <w:sz w:val="28"/>
          <w:szCs w:val="28"/>
        </w:rPr>
      </w:pPr>
    </w:p>
    <w:p w:rsidR="008E2044" w:rsidRDefault="008E2044" w:rsidP="008E2044">
      <w:pPr>
        <w:autoSpaceDE w:val="0"/>
        <w:autoSpaceDN w:val="0"/>
        <w:adjustRightInd w:val="0"/>
        <w:rPr>
          <w:sz w:val="28"/>
          <w:szCs w:val="28"/>
        </w:rPr>
      </w:pPr>
    </w:p>
    <w:p w:rsidR="008E2044" w:rsidRDefault="008E2044" w:rsidP="008E2044">
      <w:pPr>
        <w:autoSpaceDE w:val="0"/>
        <w:autoSpaceDN w:val="0"/>
        <w:adjustRightInd w:val="0"/>
        <w:rPr>
          <w:sz w:val="28"/>
          <w:szCs w:val="28"/>
        </w:rPr>
      </w:pPr>
    </w:p>
    <w:p w:rsidR="008E2044" w:rsidRDefault="008E2044" w:rsidP="008E2044">
      <w:pPr>
        <w:autoSpaceDE w:val="0"/>
        <w:autoSpaceDN w:val="0"/>
        <w:adjustRightInd w:val="0"/>
        <w:rPr>
          <w:sz w:val="28"/>
          <w:szCs w:val="28"/>
        </w:rPr>
      </w:pPr>
    </w:p>
    <w:p w:rsidR="008E2044" w:rsidRDefault="008E2044" w:rsidP="008E2044">
      <w:pPr>
        <w:autoSpaceDE w:val="0"/>
        <w:autoSpaceDN w:val="0"/>
        <w:adjustRightInd w:val="0"/>
        <w:rPr>
          <w:sz w:val="28"/>
          <w:szCs w:val="28"/>
        </w:rPr>
      </w:pPr>
    </w:p>
    <w:p w:rsidR="008E2044" w:rsidRDefault="008E2044" w:rsidP="008E2044">
      <w:pPr>
        <w:autoSpaceDE w:val="0"/>
        <w:autoSpaceDN w:val="0"/>
        <w:adjustRightInd w:val="0"/>
        <w:rPr>
          <w:sz w:val="28"/>
          <w:szCs w:val="28"/>
        </w:rPr>
      </w:pPr>
    </w:p>
    <w:p w:rsidR="008E2044" w:rsidRPr="0062611A" w:rsidRDefault="008E2044" w:rsidP="008E2044">
      <w:pPr>
        <w:pStyle w:val="Balk3"/>
        <w:rPr>
          <w:rFonts w:asciiTheme="majorHAnsi" w:hAnsiTheme="majorHAnsi"/>
          <w:sz w:val="28"/>
          <w:szCs w:val="28"/>
        </w:rPr>
      </w:pPr>
      <w:r w:rsidRPr="0062611A">
        <w:rPr>
          <w:rFonts w:asciiTheme="majorHAnsi" w:hAnsiTheme="majorHAnsi"/>
          <w:sz w:val="28"/>
          <w:szCs w:val="28"/>
        </w:rPr>
        <w:lastRenderedPageBreak/>
        <w:t>B- YETKİ, GÖREV VE SORUMLULUKLAR</w:t>
      </w:r>
    </w:p>
    <w:p w:rsidR="008E2044" w:rsidRPr="0062611A" w:rsidRDefault="008E2044" w:rsidP="008E2044">
      <w:pPr>
        <w:spacing w:before="100" w:beforeAutospacing="1" w:after="100" w:afterAutospacing="1"/>
        <w:jc w:val="both"/>
        <w:rPr>
          <w:rStyle w:val="Gl"/>
          <w:b w:val="0"/>
          <w:color w:val="000000"/>
          <w:sz w:val="28"/>
          <w:szCs w:val="28"/>
        </w:rPr>
      </w:pPr>
      <w:r w:rsidRPr="0062611A">
        <w:rPr>
          <w:rStyle w:val="Gl"/>
          <w:b w:val="0"/>
          <w:color w:val="000000"/>
          <w:sz w:val="96"/>
          <w:szCs w:val="96"/>
        </w:rPr>
        <w:t>5</w:t>
      </w:r>
      <w:r w:rsidRPr="0062611A">
        <w:rPr>
          <w:rStyle w:val="Gl"/>
          <w:b w:val="0"/>
          <w:color w:val="000000"/>
          <w:sz w:val="28"/>
          <w:szCs w:val="28"/>
        </w:rPr>
        <w:t xml:space="preserve">393 sayılı Belediye Kanununda Belediyenin görev ve sorumlulukları 14 üncü maddede, yetki ve imtiyazları 15 inci maddede, muafiyetler 16 ncı maddede düzenlenmiştir. </w:t>
      </w:r>
    </w:p>
    <w:p w:rsidR="008E2044" w:rsidRPr="0062611A" w:rsidRDefault="008E2044" w:rsidP="008E2044">
      <w:pPr>
        <w:spacing w:before="100" w:beforeAutospacing="1" w:after="100" w:afterAutospacing="1" w:line="240" w:lineRule="atLeast"/>
        <w:jc w:val="both"/>
        <w:rPr>
          <w:rStyle w:val="Gl"/>
          <w:rFonts w:asciiTheme="majorHAnsi" w:hAnsiTheme="majorHAnsi"/>
          <w:b w:val="0"/>
          <w:color w:val="000000"/>
          <w:sz w:val="28"/>
          <w:szCs w:val="28"/>
        </w:rPr>
      </w:pPr>
      <w:r w:rsidRPr="0062611A">
        <w:rPr>
          <w:rStyle w:val="Gl"/>
          <w:rFonts w:asciiTheme="majorHAnsi" w:hAnsiTheme="majorHAnsi"/>
          <w:b w:val="0"/>
          <w:color w:val="000000"/>
          <w:sz w:val="28"/>
          <w:szCs w:val="28"/>
        </w:rPr>
        <w:t>“</w:t>
      </w:r>
      <w:r w:rsidRPr="0062611A">
        <w:rPr>
          <w:rStyle w:val="Gl"/>
          <w:rFonts w:asciiTheme="majorHAnsi" w:hAnsiTheme="majorHAnsi"/>
          <w:i/>
          <w:color w:val="000000"/>
          <w:sz w:val="28"/>
          <w:szCs w:val="28"/>
        </w:rPr>
        <w:t>Belediyenin görev ve sorumlulukları</w:t>
      </w:r>
    </w:p>
    <w:p w:rsidR="008E2044" w:rsidRPr="0062611A" w:rsidRDefault="008E2044" w:rsidP="008E2044">
      <w:pPr>
        <w:spacing w:before="100" w:beforeAutospacing="1" w:after="100" w:afterAutospacing="1" w:line="240" w:lineRule="atLeast"/>
        <w:jc w:val="both"/>
        <w:rPr>
          <w:rStyle w:val="Gl"/>
          <w:b w:val="0"/>
          <w:i/>
          <w:color w:val="000000"/>
          <w:sz w:val="28"/>
          <w:szCs w:val="28"/>
        </w:rPr>
      </w:pPr>
      <w:r w:rsidRPr="0062611A">
        <w:rPr>
          <w:rStyle w:val="Gl"/>
          <w:i/>
          <w:color w:val="000000"/>
          <w:sz w:val="28"/>
          <w:szCs w:val="28"/>
        </w:rPr>
        <w:t>Madde 14-</w:t>
      </w:r>
      <w:r w:rsidRPr="0062611A">
        <w:rPr>
          <w:rStyle w:val="Gl"/>
          <w:b w:val="0"/>
          <w:i/>
          <w:color w:val="000000"/>
          <w:sz w:val="28"/>
          <w:szCs w:val="28"/>
        </w:rPr>
        <w:t xml:space="preserve"> Belediye, mahallî müşterek nitelikte olmak şartıyla;</w:t>
      </w:r>
    </w:p>
    <w:p w:rsidR="008E2044" w:rsidRPr="0062611A" w:rsidRDefault="008E2044" w:rsidP="008E2044">
      <w:pPr>
        <w:spacing w:before="100" w:beforeAutospacing="1" w:after="100" w:afterAutospacing="1" w:line="240" w:lineRule="atLeast"/>
        <w:jc w:val="both"/>
        <w:rPr>
          <w:rStyle w:val="Gl"/>
          <w:b w:val="0"/>
          <w:i/>
          <w:color w:val="000000"/>
          <w:sz w:val="28"/>
          <w:szCs w:val="28"/>
        </w:rPr>
      </w:pPr>
      <w:r w:rsidRPr="0062611A">
        <w:rPr>
          <w:rStyle w:val="Gl"/>
          <w:b w:val="0"/>
          <w:i/>
          <w:color w:val="000000"/>
          <w:sz w:val="28"/>
          <w:szCs w:val="28"/>
        </w:rPr>
        <w:t>            a) İmar, su ve kanalizasyon, ulaşım gibi kentsel alt yapı; coğrafî ve kent bilgi sistemleri; çevre ve çevre sağlığı, temizlik ve katı atık; zabıta, itfaiye, acil yardım, kurtarma ve ambulans; şehir içi trafik; defin ve mezarlıklar; ağaçlandırma, park ve yeşil alanlar; konut; kültür ve sanat, turizm ve tanıtım, gençlik ve spor; sosyal hizmet ve yardım, nikâh, meslek ve beceri kazandırma; ekonomi ve ticaretin geliştirilmesi hizmetlerini yapar veya yaptırır. Büyükşehir belediyeleri ile nüfusu 50.000'i geçen belediyeler, kadınlar ve çocuklar için koruma evleri açar.</w:t>
      </w:r>
    </w:p>
    <w:p w:rsidR="008E2044" w:rsidRPr="0062611A" w:rsidRDefault="008E2044" w:rsidP="008E2044">
      <w:pPr>
        <w:spacing w:before="100" w:beforeAutospacing="1" w:after="100" w:afterAutospacing="1" w:line="240" w:lineRule="atLeast"/>
        <w:jc w:val="both"/>
        <w:rPr>
          <w:rStyle w:val="Gl"/>
          <w:b w:val="0"/>
          <w:i/>
          <w:color w:val="000000"/>
          <w:sz w:val="28"/>
          <w:szCs w:val="28"/>
        </w:rPr>
      </w:pPr>
      <w:r w:rsidRPr="0062611A">
        <w:rPr>
          <w:rStyle w:val="Gl"/>
          <w:b w:val="0"/>
          <w:i/>
          <w:color w:val="000000"/>
          <w:sz w:val="28"/>
          <w:szCs w:val="28"/>
        </w:rPr>
        <w:t>            b) (…)(1) Devlete ait her derecedeki okul binalarının inşaatı ile bakım ve onarımını yapabilir veya yaptırabilir, her türlü araç, gereç ve malzeme ihtiyaçlarını karşılayabilir; sağlıkla ilgili her türlü tesisi açabilir ve işletebilir; kültür ve tabiat varlıkları ile tarihî dokunun ve kent tarihi bakımından önem taşıyan mekânların ve işlevlerinin korunmasını sağlayabilir; bu amaçla bakım ve onarımını yapabilir, korunması mümkün olmayanları aslına uygun olarak yeniden inşa edebilir. Gerektiğinde, öğrencilere, amatör spor kulüplerine malzeme verir ve gerekli desteği sağlar, her türlü amatör spor karşılaşmaları düzenler, yurt içi ve yurt dışı müsabakalarda üstün başarı gösteren veya derece alan sporculara belediye meclisi kararıyla ödül verebilir. Gıda bankacılığı yapabilir. (İptal İkinci Fıkra: Anayasa  Mahkemesi’nin 24/1/2007 tarihli ve E. 2005/95, K. 2007/5 sayılı Kararı ile  )</w:t>
      </w:r>
    </w:p>
    <w:p w:rsidR="008E2044" w:rsidRPr="0062611A" w:rsidRDefault="008E2044" w:rsidP="008E2044">
      <w:pPr>
        <w:spacing w:before="100" w:beforeAutospacing="1" w:after="100" w:afterAutospacing="1" w:line="240" w:lineRule="atLeast"/>
        <w:jc w:val="both"/>
        <w:rPr>
          <w:rStyle w:val="Gl"/>
          <w:b w:val="0"/>
          <w:i/>
          <w:color w:val="000000"/>
          <w:sz w:val="28"/>
          <w:szCs w:val="28"/>
        </w:rPr>
      </w:pPr>
      <w:r w:rsidRPr="0062611A">
        <w:rPr>
          <w:rStyle w:val="Gl"/>
          <w:b w:val="0"/>
          <w:i/>
          <w:color w:val="000000"/>
          <w:sz w:val="28"/>
          <w:szCs w:val="28"/>
        </w:rPr>
        <w:t>            Hizmetlerin yerine getirilmesinde öncelik sırası, belediyenin malî durumu ve hizmetin ivediliği dikkate alınarak belirlenir.</w:t>
      </w:r>
    </w:p>
    <w:p w:rsidR="008E2044" w:rsidRPr="0062611A" w:rsidRDefault="008E2044" w:rsidP="008E2044">
      <w:pPr>
        <w:spacing w:before="100" w:beforeAutospacing="1" w:after="100" w:afterAutospacing="1" w:line="240" w:lineRule="atLeast"/>
        <w:jc w:val="both"/>
        <w:rPr>
          <w:rStyle w:val="Gl"/>
          <w:b w:val="0"/>
          <w:i/>
          <w:color w:val="000000"/>
          <w:sz w:val="28"/>
          <w:szCs w:val="28"/>
        </w:rPr>
      </w:pPr>
      <w:r w:rsidRPr="0062611A">
        <w:rPr>
          <w:rStyle w:val="Gl"/>
          <w:b w:val="0"/>
          <w:i/>
          <w:color w:val="000000"/>
          <w:sz w:val="28"/>
          <w:szCs w:val="28"/>
        </w:rPr>
        <w:t>            Belediye hizmetleri, vatandaşlara en yakın yerlerde ve en uygun yöntemlerle sunulur. Hizmet sunumunda özürlü, yaşlı, düşkün ve dar gelirlilerin durumuna uygun yöntemler uygulanır.</w:t>
      </w:r>
    </w:p>
    <w:p w:rsidR="008E2044" w:rsidRPr="0062611A" w:rsidRDefault="008E2044" w:rsidP="008E2044">
      <w:pPr>
        <w:spacing w:before="100" w:beforeAutospacing="1" w:after="100" w:afterAutospacing="1" w:line="240" w:lineRule="atLeast"/>
        <w:jc w:val="both"/>
        <w:rPr>
          <w:rStyle w:val="Gl"/>
          <w:b w:val="0"/>
          <w:i/>
          <w:color w:val="000000"/>
          <w:sz w:val="28"/>
          <w:szCs w:val="28"/>
        </w:rPr>
      </w:pPr>
      <w:r w:rsidRPr="0062611A">
        <w:rPr>
          <w:rStyle w:val="Gl"/>
          <w:b w:val="0"/>
          <w:i/>
          <w:color w:val="000000"/>
          <w:sz w:val="28"/>
          <w:szCs w:val="28"/>
        </w:rPr>
        <w:lastRenderedPageBreak/>
        <w:t>Belediyenin görev, sorumluluk ve yetki alanı belediye sınırlarını kapsar.</w:t>
      </w:r>
    </w:p>
    <w:p w:rsidR="008E2044" w:rsidRPr="0062611A" w:rsidRDefault="008E2044" w:rsidP="008E2044">
      <w:pPr>
        <w:spacing w:before="100" w:beforeAutospacing="1" w:after="100" w:afterAutospacing="1" w:line="240" w:lineRule="atLeast"/>
        <w:jc w:val="both"/>
        <w:rPr>
          <w:rStyle w:val="Gl"/>
          <w:b w:val="0"/>
          <w:i/>
          <w:color w:val="000000"/>
          <w:sz w:val="28"/>
          <w:szCs w:val="28"/>
        </w:rPr>
      </w:pPr>
      <w:r w:rsidRPr="0062611A">
        <w:rPr>
          <w:rStyle w:val="Gl"/>
          <w:b w:val="0"/>
          <w:i/>
          <w:color w:val="000000"/>
          <w:sz w:val="28"/>
          <w:szCs w:val="28"/>
        </w:rPr>
        <w:t>            Belediye meclisinin kararı ile mücavir alanlara da belediye hizmetleri götürülebilir.</w:t>
      </w:r>
    </w:p>
    <w:p w:rsidR="008E2044" w:rsidRPr="0062611A" w:rsidRDefault="008E2044" w:rsidP="008E2044">
      <w:pPr>
        <w:spacing w:before="100" w:beforeAutospacing="1" w:after="100" w:afterAutospacing="1" w:line="240" w:lineRule="atLeast"/>
        <w:jc w:val="both"/>
        <w:rPr>
          <w:rStyle w:val="Gl"/>
          <w:b w:val="0"/>
          <w:i/>
          <w:color w:val="000000"/>
          <w:sz w:val="28"/>
          <w:szCs w:val="28"/>
        </w:rPr>
      </w:pPr>
      <w:r w:rsidRPr="0062611A">
        <w:rPr>
          <w:rStyle w:val="Gl"/>
          <w:b w:val="0"/>
          <w:i/>
          <w:color w:val="000000"/>
          <w:sz w:val="28"/>
          <w:szCs w:val="28"/>
        </w:rPr>
        <w:t>            4562 sayılı Organize Sanayi Bölgeleri Kanunu hükümleri saklıdır.</w:t>
      </w:r>
    </w:p>
    <w:p w:rsidR="008E2044" w:rsidRPr="0062611A" w:rsidRDefault="008E2044" w:rsidP="008E2044">
      <w:pPr>
        <w:spacing w:before="100" w:beforeAutospacing="1" w:after="100" w:afterAutospacing="1" w:line="240" w:lineRule="atLeast"/>
        <w:jc w:val="both"/>
        <w:rPr>
          <w:rStyle w:val="Gl"/>
          <w:b w:val="0"/>
          <w:i/>
          <w:color w:val="000000"/>
          <w:sz w:val="28"/>
          <w:szCs w:val="28"/>
        </w:rPr>
      </w:pPr>
      <w:r w:rsidRPr="0062611A">
        <w:rPr>
          <w:rStyle w:val="Gl"/>
          <w:b w:val="0"/>
          <w:i/>
          <w:color w:val="000000"/>
          <w:sz w:val="28"/>
          <w:szCs w:val="28"/>
        </w:rPr>
        <w:t>            (Ek fıkra: 1/7/2006-5538/29 md.) Sivil hava ulaşımına açık havaalanları ile bu havaalanları bünyesinde yer alan tüm tesisler bu Kanunun kapsamı dışındadır.</w:t>
      </w:r>
    </w:p>
    <w:p w:rsidR="008E2044" w:rsidRPr="0062611A" w:rsidRDefault="008E2044" w:rsidP="008E2044">
      <w:pPr>
        <w:spacing w:before="100" w:beforeAutospacing="1" w:after="100" w:afterAutospacing="1" w:line="240" w:lineRule="atLeast"/>
        <w:jc w:val="both"/>
        <w:rPr>
          <w:rStyle w:val="Gl"/>
          <w:i/>
          <w:color w:val="000000"/>
          <w:sz w:val="28"/>
          <w:szCs w:val="28"/>
        </w:rPr>
      </w:pPr>
      <w:r w:rsidRPr="0062611A">
        <w:rPr>
          <w:rStyle w:val="Gl"/>
          <w:b w:val="0"/>
          <w:i/>
          <w:color w:val="000000"/>
          <w:sz w:val="28"/>
          <w:szCs w:val="28"/>
        </w:rPr>
        <w:t xml:space="preserve">            </w:t>
      </w:r>
      <w:r w:rsidRPr="0062611A">
        <w:rPr>
          <w:rStyle w:val="Gl"/>
          <w:i/>
          <w:color w:val="000000"/>
          <w:sz w:val="28"/>
          <w:szCs w:val="28"/>
        </w:rPr>
        <w:t>Belediyenin yetkileri ve imtiyazları</w:t>
      </w:r>
    </w:p>
    <w:p w:rsidR="008E2044" w:rsidRPr="0062611A" w:rsidRDefault="008E2044" w:rsidP="008E2044">
      <w:pPr>
        <w:spacing w:before="100" w:beforeAutospacing="1" w:after="100" w:afterAutospacing="1" w:line="240" w:lineRule="atLeast"/>
        <w:jc w:val="both"/>
        <w:rPr>
          <w:rStyle w:val="Gl"/>
          <w:b w:val="0"/>
          <w:i/>
          <w:color w:val="000000"/>
          <w:sz w:val="28"/>
          <w:szCs w:val="28"/>
        </w:rPr>
      </w:pPr>
      <w:r w:rsidRPr="0062611A">
        <w:rPr>
          <w:rStyle w:val="Gl"/>
          <w:b w:val="0"/>
          <w:i/>
          <w:color w:val="000000"/>
          <w:sz w:val="28"/>
          <w:szCs w:val="28"/>
        </w:rPr>
        <w:t xml:space="preserve">            </w:t>
      </w:r>
      <w:r w:rsidRPr="0062611A">
        <w:rPr>
          <w:rStyle w:val="Gl"/>
          <w:i/>
          <w:color w:val="000000"/>
          <w:sz w:val="28"/>
          <w:szCs w:val="28"/>
        </w:rPr>
        <w:t>Madde 15-</w:t>
      </w:r>
      <w:r w:rsidRPr="0062611A">
        <w:rPr>
          <w:rStyle w:val="Gl"/>
          <w:b w:val="0"/>
          <w:i/>
          <w:color w:val="000000"/>
          <w:sz w:val="28"/>
          <w:szCs w:val="28"/>
        </w:rPr>
        <w:t xml:space="preserve"> Belediyenin yetkileri ve imtiyazları şunlardır:</w:t>
      </w:r>
    </w:p>
    <w:p w:rsidR="008E2044" w:rsidRPr="0062611A" w:rsidRDefault="008E2044" w:rsidP="008E2044">
      <w:pPr>
        <w:spacing w:before="100" w:beforeAutospacing="1" w:after="100" w:afterAutospacing="1" w:line="240" w:lineRule="atLeast"/>
        <w:jc w:val="both"/>
        <w:rPr>
          <w:rStyle w:val="Gl"/>
          <w:b w:val="0"/>
          <w:i/>
          <w:color w:val="000000"/>
          <w:sz w:val="28"/>
          <w:szCs w:val="28"/>
        </w:rPr>
      </w:pPr>
      <w:r w:rsidRPr="0062611A">
        <w:rPr>
          <w:rStyle w:val="Gl"/>
          <w:b w:val="0"/>
          <w:i/>
          <w:color w:val="000000"/>
          <w:sz w:val="28"/>
          <w:szCs w:val="28"/>
        </w:rPr>
        <w:t>            a) Belde sakinlerinin mahallî müşterek nitelikteki ihtiyaçlarını karşılamak amacıyla her türlü faaliyet ve girişimde bulunmak.</w:t>
      </w:r>
    </w:p>
    <w:p w:rsidR="008E2044" w:rsidRPr="0062611A" w:rsidRDefault="008E2044" w:rsidP="008E2044">
      <w:pPr>
        <w:spacing w:before="100" w:beforeAutospacing="1" w:after="100" w:afterAutospacing="1" w:line="240" w:lineRule="atLeast"/>
        <w:jc w:val="both"/>
        <w:rPr>
          <w:rStyle w:val="Gl"/>
          <w:b w:val="0"/>
          <w:i/>
          <w:color w:val="000000"/>
          <w:sz w:val="28"/>
          <w:szCs w:val="28"/>
        </w:rPr>
      </w:pPr>
      <w:r w:rsidRPr="0062611A">
        <w:rPr>
          <w:rStyle w:val="Gl"/>
          <w:b w:val="0"/>
          <w:i/>
          <w:color w:val="000000"/>
          <w:sz w:val="28"/>
          <w:szCs w:val="28"/>
        </w:rPr>
        <w:t>            b) Kanunların belediyeye verdiği yetki çerçevesinde yönetmelik çıkarmak, belediye yasakları koymak ve uygulamak, kanunlarda belirtilen cezaları vermek.</w:t>
      </w:r>
    </w:p>
    <w:p w:rsidR="008E2044" w:rsidRPr="0062611A" w:rsidRDefault="008E2044" w:rsidP="008E2044">
      <w:pPr>
        <w:spacing w:before="100" w:beforeAutospacing="1" w:after="100" w:afterAutospacing="1" w:line="240" w:lineRule="atLeast"/>
        <w:jc w:val="both"/>
        <w:rPr>
          <w:rStyle w:val="Gl"/>
          <w:b w:val="0"/>
          <w:i/>
          <w:color w:val="000000"/>
          <w:sz w:val="28"/>
          <w:szCs w:val="28"/>
        </w:rPr>
      </w:pPr>
      <w:r w:rsidRPr="0062611A">
        <w:rPr>
          <w:rStyle w:val="Gl"/>
          <w:b w:val="0"/>
          <w:i/>
          <w:color w:val="000000"/>
          <w:sz w:val="28"/>
          <w:szCs w:val="28"/>
        </w:rPr>
        <w:t>            c) Gerçek ve tüzel kişilerin faaliyetleri ile ilgili olarak kanunlarda belirtilen izin veya ruhsatı vermek.</w:t>
      </w:r>
    </w:p>
    <w:p w:rsidR="008E2044" w:rsidRPr="0062611A" w:rsidRDefault="008E2044" w:rsidP="008E2044">
      <w:pPr>
        <w:spacing w:before="100" w:beforeAutospacing="1" w:after="100" w:afterAutospacing="1" w:line="240" w:lineRule="atLeast"/>
        <w:jc w:val="both"/>
        <w:rPr>
          <w:rStyle w:val="Gl"/>
          <w:b w:val="0"/>
          <w:i/>
          <w:color w:val="000000"/>
          <w:sz w:val="28"/>
          <w:szCs w:val="28"/>
        </w:rPr>
      </w:pPr>
      <w:r w:rsidRPr="0062611A">
        <w:rPr>
          <w:rStyle w:val="Gl"/>
          <w:b w:val="0"/>
          <w:i/>
          <w:color w:val="000000"/>
          <w:sz w:val="28"/>
          <w:szCs w:val="28"/>
        </w:rPr>
        <w:t>            d) Özel kanunları gereğince belediyeye ait vergi, resim, harç, katkı ve katılma paylarının tarh, tahakkuk ve tahsilini yapmak; vergi, resim ve harç dışındaki özel hukuk hükümlerine göre tahsili gereken doğal gaz, su, atık su ve hizmet karşılığı alacakların tahsilini yapmak veya yaptırmak.</w:t>
      </w:r>
    </w:p>
    <w:p w:rsidR="008E2044" w:rsidRPr="0062611A" w:rsidRDefault="008E2044" w:rsidP="008E2044">
      <w:pPr>
        <w:spacing w:before="100" w:beforeAutospacing="1" w:after="100" w:afterAutospacing="1" w:line="240" w:lineRule="atLeast"/>
        <w:jc w:val="both"/>
        <w:rPr>
          <w:rStyle w:val="Gl"/>
          <w:b w:val="0"/>
          <w:i/>
          <w:color w:val="000000"/>
          <w:sz w:val="28"/>
          <w:szCs w:val="28"/>
        </w:rPr>
      </w:pPr>
      <w:r w:rsidRPr="0062611A">
        <w:rPr>
          <w:rStyle w:val="Gl"/>
          <w:b w:val="0"/>
          <w:i/>
          <w:color w:val="000000"/>
          <w:sz w:val="28"/>
          <w:szCs w:val="28"/>
        </w:rPr>
        <w:t>             e) Müktesep haklar saklı kalmak üzere; içme, kullanma ve endüstri suyu sağlamak; atık su ve yağmur suyunun uzaklaştırılmasını sağlamak; bunlar için gerekli tesisleri kurmak, kurdurmak, işletmek ve işlettirmek; kaynak sularını işletmek veya işlettirmek.</w:t>
      </w:r>
    </w:p>
    <w:p w:rsidR="008E2044" w:rsidRPr="0062611A" w:rsidRDefault="008E2044" w:rsidP="008E2044">
      <w:pPr>
        <w:spacing w:before="100" w:beforeAutospacing="1" w:after="100" w:afterAutospacing="1" w:line="240" w:lineRule="atLeast"/>
        <w:jc w:val="both"/>
        <w:rPr>
          <w:rStyle w:val="Gl"/>
          <w:b w:val="0"/>
          <w:i/>
          <w:color w:val="000000"/>
          <w:sz w:val="28"/>
          <w:szCs w:val="28"/>
        </w:rPr>
      </w:pPr>
      <w:r w:rsidRPr="0062611A">
        <w:rPr>
          <w:rStyle w:val="Gl"/>
          <w:b w:val="0"/>
          <w:i/>
          <w:color w:val="000000"/>
          <w:sz w:val="28"/>
          <w:szCs w:val="28"/>
        </w:rPr>
        <w:t>            f) Toplu taşıma yapmak; bu amaçla otobüs, deniz ve su ulaşım araçları, tünel, raylı sistem dâhil her türlü toplu taşıma sistemlerini kurmak, kurdurmak, işletmek ve işlettirmek.</w:t>
      </w:r>
    </w:p>
    <w:p w:rsidR="008E2044" w:rsidRPr="0062611A" w:rsidRDefault="008E2044" w:rsidP="008E2044">
      <w:pPr>
        <w:spacing w:before="100" w:beforeAutospacing="1" w:after="100" w:afterAutospacing="1" w:line="240" w:lineRule="atLeast"/>
        <w:jc w:val="both"/>
        <w:rPr>
          <w:rStyle w:val="Gl"/>
          <w:b w:val="0"/>
          <w:i/>
          <w:color w:val="000000"/>
          <w:sz w:val="28"/>
          <w:szCs w:val="28"/>
        </w:rPr>
      </w:pPr>
      <w:r w:rsidRPr="0062611A">
        <w:rPr>
          <w:rStyle w:val="Gl"/>
          <w:b w:val="0"/>
          <w:i/>
          <w:color w:val="000000"/>
          <w:sz w:val="28"/>
          <w:szCs w:val="28"/>
        </w:rPr>
        <w:t>           g) Katı atıkların toplanması, taşınması, ayrıştırılması, geri kazanımı, ortadan kaldırılması ve depolanması ile ilgili bütün hizmetleri yapmak ve yaptırmak.</w:t>
      </w:r>
    </w:p>
    <w:p w:rsidR="003B75ED" w:rsidRPr="0062611A" w:rsidRDefault="008E2044" w:rsidP="008E2044">
      <w:r w:rsidRPr="0062611A">
        <w:rPr>
          <w:rStyle w:val="Gl"/>
          <w:b w:val="0"/>
          <w:i/>
          <w:color w:val="000000"/>
          <w:sz w:val="28"/>
          <w:szCs w:val="28"/>
        </w:rPr>
        <w:lastRenderedPageBreak/>
        <w:t>            h) Mahallî müşterek nitelikteki hizmetlerin yerine getirilmesi amacıyla, belediye ve mücavir alan sınırları içerisinde taşınmaz almak, kamulaştırmak,</w:t>
      </w:r>
    </w:p>
    <w:p w:rsidR="008E2044" w:rsidRPr="0062611A" w:rsidRDefault="008E2044" w:rsidP="008E2044">
      <w:pPr>
        <w:spacing w:before="100" w:beforeAutospacing="1" w:after="100" w:afterAutospacing="1" w:line="240" w:lineRule="atLeast"/>
        <w:jc w:val="both"/>
        <w:rPr>
          <w:rStyle w:val="Gl"/>
          <w:b w:val="0"/>
          <w:i/>
          <w:color w:val="000000"/>
          <w:sz w:val="28"/>
          <w:szCs w:val="28"/>
        </w:rPr>
      </w:pPr>
      <w:r w:rsidRPr="0062611A">
        <w:rPr>
          <w:rStyle w:val="Gl"/>
          <w:b w:val="0"/>
          <w:i/>
          <w:color w:val="000000"/>
          <w:sz w:val="28"/>
          <w:szCs w:val="28"/>
        </w:rPr>
        <w:t>satmak, kiralamak veya kiraya vermek, trampa etmek, tahsis etmek, bunlar üzerinde sınırlı aynî hak tesis etmek.</w:t>
      </w:r>
    </w:p>
    <w:p w:rsidR="008E2044" w:rsidRPr="0062611A" w:rsidRDefault="008E2044" w:rsidP="008E2044">
      <w:pPr>
        <w:spacing w:before="100" w:beforeAutospacing="1" w:after="100" w:afterAutospacing="1" w:line="240" w:lineRule="atLeast"/>
        <w:jc w:val="both"/>
        <w:rPr>
          <w:rStyle w:val="Gl"/>
          <w:b w:val="0"/>
          <w:i/>
          <w:color w:val="000000"/>
          <w:sz w:val="28"/>
          <w:szCs w:val="28"/>
        </w:rPr>
      </w:pPr>
      <w:r w:rsidRPr="0062611A">
        <w:rPr>
          <w:rStyle w:val="Gl"/>
          <w:b w:val="0"/>
          <w:i/>
          <w:color w:val="000000"/>
          <w:sz w:val="28"/>
          <w:szCs w:val="28"/>
        </w:rPr>
        <w:t>           i) Borç almak, bağış kabul etmek.</w:t>
      </w:r>
    </w:p>
    <w:p w:rsidR="008E2044" w:rsidRPr="0062611A" w:rsidRDefault="008E2044" w:rsidP="008E2044">
      <w:pPr>
        <w:spacing w:before="100" w:beforeAutospacing="1" w:after="100" w:afterAutospacing="1" w:line="240" w:lineRule="atLeast"/>
        <w:jc w:val="both"/>
        <w:rPr>
          <w:rStyle w:val="Gl"/>
          <w:b w:val="0"/>
          <w:i/>
          <w:color w:val="000000"/>
          <w:sz w:val="28"/>
          <w:szCs w:val="28"/>
        </w:rPr>
      </w:pPr>
      <w:r w:rsidRPr="0062611A">
        <w:rPr>
          <w:rStyle w:val="Gl"/>
          <w:b w:val="0"/>
          <w:i/>
          <w:color w:val="000000"/>
          <w:sz w:val="28"/>
          <w:szCs w:val="28"/>
        </w:rPr>
        <w:t>           j) Toptancı ve perakendeci hâlleri, otobüs terminali, fuar alanı, mezbaha, ilgili mevzuata göre yat limanı ve iskele kurmak, kurdurmak, işletmek, işlettirmek veya bu yerlerin gerçek ve tüzel kişilerce açılmasına izin vermek.</w:t>
      </w:r>
    </w:p>
    <w:p w:rsidR="008E2044" w:rsidRPr="0062611A" w:rsidRDefault="008E2044" w:rsidP="008E2044">
      <w:pPr>
        <w:spacing w:before="100" w:beforeAutospacing="1" w:after="100" w:afterAutospacing="1" w:line="240" w:lineRule="atLeast"/>
        <w:jc w:val="both"/>
        <w:rPr>
          <w:rStyle w:val="Gl"/>
          <w:b w:val="0"/>
          <w:i/>
          <w:color w:val="000000"/>
          <w:sz w:val="28"/>
          <w:szCs w:val="28"/>
        </w:rPr>
      </w:pPr>
      <w:r w:rsidRPr="0062611A">
        <w:rPr>
          <w:rStyle w:val="Gl"/>
          <w:b w:val="0"/>
          <w:i/>
          <w:color w:val="000000"/>
          <w:sz w:val="28"/>
          <w:szCs w:val="28"/>
        </w:rPr>
        <w:t>          k) Vergi, resim ve harçlar dışında kalan dava konusu uyuşmazlıkların anlaşmayla tasfiyesine karar vermek.</w:t>
      </w:r>
    </w:p>
    <w:p w:rsidR="008E2044" w:rsidRPr="0062611A" w:rsidRDefault="008E2044" w:rsidP="008E2044">
      <w:pPr>
        <w:spacing w:before="100" w:beforeAutospacing="1" w:after="100" w:afterAutospacing="1" w:line="240" w:lineRule="atLeast"/>
        <w:jc w:val="both"/>
        <w:rPr>
          <w:rStyle w:val="Gl"/>
          <w:b w:val="0"/>
          <w:i/>
          <w:color w:val="000000"/>
          <w:sz w:val="28"/>
          <w:szCs w:val="28"/>
        </w:rPr>
      </w:pPr>
      <w:r w:rsidRPr="0062611A">
        <w:rPr>
          <w:rStyle w:val="Gl"/>
          <w:b w:val="0"/>
          <w:i/>
          <w:color w:val="000000"/>
          <w:sz w:val="28"/>
          <w:szCs w:val="28"/>
        </w:rPr>
        <w:t>          l) Gayrisıhhî müesseseler ile umuma açık istirahat ve eğlence yerlerini ruhsatlandırmak ve denetlemek.</w:t>
      </w:r>
    </w:p>
    <w:p w:rsidR="008E2044" w:rsidRPr="0062611A" w:rsidRDefault="008E2044" w:rsidP="008E2044">
      <w:pPr>
        <w:spacing w:before="100" w:beforeAutospacing="1" w:after="100" w:afterAutospacing="1" w:line="240" w:lineRule="atLeast"/>
        <w:jc w:val="both"/>
        <w:rPr>
          <w:rStyle w:val="Gl"/>
          <w:b w:val="0"/>
          <w:i/>
          <w:color w:val="000000"/>
          <w:sz w:val="28"/>
          <w:szCs w:val="28"/>
        </w:rPr>
      </w:pPr>
      <w:r w:rsidRPr="0062611A">
        <w:rPr>
          <w:rStyle w:val="Gl"/>
          <w:b w:val="0"/>
          <w:i/>
          <w:color w:val="000000"/>
          <w:sz w:val="28"/>
          <w:szCs w:val="28"/>
        </w:rPr>
        <w:t>         m) Beldede ekonomi ve ticaretin geliştirilmesi ve kayıt altına alınması amacıyla izinsiz satış yapan seyyar satıcıları faaliyetten men etmek, izinsiz satış yapan seyyar satıcıların faaliyetten men edilmesi sonucu, cezası ödenmeyerek iki gün içinde geri alınmayan gıda maddelerini gıda bankalarına, cezası ödenmeyerek otuz gün içinde geri alınmayan gıda dışı malları yoksullara vermek.</w:t>
      </w:r>
    </w:p>
    <w:p w:rsidR="008E2044" w:rsidRPr="0062611A" w:rsidRDefault="008E2044" w:rsidP="008E2044">
      <w:pPr>
        <w:spacing w:before="100" w:beforeAutospacing="1" w:after="100" w:afterAutospacing="1" w:line="240" w:lineRule="atLeast"/>
        <w:jc w:val="both"/>
        <w:rPr>
          <w:rStyle w:val="Gl"/>
          <w:b w:val="0"/>
          <w:i/>
          <w:color w:val="000000"/>
          <w:sz w:val="28"/>
          <w:szCs w:val="28"/>
        </w:rPr>
      </w:pPr>
      <w:r w:rsidRPr="0062611A">
        <w:rPr>
          <w:rStyle w:val="Gl"/>
          <w:b w:val="0"/>
          <w:i/>
          <w:color w:val="000000"/>
          <w:sz w:val="28"/>
          <w:szCs w:val="28"/>
        </w:rPr>
        <w:t>            n) Reklam panoları ve tanıtıcı tabelalar konusunda standartlar getirmek.</w:t>
      </w:r>
    </w:p>
    <w:p w:rsidR="008E2044" w:rsidRPr="0062611A" w:rsidRDefault="008E2044" w:rsidP="008E2044">
      <w:pPr>
        <w:spacing w:before="100" w:beforeAutospacing="1" w:after="100" w:afterAutospacing="1" w:line="240" w:lineRule="atLeast"/>
        <w:jc w:val="both"/>
        <w:rPr>
          <w:rStyle w:val="Gl"/>
          <w:b w:val="0"/>
          <w:i/>
          <w:color w:val="000000"/>
          <w:sz w:val="28"/>
          <w:szCs w:val="28"/>
        </w:rPr>
      </w:pPr>
      <w:r w:rsidRPr="0062611A">
        <w:rPr>
          <w:rStyle w:val="Gl"/>
          <w:b w:val="0"/>
          <w:i/>
          <w:color w:val="000000"/>
          <w:sz w:val="28"/>
          <w:szCs w:val="28"/>
        </w:rPr>
        <w:t>            o) Gayrisıhhî işyerlerini, eğlence yerlerini, halk sağlığına ve çevreye etkisi olan diğer işyerlerini kentin belirli yerlerinde toplamak; hafriyat toprağı ve moloz döküm alanlarını; sıvılaştırılmış petrol gazı (LPG) depolama sahalarını; inşaat malzemeleri, odun, kömür ve hurda depolama alanları ve satış yerlerini belirlemek; bu alan ve yerler ile taşımalarda çevre kirliliği oluşmaması için gereken tedbirleri almak.</w:t>
      </w:r>
    </w:p>
    <w:p w:rsidR="008E2044" w:rsidRPr="0062611A" w:rsidRDefault="008E2044" w:rsidP="008E2044">
      <w:pPr>
        <w:spacing w:before="100" w:beforeAutospacing="1" w:after="100" w:afterAutospacing="1" w:line="240" w:lineRule="atLeast"/>
        <w:jc w:val="both"/>
        <w:rPr>
          <w:rStyle w:val="Gl"/>
          <w:b w:val="0"/>
          <w:i/>
          <w:color w:val="000000"/>
          <w:sz w:val="28"/>
          <w:szCs w:val="28"/>
        </w:rPr>
      </w:pPr>
      <w:r w:rsidRPr="0062611A">
        <w:rPr>
          <w:rStyle w:val="Gl"/>
          <w:b w:val="0"/>
          <w:i/>
          <w:color w:val="000000"/>
          <w:sz w:val="28"/>
          <w:szCs w:val="28"/>
        </w:rPr>
        <w:t>            p) Kara, deniz, su ve demiryolu üzerinde işletilen her türlü servis ve toplu taşıma araçları ile taksi sayılarını, bilet ücret ve tarifelerini, zaman ve güzergâhlarını belirlemek; durak yerleri ile karayolu, yol, cadde, sokak, meydan ve benzeri yerler üzerinde araç park yerlerini tespit etmek ve işletmek, işlettirmek veya kiraya vermek; kanunların belediyelere verdiği trafik düzenlemesinin gerektirdiği bütün işleri yürütmek.</w:t>
      </w:r>
    </w:p>
    <w:p w:rsidR="008E2044" w:rsidRPr="0062611A" w:rsidRDefault="008E2044" w:rsidP="008E2044">
      <w:pPr>
        <w:spacing w:before="100" w:beforeAutospacing="1" w:after="100" w:afterAutospacing="1" w:line="240" w:lineRule="atLeast"/>
        <w:jc w:val="both"/>
        <w:rPr>
          <w:rStyle w:val="Gl"/>
          <w:b w:val="0"/>
          <w:i/>
          <w:color w:val="000000"/>
          <w:sz w:val="28"/>
          <w:szCs w:val="28"/>
        </w:rPr>
      </w:pPr>
      <w:r w:rsidRPr="0062611A">
        <w:rPr>
          <w:rStyle w:val="Gl"/>
          <w:b w:val="0"/>
          <w:i/>
          <w:color w:val="000000"/>
          <w:sz w:val="28"/>
          <w:szCs w:val="28"/>
        </w:rPr>
        <w:lastRenderedPageBreak/>
        <w:t>            (l) bendinde belirtilen gayrisıhhî müesseselerden birinci sınıf olanların ruhsatlandırılması ve denetlenmesi, büyükşehir ve il merkez belediyeleri dışındaki yerlerde il özel idaresi tarafından yapılır.</w:t>
      </w:r>
    </w:p>
    <w:p w:rsidR="008E2044" w:rsidRPr="0062611A" w:rsidRDefault="008E2044" w:rsidP="008E2044">
      <w:pPr>
        <w:spacing w:before="100" w:beforeAutospacing="1" w:after="100" w:afterAutospacing="1" w:line="240" w:lineRule="atLeast"/>
        <w:jc w:val="both"/>
        <w:rPr>
          <w:rStyle w:val="Gl"/>
          <w:b w:val="0"/>
          <w:i/>
          <w:color w:val="000000"/>
          <w:sz w:val="28"/>
          <w:szCs w:val="28"/>
        </w:rPr>
      </w:pPr>
      <w:r w:rsidRPr="0062611A">
        <w:rPr>
          <w:rStyle w:val="Gl"/>
          <w:b w:val="0"/>
          <w:i/>
          <w:color w:val="000000"/>
          <w:sz w:val="28"/>
          <w:szCs w:val="28"/>
        </w:rPr>
        <w:t>            Belediye, (e), (f) ve (g) bentlerinde belirtilen hizmetleri Danıştayın görüşü ve İçişleri Bakanlığının kararıyla süresi kırk</w:t>
      </w:r>
      <w:r w:rsidR="0062611A">
        <w:rPr>
          <w:rStyle w:val="Gl"/>
          <w:b w:val="0"/>
          <w:i/>
          <w:color w:val="000000"/>
          <w:sz w:val="28"/>
          <w:szCs w:val="28"/>
        </w:rPr>
        <w:t xml:space="preserve"> </w:t>
      </w:r>
      <w:r w:rsidRPr="0062611A">
        <w:rPr>
          <w:rStyle w:val="Gl"/>
          <w:b w:val="0"/>
          <w:i/>
          <w:color w:val="000000"/>
          <w:sz w:val="28"/>
          <w:szCs w:val="28"/>
        </w:rPr>
        <w:t>dokuz yılı geçmemek üzere imtiyaz yoluyla devredebilir; toplu taşıma hizmetlerini imtiyaz veya tekel</w:t>
      </w:r>
      <w:r w:rsidRPr="0062611A">
        <w:rPr>
          <w:b/>
          <w:i/>
          <w:color w:val="000000"/>
          <w:sz w:val="28"/>
          <w:szCs w:val="28"/>
        </w:rPr>
        <w:t xml:space="preserve"> </w:t>
      </w:r>
      <w:r w:rsidRPr="0062611A">
        <w:rPr>
          <w:rStyle w:val="Gl"/>
          <w:b w:val="0"/>
          <w:i/>
          <w:color w:val="000000"/>
          <w:sz w:val="28"/>
          <w:szCs w:val="28"/>
        </w:rPr>
        <w:t>oluşturmayacak şekilde ruhsat vermek suretiyle yerine getirebileceği gibi toplu taşıma hatlarını kiraya verme veya 67 nci maddedeki esaslara göre hizmet satın alma yoluyla yerine getirebilir.</w:t>
      </w:r>
    </w:p>
    <w:p w:rsidR="008E2044" w:rsidRPr="0062611A" w:rsidRDefault="008E2044" w:rsidP="008E2044">
      <w:pPr>
        <w:spacing w:before="100" w:beforeAutospacing="1" w:after="100" w:afterAutospacing="1" w:line="240" w:lineRule="atLeast"/>
        <w:jc w:val="both"/>
        <w:rPr>
          <w:rStyle w:val="Gl"/>
          <w:b w:val="0"/>
          <w:i/>
          <w:color w:val="000000"/>
          <w:sz w:val="28"/>
          <w:szCs w:val="28"/>
        </w:rPr>
      </w:pPr>
      <w:r w:rsidRPr="0062611A">
        <w:rPr>
          <w:rStyle w:val="Gl"/>
          <w:b w:val="0"/>
          <w:i/>
          <w:color w:val="000000"/>
          <w:sz w:val="28"/>
          <w:szCs w:val="28"/>
        </w:rPr>
        <w:t>           İl sınırları içinde büyükşehir belediyeleri, belediye ve mücavir alan sınırları içinde il belediyeleri ile nüfusu 10.000'i geçen belediyeler, meclis kararıyla; turizm, sağlık, sanayi ve ticaret yatırımlarının ve eğitim kurumlarının su, termal su, kanalizasyon, doğal gaz, yol ve aydınlatma gibi alt yapı çalışmalarını faiz almaksızın on yıla kadar geri ödemeli veya ücretsiz olarak yapabilir veya yaptırabilir, bunun karşılığında yapılan tesislere ortak olabilir; sağlık, eğitim, sosyal hizmet ve turizmi geliştirecek projelere İçişleri Bakanlığının onayı ile ücretsiz veya düşük bir bedelle amacı dışında kullanılmamak kaydıyla arsa tahsis edebilir.</w:t>
      </w:r>
    </w:p>
    <w:p w:rsidR="008E2044" w:rsidRPr="0062611A" w:rsidRDefault="008E2044" w:rsidP="008E2044">
      <w:pPr>
        <w:spacing w:before="100" w:beforeAutospacing="1" w:after="100" w:afterAutospacing="1" w:line="240" w:lineRule="atLeast"/>
        <w:jc w:val="both"/>
        <w:rPr>
          <w:rStyle w:val="Gl"/>
          <w:b w:val="0"/>
          <w:i/>
          <w:color w:val="000000"/>
          <w:sz w:val="28"/>
          <w:szCs w:val="28"/>
        </w:rPr>
      </w:pPr>
      <w:r w:rsidRPr="0062611A">
        <w:rPr>
          <w:rStyle w:val="Gl"/>
          <w:b w:val="0"/>
          <w:i/>
          <w:color w:val="000000"/>
          <w:sz w:val="28"/>
          <w:szCs w:val="28"/>
        </w:rPr>
        <w:t>           Belediye, belde sakinlerinin belediye hizmetleriyle ilgili görüş ve düşüncelerini tespit etmek amacıyla kamuoyu yoklaması ve araştırması yapabilir.</w:t>
      </w:r>
    </w:p>
    <w:p w:rsidR="008E2044" w:rsidRPr="0062611A" w:rsidRDefault="008E2044" w:rsidP="008E2044">
      <w:pPr>
        <w:spacing w:before="100" w:beforeAutospacing="1" w:after="100" w:afterAutospacing="1" w:line="240" w:lineRule="atLeast"/>
        <w:jc w:val="both"/>
        <w:rPr>
          <w:rStyle w:val="Gl"/>
          <w:b w:val="0"/>
          <w:i/>
          <w:color w:val="000000"/>
          <w:sz w:val="28"/>
          <w:szCs w:val="28"/>
        </w:rPr>
      </w:pPr>
      <w:r w:rsidRPr="0062611A">
        <w:rPr>
          <w:rStyle w:val="Gl"/>
          <w:b w:val="0"/>
          <w:i/>
          <w:color w:val="000000"/>
          <w:sz w:val="28"/>
          <w:szCs w:val="28"/>
        </w:rPr>
        <w:t>            Belediye mallarına karşı suç işleyenler Devlet malına karşı suç işlemiş sayılır. 2886 sayılı Devlet İhale Kanununun 75 inci maddesi hükümleri belediye taşınmazları hakkında da uygulanır.</w:t>
      </w:r>
    </w:p>
    <w:p w:rsidR="008E2044" w:rsidRPr="0062611A" w:rsidRDefault="008E2044" w:rsidP="008E2044">
      <w:pPr>
        <w:spacing w:before="100" w:beforeAutospacing="1" w:after="100" w:afterAutospacing="1" w:line="240" w:lineRule="atLeast"/>
        <w:jc w:val="both"/>
        <w:rPr>
          <w:rStyle w:val="Gl"/>
          <w:b w:val="0"/>
          <w:i/>
          <w:color w:val="000000"/>
          <w:sz w:val="28"/>
          <w:szCs w:val="28"/>
        </w:rPr>
      </w:pPr>
      <w:r w:rsidRPr="0062611A">
        <w:rPr>
          <w:rStyle w:val="Gl"/>
          <w:b w:val="0"/>
          <w:i/>
          <w:color w:val="000000"/>
          <w:sz w:val="28"/>
          <w:szCs w:val="28"/>
        </w:rPr>
        <w:t>            Belediyenin proje karşılığı borçlanma yoluyla elde ettiği gelirleri, şartlı bağışlar ve kamu hizmetlerinde fiilen kullanılan malları ile belediye tarafından tahsil edilen vergi, resim ve harç gelirleri haczedilemez.</w:t>
      </w:r>
    </w:p>
    <w:p w:rsidR="008E2044" w:rsidRPr="0062611A" w:rsidRDefault="008E2044" w:rsidP="008E2044">
      <w:pPr>
        <w:spacing w:before="100" w:beforeAutospacing="1" w:after="100" w:afterAutospacing="1" w:line="240" w:lineRule="atLeast"/>
        <w:jc w:val="both"/>
        <w:rPr>
          <w:rStyle w:val="Gl"/>
          <w:i/>
          <w:color w:val="000000"/>
          <w:sz w:val="28"/>
          <w:szCs w:val="28"/>
        </w:rPr>
      </w:pPr>
      <w:r w:rsidRPr="0062611A">
        <w:rPr>
          <w:rStyle w:val="Gl"/>
          <w:b w:val="0"/>
          <w:i/>
          <w:color w:val="000000"/>
          <w:sz w:val="28"/>
          <w:szCs w:val="28"/>
        </w:rPr>
        <w:t xml:space="preserve">            </w:t>
      </w:r>
      <w:r w:rsidRPr="0062611A">
        <w:rPr>
          <w:rStyle w:val="Gl"/>
          <w:i/>
          <w:color w:val="000000"/>
          <w:sz w:val="28"/>
          <w:szCs w:val="28"/>
        </w:rPr>
        <w:t>Belediyeye tanınan muafiyet</w:t>
      </w:r>
    </w:p>
    <w:p w:rsidR="008E2044" w:rsidRPr="0062611A" w:rsidRDefault="008E2044" w:rsidP="008E2044">
      <w:pPr>
        <w:spacing w:before="100" w:beforeAutospacing="1" w:after="100" w:afterAutospacing="1" w:line="240" w:lineRule="atLeast"/>
        <w:jc w:val="both"/>
        <w:rPr>
          <w:rStyle w:val="Gl"/>
          <w:b w:val="0"/>
          <w:i/>
          <w:color w:val="000000"/>
          <w:sz w:val="28"/>
          <w:szCs w:val="28"/>
        </w:rPr>
      </w:pPr>
      <w:r w:rsidRPr="0062611A">
        <w:rPr>
          <w:rStyle w:val="Gl"/>
          <w:b w:val="0"/>
          <w:i/>
          <w:color w:val="000000"/>
          <w:sz w:val="28"/>
          <w:szCs w:val="28"/>
        </w:rPr>
        <w:t>          Madde 16- Belediyenin kamu hizmetine ayrılan veya kamunun yararlanmasına açık, gelir getirmeyen taşınmazları ile bunların inşa ve kullanımları katma değer vergisi ile özel tüketim vergisi hariç her türlü vergi, resim, harç, katılma ve katkı paylarından muaftır.”</w:t>
      </w:r>
    </w:p>
    <w:p w:rsidR="003B75ED" w:rsidRDefault="003B75ED"/>
    <w:p w:rsidR="00576625" w:rsidRPr="0062611A" w:rsidRDefault="00576625" w:rsidP="00576625">
      <w:pPr>
        <w:pStyle w:val="Balk2"/>
        <w:spacing w:before="100" w:beforeAutospacing="1" w:after="100" w:afterAutospacing="1"/>
        <w:rPr>
          <w:bCs w:val="0"/>
          <w:color w:val="000000" w:themeColor="text1"/>
        </w:rPr>
      </w:pPr>
      <w:r w:rsidRPr="0062611A">
        <w:rPr>
          <w:bCs w:val="0"/>
          <w:color w:val="000000" w:themeColor="text1"/>
        </w:rPr>
        <w:lastRenderedPageBreak/>
        <w:t>C- İDAREYE İLİŞKİN BİLGİLER</w:t>
      </w:r>
    </w:p>
    <w:p w:rsidR="00576625" w:rsidRPr="0062611A" w:rsidRDefault="00576625" w:rsidP="00576625">
      <w:pPr>
        <w:pStyle w:val="Balk3"/>
        <w:rPr>
          <w:rStyle w:val="Gl"/>
          <w:rFonts w:asciiTheme="majorHAnsi" w:hAnsiTheme="majorHAnsi" w:cs="Times New Roman"/>
          <w:b/>
          <w:bCs/>
          <w:color w:val="000000"/>
          <w:sz w:val="28"/>
          <w:szCs w:val="28"/>
        </w:rPr>
      </w:pPr>
    </w:p>
    <w:p w:rsidR="00576625" w:rsidRPr="0062611A" w:rsidRDefault="00576625" w:rsidP="00576625">
      <w:pPr>
        <w:pStyle w:val="Balk3"/>
        <w:rPr>
          <w:rFonts w:asciiTheme="majorHAnsi" w:hAnsiTheme="majorHAnsi"/>
          <w:sz w:val="28"/>
          <w:szCs w:val="28"/>
        </w:rPr>
      </w:pPr>
      <w:r w:rsidRPr="0062611A">
        <w:rPr>
          <w:rStyle w:val="Gl"/>
          <w:rFonts w:asciiTheme="majorHAnsi" w:hAnsiTheme="majorHAnsi" w:cs="Times New Roman"/>
          <w:b/>
          <w:bCs/>
          <w:color w:val="000000"/>
          <w:sz w:val="28"/>
          <w:szCs w:val="28"/>
        </w:rPr>
        <w:t>1-</w:t>
      </w:r>
      <w:r w:rsidRPr="0062611A">
        <w:rPr>
          <w:rFonts w:asciiTheme="majorHAnsi" w:hAnsiTheme="majorHAnsi"/>
          <w:sz w:val="28"/>
          <w:szCs w:val="28"/>
        </w:rPr>
        <w:t>FİZİKSEL YAPI</w:t>
      </w:r>
    </w:p>
    <w:p w:rsidR="00A56E06" w:rsidRPr="0044561E" w:rsidRDefault="00576625" w:rsidP="00A56E06">
      <w:pPr>
        <w:rPr>
          <w:rStyle w:val="Gl"/>
          <w:b w:val="0"/>
          <w:color w:val="000000"/>
          <w:sz w:val="28"/>
          <w:szCs w:val="28"/>
        </w:rPr>
      </w:pPr>
      <w:r w:rsidRPr="0044561E">
        <w:rPr>
          <w:rStyle w:val="Gl"/>
          <w:color w:val="000000"/>
          <w:sz w:val="96"/>
          <w:szCs w:val="96"/>
        </w:rPr>
        <w:t>A</w:t>
      </w:r>
      <w:r w:rsidRPr="0044561E">
        <w:rPr>
          <w:rStyle w:val="Gl"/>
          <w:b w:val="0"/>
          <w:color w:val="000000"/>
          <w:sz w:val="28"/>
          <w:szCs w:val="28"/>
        </w:rPr>
        <w:t>şağıda yer alan 1 nolu tabloda Belediyemize ait taşınmazlara ilişkin</w:t>
      </w:r>
      <w:r w:rsidRPr="0044561E">
        <w:rPr>
          <w:rStyle w:val="Gl"/>
          <w:color w:val="000000"/>
          <w:sz w:val="28"/>
          <w:szCs w:val="28"/>
        </w:rPr>
        <w:t xml:space="preserve"> </w:t>
      </w:r>
      <w:r w:rsidRPr="0044561E">
        <w:rPr>
          <w:rStyle w:val="Gl"/>
          <w:b w:val="0"/>
          <w:color w:val="000000"/>
          <w:sz w:val="28"/>
          <w:szCs w:val="28"/>
        </w:rPr>
        <w:t>sayı ve alan bilgilerine yer verilmiştir.</w:t>
      </w:r>
    </w:p>
    <w:p w:rsidR="00A56E06" w:rsidRPr="00A56E06" w:rsidRDefault="00A56E06" w:rsidP="00A56E06">
      <w:pPr>
        <w:rPr>
          <w:rFonts w:ascii="Times New Roman" w:hAnsi="Times New Roman"/>
          <w:bCs/>
          <w:color w:val="000000"/>
          <w:sz w:val="28"/>
          <w:szCs w:val="28"/>
        </w:rPr>
      </w:pPr>
    </w:p>
    <w:p w:rsidR="00576625" w:rsidRDefault="00576625" w:rsidP="00576625">
      <w:r>
        <w:rPr>
          <w:rFonts w:ascii="Times New Roman" w:hAnsi="Times New Roman"/>
          <w:noProof/>
          <w:sz w:val="28"/>
          <w:szCs w:val="28"/>
          <w:lang w:eastAsia="tr-TR"/>
        </w:rPr>
        <w:drawing>
          <wp:anchor distT="76200" distB="76200" distL="76200" distR="76200" simplePos="0" relativeHeight="251670528" behindDoc="0" locked="0" layoutInCell="1" allowOverlap="0">
            <wp:simplePos x="0" y="0"/>
            <wp:positionH relativeFrom="column">
              <wp:posOffset>0</wp:posOffset>
            </wp:positionH>
            <wp:positionV relativeFrom="line">
              <wp:posOffset>109855</wp:posOffset>
            </wp:positionV>
            <wp:extent cx="5657850" cy="4243705"/>
            <wp:effectExtent l="19050" t="0" r="0" b="0"/>
            <wp:wrapSquare wrapText="bothSides"/>
            <wp:docPr id="32" name="Resim 198" descr="belediye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8" descr="belediye1941"/>
                    <pic:cNvPicPr>
                      <a:picLocks noChangeAspect="1" noChangeArrowheads="1"/>
                    </pic:cNvPicPr>
                  </pic:nvPicPr>
                  <pic:blipFill>
                    <a:blip r:embed="rId21"/>
                    <a:srcRect/>
                    <a:stretch>
                      <a:fillRect/>
                    </a:stretch>
                  </pic:blipFill>
                  <pic:spPr bwMode="auto">
                    <a:xfrm>
                      <a:off x="0" y="0"/>
                      <a:ext cx="5657850" cy="4243705"/>
                    </a:xfrm>
                    <a:prstGeom prst="rect">
                      <a:avLst/>
                    </a:prstGeom>
                    <a:noFill/>
                    <a:ln w="9525">
                      <a:noFill/>
                      <a:miter lim="800000"/>
                      <a:headEnd/>
                      <a:tailEnd/>
                    </a:ln>
                  </pic:spPr>
                </pic:pic>
              </a:graphicData>
            </a:graphic>
          </wp:anchor>
        </w:drawing>
      </w:r>
    </w:p>
    <w:p w:rsidR="003B75ED" w:rsidRDefault="003B75ED"/>
    <w:p w:rsidR="003B75ED" w:rsidRDefault="003B75ED"/>
    <w:p w:rsidR="003B75ED" w:rsidRDefault="003B75ED"/>
    <w:p w:rsidR="00A56E06" w:rsidRDefault="00A56E06"/>
    <w:p w:rsidR="003B75ED" w:rsidRDefault="003B75ED"/>
    <w:p w:rsidR="00576625" w:rsidRPr="004665A7" w:rsidRDefault="00576625" w:rsidP="00576625">
      <w:pPr>
        <w:pStyle w:val="Balk3"/>
        <w:rPr>
          <w:rStyle w:val="Gl"/>
          <w:rFonts w:asciiTheme="minorHAnsi" w:hAnsiTheme="minorHAnsi"/>
          <w:b/>
          <w:iCs/>
          <w:color w:val="000000"/>
          <w:sz w:val="28"/>
          <w:szCs w:val="28"/>
        </w:rPr>
      </w:pPr>
      <w:r w:rsidRPr="004665A7">
        <w:rPr>
          <w:rStyle w:val="Gl"/>
          <w:rFonts w:asciiTheme="minorHAnsi" w:hAnsiTheme="minorHAnsi"/>
          <w:b/>
          <w:iCs/>
          <w:color w:val="000000"/>
          <w:sz w:val="28"/>
          <w:szCs w:val="28"/>
        </w:rPr>
        <w:t>Tablo 1: Belediye Taşınmazlarının Dağılımı</w:t>
      </w:r>
    </w:p>
    <w:p w:rsidR="00576625" w:rsidRPr="00576625" w:rsidRDefault="00576625" w:rsidP="00576625">
      <w:pPr>
        <w:rPr>
          <w:lang w:eastAsia="tr-TR"/>
        </w:rPr>
      </w:pPr>
    </w:p>
    <w:tbl>
      <w:tblPr>
        <w:tblpPr w:leftFromText="141" w:rightFromText="141" w:vertAnchor="text" w:horzAnchor="margin" w:tblpY="99"/>
        <w:tblW w:w="9275" w:type="dxa"/>
        <w:tblBorders>
          <w:top w:val="single" w:sz="6" w:space="0" w:color="76923C"/>
          <w:left w:val="single" w:sz="6" w:space="0" w:color="76923C"/>
          <w:bottom w:val="single" w:sz="6" w:space="0" w:color="76923C"/>
          <w:right w:val="single" w:sz="6" w:space="0" w:color="76923C"/>
          <w:insideH w:val="single" w:sz="6" w:space="0" w:color="76923C"/>
          <w:insideV w:val="single" w:sz="6" w:space="0" w:color="76923C"/>
        </w:tblBorders>
        <w:tblLook w:val="01E0"/>
      </w:tblPr>
      <w:tblGrid>
        <w:gridCol w:w="2590"/>
        <w:gridCol w:w="1225"/>
        <w:gridCol w:w="1318"/>
        <w:gridCol w:w="1282"/>
        <w:gridCol w:w="1251"/>
        <w:gridCol w:w="1609"/>
      </w:tblGrid>
      <w:tr w:rsidR="00576625" w:rsidRPr="00FE2637" w:rsidTr="007A0178">
        <w:trPr>
          <w:trHeight w:val="381"/>
        </w:trPr>
        <w:tc>
          <w:tcPr>
            <w:tcW w:w="2590" w:type="dxa"/>
            <w:vMerge w:val="restart"/>
            <w:shd w:val="clear" w:color="auto" w:fill="0F243E"/>
          </w:tcPr>
          <w:p w:rsidR="00576625" w:rsidRPr="0044561E" w:rsidRDefault="00576625" w:rsidP="007A0178">
            <w:pPr>
              <w:jc w:val="center"/>
              <w:rPr>
                <w:b/>
                <w:bCs/>
                <w:color w:val="FFFFFF"/>
                <w:sz w:val="24"/>
                <w:szCs w:val="24"/>
              </w:rPr>
            </w:pPr>
            <w:r w:rsidRPr="0044561E">
              <w:rPr>
                <w:b/>
                <w:bCs/>
                <w:color w:val="FFFFFF"/>
                <w:sz w:val="24"/>
                <w:szCs w:val="24"/>
              </w:rPr>
              <w:t xml:space="preserve">Adı </w:t>
            </w:r>
          </w:p>
        </w:tc>
        <w:tc>
          <w:tcPr>
            <w:tcW w:w="3825" w:type="dxa"/>
            <w:gridSpan w:val="3"/>
            <w:shd w:val="clear" w:color="auto" w:fill="0F243E"/>
          </w:tcPr>
          <w:p w:rsidR="00576625" w:rsidRPr="0044561E" w:rsidRDefault="00576625" w:rsidP="007A0178">
            <w:pPr>
              <w:jc w:val="center"/>
              <w:rPr>
                <w:b/>
                <w:bCs/>
                <w:color w:val="FFFFFF"/>
                <w:sz w:val="24"/>
                <w:szCs w:val="24"/>
              </w:rPr>
            </w:pPr>
            <w:r w:rsidRPr="0044561E">
              <w:rPr>
                <w:b/>
                <w:bCs/>
                <w:color w:val="FFFFFF"/>
                <w:sz w:val="24"/>
                <w:szCs w:val="24"/>
              </w:rPr>
              <w:t>Mülkiyet Durumuna Göre  Taşınmaz Alanı (m</w:t>
            </w:r>
            <w:r w:rsidRPr="0044561E">
              <w:rPr>
                <w:b/>
                <w:bCs/>
                <w:color w:val="FFFFFF"/>
                <w:sz w:val="24"/>
                <w:szCs w:val="24"/>
                <w:vertAlign w:val="superscript"/>
              </w:rPr>
              <w:t>2</w:t>
            </w:r>
            <w:r w:rsidRPr="0044561E">
              <w:rPr>
                <w:b/>
                <w:bCs/>
                <w:color w:val="FFFFFF"/>
                <w:sz w:val="24"/>
                <w:szCs w:val="24"/>
              </w:rPr>
              <w:t>)</w:t>
            </w:r>
          </w:p>
        </w:tc>
        <w:tc>
          <w:tcPr>
            <w:tcW w:w="1251" w:type="dxa"/>
            <w:vMerge w:val="restart"/>
            <w:shd w:val="clear" w:color="auto" w:fill="0F243E"/>
            <w:noWrap/>
          </w:tcPr>
          <w:p w:rsidR="00576625" w:rsidRPr="0044561E" w:rsidRDefault="00576625" w:rsidP="007A0178">
            <w:pPr>
              <w:jc w:val="center"/>
              <w:rPr>
                <w:b/>
                <w:bCs/>
                <w:color w:val="FFFFFF"/>
                <w:sz w:val="24"/>
                <w:szCs w:val="24"/>
              </w:rPr>
            </w:pPr>
            <w:r w:rsidRPr="0044561E">
              <w:rPr>
                <w:b/>
                <w:bCs/>
                <w:color w:val="FFFFFF"/>
                <w:sz w:val="24"/>
                <w:szCs w:val="24"/>
              </w:rPr>
              <w:t>Toplam (m</w:t>
            </w:r>
            <w:r w:rsidRPr="0044561E">
              <w:rPr>
                <w:b/>
                <w:bCs/>
                <w:color w:val="FFFFFF"/>
                <w:sz w:val="24"/>
                <w:szCs w:val="24"/>
                <w:vertAlign w:val="superscript"/>
              </w:rPr>
              <w:t>2</w:t>
            </w:r>
            <w:r w:rsidRPr="0044561E">
              <w:rPr>
                <w:b/>
                <w:bCs/>
                <w:color w:val="FFFFFF"/>
                <w:sz w:val="24"/>
                <w:szCs w:val="24"/>
              </w:rPr>
              <w:t>)</w:t>
            </w:r>
          </w:p>
        </w:tc>
        <w:tc>
          <w:tcPr>
            <w:tcW w:w="1609" w:type="dxa"/>
            <w:vMerge w:val="restart"/>
            <w:shd w:val="clear" w:color="auto" w:fill="0F243E"/>
            <w:noWrap/>
          </w:tcPr>
          <w:p w:rsidR="00576625" w:rsidRPr="0044561E" w:rsidRDefault="00576625" w:rsidP="007A0178">
            <w:pPr>
              <w:jc w:val="center"/>
              <w:rPr>
                <w:b/>
                <w:bCs/>
                <w:color w:val="FFFFFF"/>
                <w:sz w:val="24"/>
                <w:szCs w:val="24"/>
              </w:rPr>
            </w:pPr>
            <w:r w:rsidRPr="0044561E">
              <w:rPr>
                <w:b/>
                <w:bCs/>
                <w:color w:val="FFFFFF"/>
                <w:sz w:val="24"/>
                <w:szCs w:val="24"/>
              </w:rPr>
              <w:t>Açıklama</w:t>
            </w:r>
          </w:p>
        </w:tc>
      </w:tr>
      <w:tr w:rsidR="00576625" w:rsidRPr="00FE2637" w:rsidTr="007A0178">
        <w:trPr>
          <w:trHeight w:val="236"/>
        </w:trPr>
        <w:tc>
          <w:tcPr>
            <w:tcW w:w="2590" w:type="dxa"/>
            <w:vMerge/>
            <w:shd w:val="clear" w:color="auto" w:fill="0070C0"/>
          </w:tcPr>
          <w:p w:rsidR="00576625" w:rsidRPr="0044561E" w:rsidRDefault="00576625" w:rsidP="007A0178">
            <w:pPr>
              <w:rPr>
                <w:b/>
                <w:bCs/>
                <w:sz w:val="24"/>
                <w:szCs w:val="24"/>
              </w:rPr>
            </w:pPr>
          </w:p>
        </w:tc>
        <w:tc>
          <w:tcPr>
            <w:tcW w:w="1225" w:type="dxa"/>
            <w:shd w:val="clear" w:color="auto" w:fill="auto"/>
            <w:noWrap/>
          </w:tcPr>
          <w:p w:rsidR="00576625" w:rsidRPr="0044561E" w:rsidRDefault="00576625" w:rsidP="007A0178">
            <w:pPr>
              <w:jc w:val="center"/>
              <w:rPr>
                <w:b/>
                <w:bCs/>
                <w:sz w:val="24"/>
                <w:szCs w:val="24"/>
              </w:rPr>
            </w:pPr>
            <w:r w:rsidRPr="0044561E">
              <w:rPr>
                <w:b/>
                <w:bCs/>
                <w:sz w:val="24"/>
                <w:szCs w:val="24"/>
              </w:rPr>
              <w:t>Belediye</w:t>
            </w:r>
          </w:p>
        </w:tc>
        <w:tc>
          <w:tcPr>
            <w:tcW w:w="1318" w:type="dxa"/>
            <w:shd w:val="clear" w:color="auto" w:fill="auto"/>
            <w:noWrap/>
          </w:tcPr>
          <w:p w:rsidR="00576625" w:rsidRPr="0044561E" w:rsidRDefault="00576625" w:rsidP="007A0178">
            <w:pPr>
              <w:jc w:val="center"/>
              <w:rPr>
                <w:b/>
                <w:bCs/>
                <w:sz w:val="24"/>
                <w:szCs w:val="24"/>
              </w:rPr>
            </w:pPr>
            <w:r w:rsidRPr="0044561E">
              <w:rPr>
                <w:b/>
                <w:bCs/>
                <w:sz w:val="24"/>
                <w:szCs w:val="24"/>
              </w:rPr>
              <w:t>Hazine</w:t>
            </w:r>
          </w:p>
        </w:tc>
        <w:tc>
          <w:tcPr>
            <w:tcW w:w="1282" w:type="dxa"/>
            <w:shd w:val="clear" w:color="auto" w:fill="auto"/>
            <w:noWrap/>
          </w:tcPr>
          <w:p w:rsidR="00576625" w:rsidRPr="0044561E" w:rsidRDefault="00576625" w:rsidP="007A0178">
            <w:pPr>
              <w:jc w:val="center"/>
              <w:rPr>
                <w:b/>
                <w:bCs/>
                <w:sz w:val="24"/>
                <w:szCs w:val="24"/>
              </w:rPr>
            </w:pPr>
            <w:r w:rsidRPr="0044561E">
              <w:rPr>
                <w:b/>
                <w:bCs/>
                <w:sz w:val="24"/>
                <w:szCs w:val="24"/>
              </w:rPr>
              <w:t>Diğer</w:t>
            </w:r>
          </w:p>
        </w:tc>
        <w:tc>
          <w:tcPr>
            <w:tcW w:w="1251" w:type="dxa"/>
            <w:vMerge/>
            <w:shd w:val="clear" w:color="auto" w:fill="0070C0"/>
          </w:tcPr>
          <w:p w:rsidR="00576625" w:rsidRPr="0044561E" w:rsidRDefault="00576625" w:rsidP="007A0178">
            <w:pPr>
              <w:rPr>
                <w:b/>
                <w:bCs/>
                <w:sz w:val="24"/>
                <w:szCs w:val="24"/>
              </w:rPr>
            </w:pPr>
          </w:p>
        </w:tc>
        <w:tc>
          <w:tcPr>
            <w:tcW w:w="1609" w:type="dxa"/>
            <w:vMerge/>
            <w:shd w:val="clear" w:color="auto" w:fill="0070C0"/>
          </w:tcPr>
          <w:p w:rsidR="00576625" w:rsidRPr="0044561E" w:rsidRDefault="00576625" w:rsidP="007A0178">
            <w:pPr>
              <w:rPr>
                <w:b/>
                <w:bCs/>
                <w:sz w:val="24"/>
                <w:szCs w:val="24"/>
              </w:rPr>
            </w:pPr>
          </w:p>
        </w:tc>
      </w:tr>
      <w:tr w:rsidR="00576625" w:rsidRPr="00FE2637" w:rsidTr="007A0178">
        <w:trPr>
          <w:trHeight w:val="202"/>
        </w:trPr>
        <w:tc>
          <w:tcPr>
            <w:tcW w:w="2590" w:type="dxa"/>
            <w:shd w:val="clear" w:color="auto" w:fill="auto"/>
            <w:noWrap/>
          </w:tcPr>
          <w:p w:rsidR="00576625" w:rsidRPr="0044561E" w:rsidRDefault="00576625" w:rsidP="007A0178">
            <w:pPr>
              <w:rPr>
                <w:sz w:val="24"/>
                <w:szCs w:val="24"/>
              </w:rPr>
            </w:pPr>
            <w:r w:rsidRPr="0044561E">
              <w:rPr>
                <w:sz w:val="24"/>
                <w:szCs w:val="24"/>
              </w:rPr>
              <w:t>Dükkan</w:t>
            </w:r>
          </w:p>
        </w:tc>
        <w:tc>
          <w:tcPr>
            <w:tcW w:w="1225" w:type="dxa"/>
            <w:shd w:val="clear" w:color="auto" w:fill="auto"/>
            <w:noWrap/>
          </w:tcPr>
          <w:p w:rsidR="00576625" w:rsidRPr="0044561E" w:rsidRDefault="00576625" w:rsidP="007A0178">
            <w:pPr>
              <w:jc w:val="right"/>
              <w:rPr>
                <w:sz w:val="24"/>
                <w:szCs w:val="24"/>
              </w:rPr>
            </w:pPr>
            <w:r w:rsidRPr="0044561E">
              <w:rPr>
                <w:sz w:val="24"/>
                <w:szCs w:val="24"/>
              </w:rPr>
              <w:t>17</w:t>
            </w:r>
          </w:p>
        </w:tc>
        <w:tc>
          <w:tcPr>
            <w:tcW w:w="1318" w:type="dxa"/>
            <w:shd w:val="clear" w:color="auto" w:fill="auto"/>
            <w:noWrap/>
          </w:tcPr>
          <w:p w:rsidR="00576625" w:rsidRPr="0044561E" w:rsidRDefault="00576625" w:rsidP="007A0178">
            <w:pPr>
              <w:jc w:val="right"/>
              <w:rPr>
                <w:sz w:val="24"/>
                <w:szCs w:val="24"/>
              </w:rPr>
            </w:pPr>
          </w:p>
        </w:tc>
        <w:tc>
          <w:tcPr>
            <w:tcW w:w="1282" w:type="dxa"/>
            <w:shd w:val="clear" w:color="auto" w:fill="auto"/>
            <w:noWrap/>
          </w:tcPr>
          <w:p w:rsidR="00576625" w:rsidRPr="0044561E" w:rsidRDefault="00576625" w:rsidP="007A0178">
            <w:pPr>
              <w:jc w:val="right"/>
              <w:rPr>
                <w:sz w:val="24"/>
                <w:szCs w:val="24"/>
              </w:rPr>
            </w:pPr>
          </w:p>
        </w:tc>
        <w:tc>
          <w:tcPr>
            <w:tcW w:w="1251" w:type="dxa"/>
            <w:shd w:val="clear" w:color="auto" w:fill="auto"/>
            <w:noWrap/>
          </w:tcPr>
          <w:p w:rsidR="00576625" w:rsidRPr="0044561E" w:rsidRDefault="00576625" w:rsidP="007A0178">
            <w:pPr>
              <w:jc w:val="right"/>
              <w:rPr>
                <w:sz w:val="24"/>
                <w:szCs w:val="24"/>
              </w:rPr>
            </w:pPr>
            <w:r w:rsidRPr="0044561E">
              <w:rPr>
                <w:sz w:val="24"/>
                <w:szCs w:val="24"/>
              </w:rPr>
              <w:t>425</w:t>
            </w:r>
          </w:p>
        </w:tc>
        <w:tc>
          <w:tcPr>
            <w:tcW w:w="1609" w:type="dxa"/>
            <w:shd w:val="clear" w:color="auto" w:fill="auto"/>
            <w:noWrap/>
          </w:tcPr>
          <w:p w:rsidR="00576625" w:rsidRPr="0044561E" w:rsidRDefault="00576625" w:rsidP="007A0178">
            <w:pPr>
              <w:rPr>
                <w:b/>
                <w:bCs/>
                <w:sz w:val="24"/>
                <w:szCs w:val="24"/>
              </w:rPr>
            </w:pPr>
          </w:p>
        </w:tc>
      </w:tr>
      <w:tr w:rsidR="00576625" w:rsidRPr="00FE2637" w:rsidTr="007A0178">
        <w:trPr>
          <w:trHeight w:val="202"/>
        </w:trPr>
        <w:tc>
          <w:tcPr>
            <w:tcW w:w="2590" w:type="dxa"/>
            <w:shd w:val="clear" w:color="auto" w:fill="auto"/>
            <w:noWrap/>
          </w:tcPr>
          <w:p w:rsidR="00576625" w:rsidRPr="0044561E" w:rsidRDefault="00576625" w:rsidP="007A0178">
            <w:pPr>
              <w:rPr>
                <w:sz w:val="24"/>
                <w:szCs w:val="24"/>
              </w:rPr>
            </w:pPr>
            <w:r w:rsidRPr="0044561E">
              <w:rPr>
                <w:sz w:val="24"/>
                <w:szCs w:val="24"/>
              </w:rPr>
              <w:t>Hizmet binası</w:t>
            </w:r>
          </w:p>
        </w:tc>
        <w:tc>
          <w:tcPr>
            <w:tcW w:w="1225" w:type="dxa"/>
            <w:shd w:val="clear" w:color="auto" w:fill="auto"/>
            <w:noWrap/>
          </w:tcPr>
          <w:p w:rsidR="00576625" w:rsidRPr="0044561E" w:rsidRDefault="00576625" w:rsidP="007A0178">
            <w:pPr>
              <w:jc w:val="right"/>
              <w:rPr>
                <w:sz w:val="24"/>
                <w:szCs w:val="24"/>
              </w:rPr>
            </w:pPr>
            <w:r w:rsidRPr="0044561E">
              <w:rPr>
                <w:sz w:val="24"/>
                <w:szCs w:val="24"/>
              </w:rPr>
              <w:t>1</w:t>
            </w:r>
          </w:p>
        </w:tc>
        <w:tc>
          <w:tcPr>
            <w:tcW w:w="1318" w:type="dxa"/>
            <w:shd w:val="clear" w:color="auto" w:fill="auto"/>
            <w:noWrap/>
          </w:tcPr>
          <w:p w:rsidR="00576625" w:rsidRPr="0044561E" w:rsidRDefault="00576625" w:rsidP="007A0178">
            <w:pPr>
              <w:jc w:val="right"/>
              <w:rPr>
                <w:sz w:val="24"/>
                <w:szCs w:val="24"/>
              </w:rPr>
            </w:pPr>
          </w:p>
        </w:tc>
        <w:tc>
          <w:tcPr>
            <w:tcW w:w="1282" w:type="dxa"/>
            <w:shd w:val="clear" w:color="auto" w:fill="auto"/>
            <w:noWrap/>
          </w:tcPr>
          <w:p w:rsidR="00576625" w:rsidRPr="0044561E" w:rsidRDefault="00576625" w:rsidP="007A0178">
            <w:pPr>
              <w:jc w:val="right"/>
              <w:rPr>
                <w:sz w:val="24"/>
                <w:szCs w:val="24"/>
              </w:rPr>
            </w:pPr>
          </w:p>
        </w:tc>
        <w:tc>
          <w:tcPr>
            <w:tcW w:w="1251" w:type="dxa"/>
            <w:shd w:val="clear" w:color="auto" w:fill="auto"/>
            <w:noWrap/>
          </w:tcPr>
          <w:p w:rsidR="00576625" w:rsidRPr="0044561E" w:rsidRDefault="00576625" w:rsidP="007A0178">
            <w:pPr>
              <w:jc w:val="right"/>
              <w:rPr>
                <w:sz w:val="24"/>
                <w:szCs w:val="24"/>
              </w:rPr>
            </w:pPr>
            <w:r w:rsidRPr="0044561E">
              <w:rPr>
                <w:sz w:val="24"/>
                <w:szCs w:val="24"/>
              </w:rPr>
              <w:t>4.759</w:t>
            </w:r>
          </w:p>
        </w:tc>
        <w:tc>
          <w:tcPr>
            <w:tcW w:w="1609" w:type="dxa"/>
            <w:shd w:val="clear" w:color="auto" w:fill="auto"/>
            <w:noWrap/>
          </w:tcPr>
          <w:p w:rsidR="00576625" w:rsidRPr="0044561E" w:rsidRDefault="00576625" w:rsidP="007A0178">
            <w:pPr>
              <w:rPr>
                <w:b/>
                <w:bCs/>
                <w:sz w:val="24"/>
                <w:szCs w:val="24"/>
              </w:rPr>
            </w:pPr>
          </w:p>
        </w:tc>
      </w:tr>
      <w:tr w:rsidR="00576625" w:rsidRPr="00FE2637" w:rsidTr="007A0178">
        <w:trPr>
          <w:trHeight w:val="202"/>
        </w:trPr>
        <w:tc>
          <w:tcPr>
            <w:tcW w:w="2590" w:type="dxa"/>
            <w:shd w:val="clear" w:color="auto" w:fill="auto"/>
            <w:noWrap/>
          </w:tcPr>
          <w:p w:rsidR="00576625" w:rsidRPr="0044561E" w:rsidRDefault="00576625" w:rsidP="007A0178">
            <w:pPr>
              <w:rPr>
                <w:sz w:val="24"/>
                <w:szCs w:val="24"/>
              </w:rPr>
            </w:pPr>
            <w:r w:rsidRPr="0044561E">
              <w:rPr>
                <w:sz w:val="24"/>
                <w:szCs w:val="24"/>
              </w:rPr>
              <w:t>Hal müdürlüğü binası</w:t>
            </w:r>
          </w:p>
        </w:tc>
        <w:tc>
          <w:tcPr>
            <w:tcW w:w="1225" w:type="dxa"/>
            <w:shd w:val="clear" w:color="auto" w:fill="auto"/>
            <w:noWrap/>
          </w:tcPr>
          <w:p w:rsidR="00576625" w:rsidRPr="0044561E" w:rsidRDefault="00576625" w:rsidP="007A0178">
            <w:pPr>
              <w:jc w:val="right"/>
              <w:rPr>
                <w:sz w:val="24"/>
                <w:szCs w:val="24"/>
              </w:rPr>
            </w:pPr>
            <w:r w:rsidRPr="0044561E">
              <w:rPr>
                <w:sz w:val="24"/>
                <w:szCs w:val="24"/>
              </w:rPr>
              <w:t>1</w:t>
            </w:r>
          </w:p>
        </w:tc>
        <w:tc>
          <w:tcPr>
            <w:tcW w:w="1318" w:type="dxa"/>
            <w:shd w:val="clear" w:color="auto" w:fill="auto"/>
            <w:noWrap/>
          </w:tcPr>
          <w:p w:rsidR="00576625" w:rsidRPr="0044561E" w:rsidRDefault="00576625" w:rsidP="007A0178">
            <w:pPr>
              <w:jc w:val="right"/>
              <w:rPr>
                <w:sz w:val="24"/>
                <w:szCs w:val="24"/>
              </w:rPr>
            </w:pPr>
          </w:p>
        </w:tc>
        <w:tc>
          <w:tcPr>
            <w:tcW w:w="1282" w:type="dxa"/>
            <w:shd w:val="clear" w:color="auto" w:fill="auto"/>
            <w:noWrap/>
          </w:tcPr>
          <w:p w:rsidR="00576625" w:rsidRPr="0044561E" w:rsidRDefault="00576625" w:rsidP="007A0178">
            <w:pPr>
              <w:jc w:val="right"/>
              <w:rPr>
                <w:sz w:val="24"/>
                <w:szCs w:val="24"/>
              </w:rPr>
            </w:pPr>
          </w:p>
        </w:tc>
        <w:tc>
          <w:tcPr>
            <w:tcW w:w="1251" w:type="dxa"/>
            <w:shd w:val="clear" w:color="auto" w:fill="auto"/>
            <w:noWrap/>
          </w:tcPr>
          <w:p w:rsidR="00576625" w:rsidRPr="0044561E" w:rsidRDefault="00576625" w:rsidP="007A0178">
            <w:pPr>
              <w:jc w:val="right"/>
              <w:rPr>
                <w:sz w:val="24"/>
                <w:szCs w:val="24"/>
              </w:rPr>
            </w:pPr>
            <w:r w:rsidRPr="0044561E">
              <w:rPr>
                <w:sz w:val="24"/>
                <w:szCs w:val="24"/>
              </w:rPr>
              <w:t>3.876</w:t>
            </w:r>
          </w:p>
        </w:tc>
        <w:tc>
          <w:tcPr>
            <w:tcW w:w="1609" w:type="dxa"/>
            <w:shd w:val="clear" w:color="auto" w:fill="auto"/>
            <w:noWrap/>
          </w:tcPr>
          <w:p w:rsidR="00576625" w:rsidRPr="0044561E" w:rsidRDefault="00576625" w:rsidP="007A0178">
            <w:pPr>
              <w:rPr>
                <w:b/>
                <w:bCs/>
                <w:sz w:val="24"/>
                <w:szCs w:val="24"/>
              </w:rPr>
            </w:pPr>
          </w:p>
        </w:tc>
      </w:tr>
      <w:tr w:rsidR="00576625" w:rsidRPr="00FE2637" w:rsidTr="007A0178">
        <w:trPr>
          <w:trHeight w:val="202"/>
        </w:trPr>
        <w:tc>
          <w:tcPr>
            <w:tcW w:w="2590" w:type="dxa"/>
            <w:shd w:val="clear" w:color="auto" w:fill="auto"/>
            <w:noWrap/>
          </w:tcPr>
          <w:p w:rsidR="00576625" w:rsidRPr="0044561E" w:rsidRDefault="00576625" w:rsidP="007A0178">
            <w:pPr>
              <w:rPr>
                <w:sz w:val="24"/>
                <w:szCs w:val="24"/>
              </w:rPr>
            </w:pPr>
            <w:r w:rsidRPr="0044561E">
              <w:rPr>
                <w:sz w:val="24"/>
                <w:szCs w:val="24"/>
              </w:rPr>
              <w:t xml:space="preserve">Destek müdürlüğü </w:t>
            </w:r>
          </w:p>
        </w:tc>
        <w:tc>
          <w:tcPr>
            <w:tcW w:w="1225" w:type="dxa"/>
            <w:shd w:val="clear" w:color="auto" w:fill="auto"/>
            <w:noWrap/>
          </w:tcPr>
          <w:p w:rsidR="00576625" w:rsidRPr="0044561E" w:rsidRDefault="00576625" w:rsidP="007A0178">
            <w:pPr>
              <w:jc w:val="right"/>
              <w:rPr>
                <w:sz w:val="24"/>
                <w:szCs w:val="24"/>
              </w:rPr>
            </w:pPr>
            <w:r w:rsidRPr="0044561E">
              <w:rPr>
                <w:sz w:val="24"/>
                <w:szCs w:val="24"/>
              </w:rPr>
              <w:t>1</w:t>
            </w:r>
          </w:p>
        </w:tc>
        <w:tc>
          <w:tcPr>
            <w:tcW w:w="1318" w:type="dxa"/>
            <w:shd w:val="clear" w:color="auto" w:fill="auto"/>
            <w:noWrap/>
          </w:tcPr>
          <w:p w:rsidR="00576625" w:rsidRPr="0044561E" w:rsidRDefault="00576625" w:rsidP="007A0178">
            <w:pPr>
              <w:jc w:val="right"/>
              <w:rPr>
                <w:sz w:val="24"/>
                <w:szCs w:val="24"/>
              </w:rPr>
            </w:pPr>
          </w:p>
        </w:tc>
        <w:tc>
          <w:tcPr>
            <w:tcW w:w="1282" w:type="dxa"/>
            <w:shd w:val="clear" w:color="auto" w:fill="auto"/>
            <w:noWrap/>
          </w:tcPr>
          <w:p w:rsidR="00576625" w:rsidRPr="0044561E" w:rsidRDefault="00576625" w:rsidP="007A0178">
            <w:pPr>
              <w:jc w:val="right"/>
              <w:rPr>
                <w:sz w:val="24"/>
                <w:szCs w:val="24"/>
              </w:rPr>
            </w:pPr>
          </w:p>
        </w:tc>
        <w:tc>
          <w:tcPr>
            <w:tcW w:w="1251" w:type="dxa"/>
            <w:shd w:val="clear" w:color="auto" w:fill="auto"/>
            <w:noWrap/>
          </w:tcPr>
          <w:p w:rsidR="00576625" w:rsidRPr="0044561E" w:rsidRDefault="00576625" w:rsidP="007A0178">
            <w:pPr>
              <w:jc w:val="right"/>
              <w:rPr>
                <w:sz w:val="24"/>
                <w:szCs w:val="24"/>
              </w:rPr>
            </w:pPr>
            <w:r w:rsidRPr="0044561E">
              <w:rPr>
                <w:sz w:val="24"/>
                <w:szCs w:val="24"/>
              </w:rPr>
              <w:t>1.113</w:t>
            </w:r>
          </w:p>
        </w:tc>
        <w:tc>
          <w:tcPr>
            <w:tcW w:w="1609" w:type="dxa"/>
            <w:shd w:val="clear" w:color="auto" w:fill="auto"/>
            <w:noWrap/>
          </w:tcPr>
          <w:p w:rsidR="00576625" w:rsidRPr="0044561E" w:rsidRDefault="00576625" w:rsidP="007A0178">
            <w:pPr>
              <w:rPr>
                <w:b/>
                <w:bCs/>
                <w:sz w:val="24"/>
                <w:szCs w:val="24"/>
              </w:rPr>
            </w:pPr>
          </w:p>
        </w:tc>
      </w:tr>
      <w:tr w:rsidR="00576625" w:rsidRPr="00FE2637" w:rsidTr="007A0178">
        <w:trPr>
          <w:trHeight w:val="202"/>
        </w:trPr>
        <w:tc>
          <w:tcPr>
            <w:tcW w:w="2590" w:type="dxa"/>
            <w:shd w:val="clear" w:color="auto" w:fill="auto"/>
            <w:noWrap/>
          </w:tcPr>
          <w:p w:rsidR="00576625" w:rsidRPr="0044561E" w:rsidRDefault="00576625" w:rsidP="007A0178">
            <w:pPr>
              <w:rPr>
                <w:sz w:val="24"/>
                <w:szCs w:val="24"/>
              </w:rPr>
            </w:pPr>
            <w:r w:rsidRPr="0044561E">
              <w:rPr>
                <w:sz w:val="24"/>
                <w:szCs w:val="24"/>
              </w:rPr>
              <w:t>İtfaiye Müd. Binası</w:t>
            </w:r>
          </w:p>
        </w:tc>
        <w:tc>
          <w:tcPr>
            <w:tcW w:w="1225" w:type="dxa"/>
            <w:shd w:val="clear" w:color="auto" w:fill="auto"/>
            <w:noWrap/>
          </w:tcPr>
          <w:p w:rsidR="00576625" w:rsidRPr="0044561E" w:rsidRDefault="00576625" w:rsidP="007A0178">
            <w:pPr>
              <w:jc w:val="right"/>
              <w:rPr>
                <w:sz w:val="24"/>
                <w:szCs w:val="24"/>
              </w:rPr>
            </w:pPr>
            <w:r w:rsidRPr="0044561E">
              <w:rPr>
                <w:sz w:val="24"/>
                <w:szCs w:val="24"/>
              </w:rPr>
              <w:t>1</w:t>
            </w:r>
          </w:p>
        </w:tc>
        <w:tc>
          <w:tcPr>
            <w:tcW w:w="1318" w:type="dxa"/>
            <w:shd w:val="clear" w:color="auto" w:fill="auto"/>
            <w:noWrap/>
          </w:tcPr>
          <w:p w:rsidR="00576625" w:rsidRPr="0044561E" w:rsidRDefault="00576625" w:rsidP="007A0178">
            <w:pPr>
              <w:jc w:val="right"/>
              <w:rPr>
                <w:sz w:val="24"/>
                <w:szCs w:val="24"/>
              </w:rPr>
            </w:pPr>
          </w:p>
        </w:tc>
        <w:tc>
          <w:tcPr>
            <w:tcW w:w="1282" w:type="dxa"/>
            <w:shd w:val="clear" w:color="auto" w:fill="auto"/>
            <w:noWrap/>
          </w:tcPr>
          <w:p w:rsidR="00576625" w:rsidRPr="0044561E" w:rsidRDefault="00576625" w:rsidP="007A0178">
            <w:pPr>
              <w:jc w:val="right"/>
              <w:rPr>
                <w:sz w:val="24"/>
                <w:szCs w:val="24"/>
              </w:rPr>
            </w:pPr>
          </w:p>
        </w:tc>
        <w:tc>
          <w:tcPr>
            <w:tcW w:w="1251" w:type="dxa"/>
            <w:shd w:val="clear" w:color="auto" w:fill="auto"/>
            <w:noWrap/>
          </w:tcPr>
          <w:p w:rsidR="00576625" w:rsidRPr="0044561E" w:rsidRDefault="00576625" w:rsidP="007A0178">
            <w:pPr>
              <w:jc w:val="right"/>
              <w:rPr>
                <w:sz w:val="24"/>
                <w:szCs w:val="24"/>
              </w:rPr>
            </w:pPr>
            <w:r w:rsidRPr="0044561E">
              <w:rPr>
                <w:sz w:val="24"/>
                <w:szCs w:val="24"/>
              </w:rPr>
              <w:t>3.395</w:t>
            </w:r>
          </w:p>
        </w:tc>
        <w:tc>
          <w:tcPr>
            <w:tcW w:w="1609" w:type="dxa"/>
            <w:shd w:val="clear" w:color="auto" w:fill="auto"/>
            <w:noWrap/>
          </w:tcPr>
          <w:p w:rsidR="00576625" w:rsidRPr="0044561E" w:rsidRDefault="00576625" w:rsidP="007A0178">
            <w:pPr>
              <w:rPr>
                <w:b/>
                <w:bCs/>
                <w:sz w:val="24"/>
                <w:szCs w:val="24"/>
              </w:rPr>
            </w:pPr>
          </w:p>
        </w:tc>
      </w:tr>
      <w:tr w:rsidR="00576625" w:rsidRPr="00FE2637" w:rsidTr="007A0178">
        <w:trPr>
          <w:trHeight w:val="202"/>
        </w:trPr>
        <w:tc>
          <w:tcPr>
            <w:tcW w:w="2590" w:type="dxa"/>
            <w:shd w:val="clear" w:color="auto" w:fill="auto"/>
            <w:noWrap/>
          </w:tcPr>
          <w:p w:rsidR="00576625" w:rsidRPr="0044561E" w:rsidRDefault="00576625" w:rsidP="007A0178">
            <w:pPr>
              <w:rPr>
                <w:sz w:val="24"/>
                <w:szCs w:val="24"/>
              </w:rPr>
            </w:pPr>
            <w:r w:rsidRPr="0044561E">
              <w:rPr>
                <w:sz w:val="24"/>
                <w:szCs w:val="24"/>
              </w:rPr>
              <w:t>Zabıta Hiz.Binası</w:t>
            </w:r>
          </w:p>
        </w:tc>
        <w:tc>
          <w:tcPr>
            <w:tcW w:w="1225" w:type="dxa"/>
            <w:shd w:val="clear" w:color="auto" w:fill="auto"/>
            <w:noWrap/>
          </w:tcPr>
          <w:p w:rsidR="00576625" w:rsidRPr="0044561E" w:rsidRDefault="00576625" w:rsidP="007A0178">
            <w:pPr>
              <w:jc w:val="right"/>
              <w:rPr>
                <w:sz w:val="24"/>
                <w:szCs w:val="24"/>
              </w:rPr>
            </w:pPr>
            <w:r w:rsidRPr="0044561E">
              <w:rPr>
                <w:sz w:val="24"/>
                <w:szCs w:val="24"/>
              </w:rPr>
              <w:t>1</w:t>
            </w:r>
          </w:p>
        </w:tc>
        <w:tc>
          <w:tcPr>
            <w:tcW w:w="1318" w:type="dxa"/>
            <w:shd w:val="clear" w:color="auto" w:fill="auto"/>
            <w:noWrap/>
          </w:tcPr>
          <w:p w:rsidR="00576625" w:rsidRPr="0044561E" w:rsidRDefault="00576625" w:rsidP="007A0178">
            <w:pPr>
              <w:jc w:val="right"/>
              <w:rPr>
                <w:sz w:val="24"/>
                <w:szCs w:val="24"/>
              </w:rPr>
            </w:pPr>
          </w:p>
        </w:tc>
        <w:tc>
          <w:tcPr>
            <w:tcW w:w="1282" w:type="dxa"/>
            <w:shd w:val="clear" w:color="auto" w:fill="auto"/>
            <w:noWrap/>
          </w:tcPr>
          <w:p w:rsidR="00576625" w:rsidRPr="0044561E" w:rsidRDefault="00576625" w:rsidP="007A0178">
            <w:pPr>
              <w:jc w:val="right"/>
              <w:rPr>
                <w:sz w:val="24"/>
                <w:szCs w:val="24"/>
              </w:rPr>
            </w:pPr>
          </w:p>
        </w:tc>
        <w:tc>
          <w:tcPr>
            <w:tcW w:w="1251" w:type="dxa"/>
            <w:shd w:val="clear" w:color="auto" w:fill="auto"/>
            <w:noWrap/>
          </w:tcPr>
          <w:p w:rsidR="00576625" w:rsidRPr="0044561E" w:rsidRDefault="00576625" w:rsidP="007A0178">
            <w:pPr>
              <w:jc w:val="right"/>
              <w:rPr>
                <w:sz w:val="24"/>
                <w:szCs w:val="24"/>
              </w:rPr>
            </w:pPr>
            <w:r w:rsidRPr="0044561E">
              <w:rPr>
                <w:sz w:val="24"/>
                <w:szCs w:val="24"/>
              </w:rPr>
              <w:t>359</w:t>
            </w:r>
          </w:p>
        </w:tc>
        <w:tc>
          <w:tcPr>
            <w:tcW w:w="1609" w:type="dxa"/>
            <w:shd w:val="clear" w:color="auto" w:fill="auto"/>
            <w:noWrap/>
          </w:tcPr>
          <w:p w:rsidR="00576625" w:rsidRPr="0044561E" w:rsidRDefault="00576625" w:rsidP="007A0178">
            <w:pPr>
              <w:rPr>
                <w:b/>
                <w:bCs/>
                <w:sz w:val="24"/>
                <w:szCs w:val="24"/>
              </w:rPr>
            </w:pPr>
          </w:p>
        </w:tc>
      </w:tr>
      <w:tr w:rsidR="00576625" w:rsidRPr="00FE2637" w:rsidTr="007A0178">
        <w:trPr>
          <w:trHeight w:val="313"/>
        </w:trPr>
        <w:tc>
          <w:tcPr>
            <w:tcW w:w="2590" w:type="dxa"/>
            <w:shd w:val="clear" w:color="auto" w:fill="auto"/>
            <w:noWrap/>
          </w:tcPr>
          <w:p w:rsidR="00576625" w:rsidRPr="0044561E" w:rsidRDefault="00576625" w:rsidP="007A0178">
            <w:pPr>
              <w:rPr>
                <w:bCs/>
                <w:sz w:val="24"/>
                <w:szCs w:val="24"/>
              </w:rPr>
            </w:pPr>
            <w:r w:rsidRPr="0044561E">
              <w:rPr>
                <w:bCs/>
                <w:sz w:val="24"/>
                <w:szCs w:val="24"/>
              </w:rPr>
              <w:t>Halk Ekmek Fabrikası</w:t>
            </w:r>
          </w:p>
        </w:tc>
        <w:tc>
          <w:tcPr>
            <w:tcW w:w="1225" w:type="dxa"/>
            <w:shd w:val="clear" w:color="auto" w:fill="auto"/>
            <w:noWrap/>
          </w:tcPr>
          <w:p w:rsidR="00576625" w:rsidRPr="0044561E" w:rsidRDefault="00576625" w:rsidP="007A0178">
            <w:pPr>
              <w:jc w:val="right"/>
              <w:rPr>
                <w:bCs/>
                <w:sz w:val="24"/>
                <w:szCs w:val="24"/>
              </w:rPr>
            </w:pPr>
            <w:r w:rsidRPr="0044561E">
              <w:rPr>
                <w:bCs/>
                <w:sz w:val="24"/>
                <w:szCs w:val="24"/>
              </w:rPr>
              <w:t>1</w:t>
            </w:r>
          </w:p>
        </w:tc>
        <w:tc>
          <w:tcPr>
            <w:tcW w:w="1318" w:type="dxa"/>
            <w:shd w:val="clear" w:color="auto" w:fill="auto"/>
            <w:noWrap/>
          </w:tcPr>
          <w:p w:rsidR="00576625" w:rsidRPr="0044561E" w:rsidRDefault="00576625" w:rsidP="007A0178">
            <w:pPr>
              <w:jc w:val="right"/>
              <w:rPr>
                <w:bCs/>
                <w:sz w:val="24"/>
                <w:szCs w:val="24"/>
              </w:rPr>
            </w:pPr>
          </w:p>
        </w:tc>
        <w:tc>
          <w:tcPr>
            <w:tcW w:w="1282" w:type="dxa"/>
            <w:shd w:val="clear" w:color="auto" w:fill="auto"/>
            <w:noWrap/>
          </w:tcPr>
          <w:p w:rsidR="00576625" w:rsidRPr="0044561E" w:rsidRDefault="00576625" w:rsidP="007A0178">
            <w:pPr>
              <w:jc w:val="right"/>
              <w:rPr>
                <w:bCs/>
                <w:sz w:val="24"/>
                <w:szCs w:val="24"/>
              </w:rPr>
            </w:pPr>
          </w:p>
        </w:tc>
        <w:tc>
          <w:tcPr>
            <w:tcW w:w="1251" w:type="dxa"/>
            <w:shd w:val="clear" w:color="auto" w:fill="auto"/>
            <w:noWrap/>
          </w:tcPr>
          <w:p w:rsidR="00576625" w:rsidRPr="0044561E" w:rsidRDefault="00576625" w:rsidP="007A0178">
            <w:pPr>
              <w:jc w:val="right"/>
              <w:rPr>
                <w:bCs/>
                <w:sz w:val="24"/>
                <w:szCs w:val="24"/>
              </w:rPr>
            </w:pPr>
            <w:r w:rsidRPr="0044561E">
              <w:rPr>
                <w:bCs/>
                <w:sz w:val="24"/>
                <w:szCs w:val="24"/>
              </w:rPr>
              <w:t>2.400</w:t>
            </w:r>
          </w:p>
        </w:tc>
        <w:tc>
          <w:tcPr>
            <w:tcW w:w="1609" w:type="dxa"/>
            <w:shd w:val="clear" w:color="auto" w:fill="auto"/>
            <w:noWrap/>
          </w:tcPr>
          <w:p w:rsidR="00576625" w:rsidRPr="0044561E" w:rsidRDefault="00576625" w:rsidP="007A0178">
            <w:pPr>
              <w:rPr>
                <w:b/>
                <w:bCs/>
                <w:sz w:val="24"/>
                <w:szCs w:val="24"/>
              </w:rPr>
            </w:pPr>
          </w:p>
        </w:tc>
      </w:tr>
      <w:tr w:rsidR="00576625" w:rsidRPr="00FE2637" w:rsidTr="007A0178">
        <w:trPr>
          <w:trHeight w:val="313"/>
        </w:trPr>
        <w:tc>
          <w:tcPr>
            <w:tcW w:w="2590" w:type="dxa"/>
            <w:shd w:val="clear" w:color="auto" w:fill="auto"/>
            <w:noWrap/>
          </w:tcPr>
          <w:p w:rsidR="00576625" w:rsidRPr="0044561E" w:rsidRDefault="00576625" w:rsidP="007A0178">
            <w:pPr>
              <w:rPr>
                <w:b/>
                <w:bCs/>
                <w:sz w:val="24"/>
                <w:szCs w:val="24"/>
              </w:rPr>
            </w:pPr>
            <w:r w:rsidRPr="0044561E">
              <w:rPr>
                <w:b/>
                <w:bCs/>
                <w:sz w:val="24"/>
                <w:szCs w:val="24"/>
              </w:rPr>
              <w:t>Toplam</w:t>
            </w:r>
          </w:p>
        </w:tc>
        <w:tc>
          <w:tcPr>
            <w:tcW w:w="1225" w:type="dxa"/>
            <w:shd w:val="clear" w:color="auto" w:fill="auto"/>
            <w:noWrap/>
          </w:tcPr>
          <w:p w:rsidR="00576625" w:rsidRPr="0044561E" w:rsidRDefault="00576625" w:rsidP="007A0178">
            <w:pPr>
              <w:jc w:val="right"/>
              <w:rPr>
                <w:b/>
                <w:bCs/>
                <w:sz w:val="24"/>
                <w:szCs w:val="24"/>
              </w:rPr>
            </w:pPr>
            <w:r w:rsidRPr="0044561E">
              <w:rPr>
                <w:b/>
                <w:bCs/>
                <w:sz w:val="24"/>
                <w:szCs w:val="24"/>
              </w:rPr>
              <w:t>23</w:t>
            </w:r>
          </w:p>
        </w:tc>
        <w:tc>
          <w:tcPr>
            <w:tcW w:w="1318" w:type="dxa"/>
            <w:shd w:val="clear" w:color="auto" w:fill="auto"/>
            <w:noWrap/>
          </w:tcPr>
          <w:p w:rsidR="00576625" w:rsidRPr="0044561E" w:rsidRDefault="00576625" w:rsidP="007A0178">
            <w:pPr>
              <w:jc w:val="right"/>
              <w:rPr>
                <w:b/>
                <w:bCs/>
                <w:sz w:val="24"/>
                <w:szCs w:val="24"/>
              </w:rPr>
            </w:pPr>
          </w:p>
        </w:tc>
        <w:tc>
          <w:tcPr>
            <w:tcW w:w="1282" w:type="dxa"/>
            <w:shd w:val="clear" w:color="auto" w:fill="auto"/>
            <w:noWrap/>
          </w:tcPr>
          <w:p w:rsidR="00576625" w:rsidRPr="0044561E" w:rsidRDefault="00576625" w:rsidP="007A0178">
            <w:pPr>
              <w:jc w:val="right"/>
              <w:rPr>
                <w:b/>
                <w:bCs/>
                <w:sz w:val="24"/>
                <w:szCs w:val="24"/>
              </w:rPr>
            </w:pPr>
          </w:p>
        </w:tc>
        <w:tc>
          <w:tcPr>
            <w:tcW w:w="1251" w:type="dxa"/>
            <w:shd w:val="clear" w:color="auto" w:fill="auto"/>
            <w:noWrap/>
          </w:tcPr>
          <w:p w:rsidR="00576625" w:rsidRPr="0044561E" w:rsidRDefault="00576625" w:rsidP="007A0178">
            <w:pPr>
              <w:jc w:val="right"/>
              <w:rPr>
                <w:b/>
                <w:bCs/>
                <w:sz w:val="24"/>
                <w:szCs w:val="24"/>
              </w:rPr>
            </w:pPr>
            <w:r w:rsidRPr="0044561E">
              <w:rPr>
                <w:b/>
                <w:bCs/>
                <w:sz w:val="24"/>
                <w:szCs w:val="24"/>
              </w:rPr>
              <w:t>16.327</w:t>
            </w:r>
          </w:p>
        </w:tc>
        <w:tc>
          <w:tcPr>
            <w:tcW w:w="1609" w:type="dxa"/>
            <w:shd w:val="clear" w:color="auto" w:fill="auto"/>
            <w:noWrap/>
          </w:tcPr>
          <w:p w:rsidR="00576625" w:rsidRPr="0044561E" w:rsidRDefault="00576625" w:rsidP="007A0178">
            <w:pPr>
              <w:rPr>
                <w:b/>
                <w:bCs/>
                <w:sz w:val="24"/>
                <w:szCs w:val="24"/>
              </w:rPr>
            </w:pPr>
          </w:p>
        </w:tc>
      </w:tr>
    </w:tbl>
    <w:p w:rsidR="00576625" w:rsidRDefault="00576625" w:rsidP="00576625">
      <w:pPr>
        <w:pStyle w:val="Balk3"/>
        <w:rPr>
          <w:rFonts w:ascii="Times New Roman" w:hAnsi="Times New Roman"/>
          <w:sz w:val="28"/>
          <w:szCs w:val="28"/>
        </w:rPr>
      </w:pPr>
    </w:p>
    <w:p w:rsidR="003B75ED" w:rsidRDefault="003B75ED"/>
    <w:p w:rsidR="00576625" w:rsidRPr="0044561E" w:rsidRDefault="00576625" w:rsidP="00576625">
      <w:pPr>
        <w:pStyle w:val="Balk3"/>
        <w:rPr>
          <w:rFonts w:asciiTheme="majorHAnsi" w:hAnsiTheme="majorHAnsi"/>
          <w:sz w:val="28"/>
          <w:szCs w:val="28"/>
        </w:rPr>
      </w:pPr>
      <w:r w:rsidRPr="0044561E">
        <w:rPr>
          <w:rFonts w:asciiTheme="majorHAnsi" w:hAnsiTheme="majorHAnsi"/>
          <w:sz w:val="28"/>
          <w:szCs w:val="28"/>
        </w:rPr>
        <w:t>2- ÖRGÜT YAPISI</w:t>
      </w:r>
    </w:p>
    <w:p w:rsidR="00576625" w:rsidRPr="005B3940" w:rsidRDefault="00576625" w:rsidP="00576625"/>
    <w:p w:rsidR="00576625" w:rsidRPr="0044561E" w:rsidRDefault="00576625" w:rsidP="00576625">
      <w:pPr>
        <w:spacing w:before="100" w:beforeAutospacing="1" w:after="100" w:afterAutospacing="1"/>
        <w:jc w:val="both"/>
        <w:rPr>
          <w:rStyle w:val="Gl"/>
          <w:b w:val="0"/>
          <w:color w:val="000000"/>
          <w:sz w:val="28"/>
          <w:szCs w:val="28"/>
        </w:rPr>
      </w:pPr>
      <w:r w:rsidRPr="0044561E">
        <w:rPr>
          <w:rStyle w:val="Gl"/>
          <w:b w:val="0"/>
          <w:color w:val="000000"/>
          <w:sz w:val="96"/>
          <w:szCs w:val="96"/>
        </w:rPr>
        <w:t>K</w:t>
      </w:r>
      <w:r w:rsidRPr="0044561E">
        <w:rPr>
          <w:rStyle w:val="Gl"/>
          <w:b w:val="0"/>
          <w:color w:val="000000"/>
          <w:sz w:val="28"/>
          <w:szCs w:val="28"/>
        </w:rPr>
        <w:t>ırıkkale Belediyesi örgüt yapısında Belediye Başkanının yanı sıra 5 Belediye Başkanı Yardımcısı bulunmakta olup, belediye hizmetlerini yürüten harcama birimleri ve bağlı oldukları yöneticiler organizasyon şemasında gösterilmektedir.</w:t>
      </w:r>
    </w:p>
    <w:p w:rsidR="00576625" w:rsidRDefault="00576625" w:rsidP="00576625">
      <w:pPr>
        <w:spacing w:before="100" w:beforeAutospacing="1" w:after="100" w:afterAutospacing="1"/>
        <w:jc w:val="both"/>
        <w:rPr>
          <w:rStyle w:val="Gl"/>
          <w:rFonts w:ascii="Times New Roman" w:hAnsi="Times New Roman"/>
          <w:b w:val="0"/>
          <w:color w:val="000000"/>
          <w:sz w:val="28"/>
          <w:szCs w:val="28"/>
        </w:rPr>
      </w:pPr>
    </w:p>
    <w:p w:rsidR="003B75ED" w:rsidRDefault="00576625" w:rsidP="00576625">
      <w:r>
        <w:rPr>
          <w:rFonts w:ascii="Times New Roman" w:hAnsi="Times New Roman"/>
          <w:noProof/>
          <w:color w:val="000000"/>
          <w:sz w:val="28"/>
          <w:szCs w:val="28"/>
          <w:lang w:eastAsia="tr-TR"/>
        </w:rPr>
        <w:lastRenderedPageBreak/>
        <w:drawing>
          <wp:inline distT="0" distB="0" distL="0" distR="0">
            <wp:extent cx="5991225" cy="7858125"/>
            <wp:effectExtent l="95250" t="0" r="9525" b="0"/>
            <wp:docPr id="95" name="Diyagra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4"/>
                    <pic:cNvPicPr>
                      <a:picLocks noChangeArrowheads="1"/>
                    </pic:cNvPicPr>
                  </pic:nvPicPr>
                  <pic:blipFill>
                    <a:blip r:embed="rId22">
                      <a:lum bright="-20000"/>
                    </a:blip>
                    <a:srcRect t="-8682" b="-8099"/>
                    <a:stretch>
                      <a:fillRect/>
                    </a:stretch>
                  </pic:blipFill>
                  <pic:spPr bwMode="auto">
                    <a:xfrm>
                      <a:off x="0" y="0"/>
                      <a:ext cx="5991225" cy="7858125"/>
                    </a:xfrm>
                    <a:prstGeom prst="rect">
                      <a:avLst/>
                    </a:prstGeom>
                    <a:noFill/>
                    <a:ln w="9525">
                      <a:noFill/>
                      <a:miter lim="800000"/>
                      <a:headEnd/>
                      <a:tailEnd/>
                    </a:ln>
                    <a:effectLst>
                      <a:outerShdw dist="107763" dir="13500000" algn="ctr" rotWithShape="0">
                        <a:srgbClr val="FF0000">
                          <a:alpha val="50000"/>
                        </a:srgbClr>
                      </a:outerShdw>
                    </a:effectLst>
                  </pic:spPr>
                </pic:pic>
              </a:graphicData>
            </a:graphic>
          </wp:inline>
        </w:drawing>
      </w:r>
    </w:p>
    <w:p w:rsidR="003B75ED" w:rsidRDefault="003B75ED"/>
    <w:p w:rsidR="003B75ED" w:rsidRDefault="003B75ED"/>
    <w:p w:rsidR="003B75ED" w:rsidRDefault="003B75ED"/>
    <w:p w:rsidR="00340139" w:rsidRPr="0044561E" w:rsidRDefault="00576625" w:rsidP="00576625">
      <w:pPr>
        <w:spacing w:before="100" w:beforeAutospacing="1" w:after="100" w:afterAutospacing="1"/>
        <w:jc w:val="both"/>
        <w:rPr>
          <w:rStyle w:val="Gl"/>
          <w:rFonts w:asciiTheme="majorHAnsi" w:hAnsiTheme="majorHAnsi"/>
          <w:color w:val="000000"/>
          <w:sz w:val="28"/>
          <w:szCs w:val="28"/>
        </w:rPr>
      </w:pPr>
      <w:r w:rsidRPr="0044561E">
        <w:rPr>
          <w:rStyle w:val="Gl"/>
          <w:rFonts w:asciiTheme="majorHAnsi" w:hAnsiTheme="majorHAnsi"/>
          <w:color w:val="000000"/>
          <w:sz w:val="28"/>
          <w:szCs w:val="28"/>
        </w:rPr>
        <w:t>3-BİLGİ VE TEKNOLOJİK KAYNAKLAR</w:t>
      </w:r>
    </w:p>
    <w:p w:rsidR="00340139" w:rsidRDefault="00340139" w:rsidP="00576625">
      <w:pPr>
        <w:spacing w:before="100" w:beforeAutospacing="1" w:after="100" w:afterAutospacing="1"/>
        <w:jc w:val="both"/>
        <w:rPr>
          <w:rStyle w:val="Balk6Char"/>
          <w:rFonts w:ascii="Times New Roman" w:eastAsiaTheme="minorHAnsi" w:hAnsi="Times New Roman" w:cstheme="minorBidi"/>
          <w:b/>
          <w:bCs/>
          <w:i w:val="0"/>
          <w:iCs w:val="0"/>
          <w:color w:val="000000"/>
          <w:sz w:val="28"/>
          <w:szCs w:val="28"/>
        </w:rPr>
      </w:pPr>
    </w:p>
    <w:p w:rsidR="00340139" w:rsidRPr="00576625" w:rsidRDefault="00340139" w:rsidP="00576625">
      <w:pPr>
        <w:spacing w:before="100" w:beforeAutospacing="1" w:after="100" w:afterAutospacing="1"/>
        <w:jc w:val="both"/>
        <w:rPr>
          <w:rStyle w:val="Balk6Char"/>
          <w:rFonts w:ascii="Times New Roman" w:eastAsiaTheme="minorHAnsi" w:hAnsi="Times New Roman" w:cstheme="minorBidi"/>
          <w:b/>
          <w:bCs/>
          <w:i w:val="0"/>
          <w:iCs w:val="0"/>
          <w:color w:val="000000"/>
          <w:sz w:val="28"/>
          <w:szCs w:val="28"/>
        </w:rPr>
      </w:pPr>
    </w:p>
    <w:p w:rsidR="00340139" w:rsidRPr="0044561E" w:rsidRDefault="00576625" w:rsidP="00340139">
      <w:pPr>
        <w:ind w:firstLine="708"/>
        <w:jc w:val="both"/>
        <w:rPr>
          <w:rStyle w:val="Gl"/>
          <w:b w:val="0"/>
          <w:bCs w:val="0"/>
          <w:sz w:val="28"/>
          <w:szCs w:val="28"/>
        </w:rPr>
      </w:pPr>
      <w:r w:rsidRPr="0044561E">
        <w:rPr>
          <w:rStyle w:val="Gl"/>
          <w:b w:val="0"/>
          <w:bCs w:val="0"/>
          <w:sz w:val="96"/>
          <w:szCs w:val="96"/>
        </w:rPr>
        <w:t>K</w:t>
      </w:r>
      <w:r w:rsidRPr="0044561E">
        <w:rPr>
          <w:rStyle w:val="Gl"/>
          <w:b w:val="0"/>
          <w:bCs w:val="0"/>
          <w:sz w:val="28"/>
          <w:szCs w:val="28"/>
        </w:rPr>
        <w:t>urum çalışmalarında günümüz teknolojisine uygun bilgisayar ve yazıcılar kullanılmakta, çevre birimleri ve atölyede gerekli olan birçok test ve ölçü cihazı bulunmakta, Internet ağı ile kurumlar arası elektronik haberleşme sağlanmaktadır.</w:t>
      </w:r>
    </w:p>
    <w:p w:rsidR="00340139" w:rsidRDefault="00340139" w:rsidP="00340139">
      <w:pPr>
        <w:ind w:firstLine="708"/>
        <w:jc w:val="both"/>
        <w:rPr>
          <w:rStyle w:val="Gl"/>
          <w:rFonts w:ascii="Times New Roman" w:hAnsi="Times New Roman"/>
          <w:b w:val="0"/>
          <w:bCs w:val="0"/>
          <w:sz w:val="28"/>
          <w:szCs w:val="28"/>
        </w:rPr>
      </w:pPr>
    </w:p>
    <w:p w:rsidR="00340139" w:rsidRDefault="00340139" w:rsidP="00340139">
      <w:pPr>
        <w:ind w:firstLine="708"/>
        <w:jc w:val="both"/>
        <w:rPr>
          <w:rStyle w:val="Gl"/>
          <w:rFonts w:ascii="Times New Roman" w:hAnsi="Times New Roman"/>
          <w:b w:val="0"/>
          <w:bCs w:val="0"/>
          <w:sz w:val="28"/>
          <w:szCs w:val="28"/>
        </w:rPr>
      </w:pPr>
    </w:p>
    <w:p w:rsidR="00340139" w:rsidRDefault="00340139" w:rsidP="00340139">
      <w:pPr>
        <w:ind w:firstLine="708"/>
        <w:jc w:val="both"/>
        <w:rPr>
          <w:rStyle w:val="Gl"/>
          <w:rFonts w:ascii="Times New Roman" w:hAnsi="Times New Roman"/>
          <w:b w:val="0"/>
          <w:bCs w:val="0"/>
          <w:sz w:val="28"/>
          <w:szCs w:val="28"/>
        </w:rPr>
      </w:pPr>
    </w:p>
    <w:p w:rsidR="00340139" w:rsidRDefault="00340139" w:rsidP="00340139">
      <w:pPr>
        <w:ind w:firstLine="708"/>
        <w:jc w:val="both"/>
        <w:rPr>
          <w:rStyle w:val="Gl"/>
          <w:rFonts w:ascii="Times New Roman" w:hAnsi="Times New Roman"/>
          <w:b w:val="0"/>
          <w:bCs w:val="0"/>
          <w:sz w:val="28"/>
          <w:szCs w:val="28"/>
        </w:rPr>
      </w:pPr>
    </w:p>
    <w:p w:rsidR="00340139" w:rsidRDefault="00340139" w:rsidP="00340139">
      <w:pPr>
        <w:ind w:firstLine="708"/>
        <w:jc w:val="both"/>
        <w:rPr>
          <w:rStyle w:val="Gl"/>
          <w:rFonts w:ascii="Times New Roman" w:hAnsi="Times New Roman"/>
          <w:b w:val="0"/>
          <w:bCs w:val="0"/>
          <w:sz w:val="28"/>
          <w:szCs w:val="28"/>
        </w:rPr>
      </w:pPr>
    </w:p>
    <w:p w:rsidR="00340139" w:rsidRDefault="00340139" w:rsidP="00340139">
      <w:pPr>
        <w:ind w:firstLine="708"/>
        <w:jc w:val="both"/>
        <w:rPr>
          <w:rStyle w:val="Gl"/>
          <w:rFonts w:ascii="Times New Roman" w:hAnsi="Times New Roman"/>
          <w:b w:val="0"/>
          <w:bCs w:val="0"/>
          <w:sz w:val="28"/>
          <w:szCs w:val="28"/>
        </w:rPr>
      </w:pPr>
    </w:p>
    <w:p w:rsidR="00340139" w:rsidRDefault="00340139" w:rsidP="00340139">
      <w:pPr>
        <w:ind w:firstLine="708"/>
        <w:jc w:val="both"/>
        <w:rPr>
          <w:rStyle w:val="Gl"/>
          <w:rFonts w:ascii="Times New Roman" w:hAnsi="Times New Roman"/>
          <w:b w:val="0"/>
          <w:bCs w:val="0"/>
          <w:sz w:val="28"/>
          <w:szCs w:val="28"/>
        </w:rPr>
      </w:pPr>
    </w:p>
    <w:p w:rsidR="00340139" w:rsidRDefault="00340139" w:rsidP="00340139">
      <w:pPr>
        <w:ind w:firstLine="708"/>
        <w:jc w:val="both"/>
        <w:rPr>
          <w:rStyle w:val="Gl"/>
          <w:rFonts w:ascii="Times New Roman" w:hAnsi="Times New Roman"/>
          <w:b w:val="0"/>
          <w:bCs w:val="0"/>
          <w:sz w:val="28"/>
          <w:szCs w:val="28"/>
        </w:rPr>
      </w:pPr>
    </w:p>
    <w:p w:rsidR="00340139" w:rsidRDefault="00340139" w:rsidP="00340139">
      <w:pPr>
        <w:ind w:firstLine="708"/>
        <w:jc w:val="both"/>
        <w:rPr>
          <w:rStyle w:val="Gl"/>
          <w:rFonts w:ascii="Times New Roman" w:hAnsi="Times New Roman"/>
          <w:b w:val="0"/>
          <w:bCs w:val="0"/>
          <w:sz w:val="28"/>
          <w:szCs w:val="28"/>
        </w:rPr>
      </w:pPr>
    </w:p>
    <w:p w:rsidR="00340139" w:rsidRDefault="00340139" w:rsidP="00340139">
      <w:pPr>
        <w:ind w:firstLine="708"/>
        <w:jc w:val="both"/>
        <w:rPr>
          <w:rStyle w:val="Gl"/>
          <w:rFonts w:ascii="Times New Roman" w:hAnsi="Times New Roman"/>
          <w:b w:val="0"/>
          <w:bCs w:val="0"/>
          <w:sz w:val="28"/>
          <w:szCs w:val="28"/>
        </w:rPr>
      </w:pPr>
    </w:p>
    <w:p w:rsidR="00340139" w:rsidRDefault="00340139" w:rsidP="00340139">
      <w:pPr>
        <w:ind w:firstLine="708"/>
        <w:jc w:val="both"/>
        <w:rPr>
          <w:rStyle w:val="Gl"/>
          <w:rFonts w:ascii="Times New Roman" w:hAnsi="Times New Roman"/>
          <w:b w:val="0"/>
          <w:bCs w:val="0"/>
          <w:sz w:val="28"/>
          <w:szCs w:val="28"/>
        </w:rPr>
      </w:pPr>
    </w:p>
    <w:p w:rsidR="00340139" w:rsidRDefault="00340139" w:rsidP="00340139">
      <w:pPr>
        <w:ind w:firstLine="708"/>
        <w:jc w:val="both"/>
        <w:rPr>
          <w:rStyle w:val="Gl"/>
          <w:rFonts w:ascii="Times New Roman" w:hAnsi="Times New Roman"/>
          <w:b w:val="0"/>
          <w:bCs w:val="0"/>
          <w:sz w:val="28"/>
          <w:szCs w:val="28"/>
        </w:rPr>
      </w:pPr>
    </w:p>
    <w:p w:rsidR="00340139" w:rsidRPr="00340139" w:rsidRDefault="00340139" w:rsidP="00340139">
      <w:pPr>
        <w:ind w:firstLine="708"/>
        <w:jc w:val="both"/>
        <w:rPr>
          <w:rFonts w:ascii="Times New Roman" w:hAnsi="Times New Roman"/>
          <w:sz w:val="28"/>
          <w:szCs w:val="28"/>
        </w:rPr>
      </w:pPr>
    </w:p>
    <w:p w:rsidR="00340139" w:rsidRPr="004665A7" w:rsidRDefault="00576625" w:rsidP="00340139">
      <w:pPr>
        <w:pStyle w:val="Balk3"/>
        <w:tabs>
          <w:tab w:val="left" w:pos="330"/>
          <w:tab w:val="left" w:pos="660"/>
        </w:tabs>
        <w:ind w:left="-660" w:hanging="110"/>
        <w:rPr>
          <w:rFonts w:asciiTheme="minorHAnsi" w:hAnsiTheme="minorHAnsi"/>
          <w:bCs w:val="0"/>
          <w:iCs/>
          <w:color w:val="000000"/>
          <w:sz w:val="28"/>
          <w:szCs w:val="28"/>
        </w:rPr>
      </w:pPr>
      <w:r w:rsidRPr="0044561E">
        <w:rPr>
          <w:rStyle w:val="Gl"/>
          <w:rFonts w:asciiTheme="majorHAnsi" w:hAnsiTheme="majorHAnsi"/>
          <w:b/>
          <w:iCs/>
          <w:color w:val="000000"/>
          <w:sz w:val="28"/>
          <w:szCs w:val="28"/>
        </w:rPr>
        <w:lastRenderedPageBreak/>
        <w:t xml:space="preserve">      </w:t>
      </w:r>
      <w:r w:rsidR="00340139" w:rsidRPr="0044561E">
        <w:rPr>
          <w:rStyle w:val="Gl"/>
          <w:rFonts w:asciiTheme="majorHAnsi" w:hAnsiTheme="majorHAnsi"/>
          <w:b/>
          <w:iCs/>
          <w:color w:val="000000"/>
          <w:sz w:val="28"/>
          <w:szCs w:val="28"/>
        </w:rPr>
        <w:t xml:space="preserve">    </w:t>
      </w:r>
      <w:r w:rsidRPr="004665A7">
        <w:rPr>
          <w:rStyle w:val="Gl"/>
          <w:rFonts w:asciiTheme="minorHAnsi" w:hAnsiTheme="minorHAnsi"/>
          <w:b/>
          <w:iCs/>
          <w:color w:val="000000"/>
          <w:sz w:val="28"/>
          <w:szCs w:val="28"/>
        </w:rPr>
        <w:t>Tablo 2: Harcama Birimi Bazında Bilgi ve Teknolojik Kaynak Dağılımı</w:t>
      </w:r>
    </w:p>
    <w:tbl>
      <w:tblPr>
        <w:tblpPr w:leftFromText="141" w:rightFromText="141" w:vertAnchor="text" w:horzAnchor="margin" w:tblpXSpec="center" w:tblpY="411"/>
        <w:tblW w:w="94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2585"/>
        <w:gridCol w:w="1276"/>
        <w:gridCol w:w="915"/>
        <w:gridCol w:w="737"/>
        <w:gridCol w:w="1325"/>
        <w:gridCol w:w="1134"/>
        <w:gridCol w:w="1453"/>
      </w:tblGrid>
      <w:tr w:rsidR="00576625" w:rsidRPr="0044561E" w:rsidTr="00340139">
        <w:trPr>
          <w:trHeight w:val="1256"/>
        </w:trPr>
        <w:tc>
          <w:tcPr>
            <w:tcW w:w="2585" w:type="dxa"/>
            <w:shd w:val="clear" w:color="auto" w:fill="0F243E"/>
            <w:vAlign w:val="bottom"/>
          </w:tcPr>
          <w:p w:rsidR="00576625" w:rsidRPr="0044561E" w:rsidRDefault="00576625" w:rsidP="007A0178">
            <w:pPr>
              <w:ind w:left="360"/>
              <w:jc w:val="center"/>
              <w:rPr>
                <w:rFonts w:cs="Arial"/>
                <w:b/>
                <w:color w:val="FFFFFF"/>
              </w:rPr>
            </w:pPr>
            <w:r w:rsidRPr="0044561E">
              <w:rPr>
                <w:rFonts w:cs="Arial"/>
                <w:b/>
                <w:color w:val="FFFFFF"/>
              </w:rPr>
              <w:t>Harcama Birimi</w:t>
            </w:r>
          </w:p>
        </w:tc>
        <w:tc>
          <w:tcPr>
            <w:tcW w:w="1276" w:type="dxa"/>
            <w:shd w:val="clear" w:color="auto" w:fill="0F243E"/>
            <w:vAlign w:val="bottom"/>
          </w:tcPr>
          <w:p w:rsidR="00576625" w:rsidRPr="0044561E" w:rsidRDefault="00576625" w:rsidP="007A0178">
            <w:pPr>
              <w:rPr>
                <w:rFonts w:cs="Arial"/>
                <w:b/>
                <w:color w:val="FFFFFF"/>
              </w:rPr>
            </w:pPr>
            <w:r w:rsidRPr="0044561E">
              <w:rPr>
                <w:rFonts w:cs="Arial"/>
                <w:b/>
                <w:color w:val="FFFFFF"/>
              </w:rPr>
              <w:t>Bilgisayar</w:t>
            </w:r>
          </w:p>
        </w:tc>
        <w:tc>
          <w:tcPr>
            <w:tcW w:w="915" w:type="dxa"/>
            <w:shd w:val="clear" w:color="auto" w:fill="0F243E"/>
            <w:vAlign w:val="bottom"/>
          </w:tcPr>
          <w:p w:rsidR="00576625" w:rsidRPr="0044561E" w:rsidRDefault="00576625" w:rsidP="007A0178">
            <w:pPr>
              <w:rPr>
                <w:rFonts w:cs="Arial"/>
                <w:b/>
                <w:color w:val="FFFFFF"/>
              </w:rPr>
            </w:pPr>
            <w:r w:rsidRPr="0044561E">
              <w:rPr>
                <w:rFonts w:cs="Arial"/>
                <w:b/>
                <w:color w:val="FFFFFF"/>
              </w:rPr>
              <w:t>Yazıcı</w:t>
            </w:r>
          </w:p>
        </w:tc>
        <w:tc>
          <w:tcPr>
            <w:tcW w:w="737" w:type="dxa"/>
            <w:shd w:val="clear" w:color="auto" w:fill="0F243E"/>
            <w:vAlign w:val="bottom"/>
          </w:tcPr>
          <w:p w:rsidR="00576625" w:rsidRPr="0044561E" w:rsidRDefault="00576625" w:rsidP="007A0178">
            <w:pPr>
              <w:ind w:left="360"/>
              <w:jc w:val="center"/>
              <w:rPr>
                <w:rFonts w:cs="Arial"/>
                <w:b/>
              </w:rPr>
            </w:pPr>
          </w:p>
          <w:p w:rsidR="00576625" w:rsidRPr="0044561E" w:rsidRDefault="00576625" w:rsidP="007A0178">
            <w:pPr>
              <w:rPr>
                <w:rFonts w:cs="Arial"/>
                <w:b/>
                <w:color w:val="FFFFFF"/>
              </w:rPr>
            </w:pPr>
            <w:r w:rsidRPr="0044561E">
              <w:rPr>
                <w:rFonts w:cs="Arial"/>
                <w:b/>
                <w:color w:val="FFFFFF"/>
              </w:rPr>
              <w:t>Faks</w:t>
            </w:r>
          </w:p>
        </w:tc>
        <w:tc>
          <w:tcPr>
            <w:tcW w:w="1325" w:type="dxa"/>
            <w:shd w:val="clear" w:color="auto" w:fill="0F243E"/>
            <w:vAlign w:val="bottom"/>
          </w:tcPr>
          <w:p w:rsidR="00576625" w:rsidRPr="0044561E" w:rsidRDefault="00576625" w:rsidP="007A0178">
            <w:pPr>
              <w:rPr>
                <w:rFonts w:cs="Arial"/>
                <w:b/>
                <w:color w:val="FFFFFF"/>
              </w:rPr>
            </w:pPr>
            <w:r w:rsidRPr="0044561E">
              <w:rPr>
                <w:rFonts w:cs="Arial"/>
                <w:b/>
                <w:color w:val="FFFFFF"/>
              </w:rPr>
              <w:t>Fotokopi Makinası</w:t>
            </w:r>
          </w:p>
        </w:tc>
        <w:tc>
          <w:tcPr>
            <w:tcW w:w="1134" w:type="dxa"/>
            <w:shd w:val="clear" w:color="auto" w:fill="0F243E"/>
            <w:vAlign w:val="bottom"/>
          </w:tcPr>
          <w:p w:rsidR="00576625" w:rsidRPr="0044561E" w:rsidRDefault="00576625" w:rsidP="007A0178">
            <w:pPr>
              <w:ind w:left="360"/>
              <w:jc w:val="center"/>
              <w:rPr>
                <w:rFonts w:cs="Arial"/>
                <w:b/>
              </w:rPr>
            </w:pPr>
          </w:p>
          <w:p w:rsidR="00576625" w:rsidRPr="0044561E" w:rsidRDefault="00576625" w:rsidP="007A0178">
            <w:pPr>
              <w:rPr>
                <w:rFonts w:cs="Arial"/>
                <w:b/>
                <w:color w:val="FFFFFF"/>
              </w:rPr>
            </w:pPr>
            <w:r w:rsidRPr="0044561E">
              <w:rPr>
                <w:rFonts w:cs="Arial"/>
                <w:b/>
                <w:color w:val="FFFFFF"/>
              </w:rPr>
              <w:t>Telefon</w:t>
            </w:r>
          </w:p>
        </w:tc>
        <w:tc>
          <w:tcPr>
            <w:tcW w:w="1453" w:type="dxa"/>
            <w:shd w:val="clear" w:color="auto" w:fill="0F243E"/>
            <w:vAlign w:val="bottom"/>
          </w:tcPr>
          <w:p w:rsidR="00576625" w:rsidRPr="0044561E" w:rsidRDefault="00576625" w:rsidP="007A0178">
            <w:pPr>
              <w:ind w:left="360"/>
              <w:jc w:val="center"/>
              <w:rPr>
                <w:rFonts w:cs="Arial"/>
                <w:b/>
              </w:rPr>
            </w:pPr>
          </w:p>
          <w:p w:rsidR="00576625" w:rsidRPr="0044561E" w:rsidRDefault="00576625" w:rsidP="007A0178">
            <w:pPr>
              <w:rPr>
                <w:rFonts w:cs="Arial"/>
                <w:b/>
                <w:color w:val="FFFFFF"/>
              </w:rPr>
            </w:pPr>
            <w:r w:rsidRPr="0044561E">
              <w:rPr>
                <w:rFonts w:cs="Arial"/>
                <w:b/>
                <w:color w:val="FFFFFF"/>
              </w:rPr>
              <w:t>Tarayıcı</w:t>
            </w:r>
          </w:p>
        </w:tc>
      </w:tr>
      <w:tr w:rsidR="00576625" w:rsidRPr="0044561E" w:rsidTr="00340139">
        <w:trPr>
          <w:trHeight w:val="486"/>
        </w:trPr>
        <w:tc>
          <w:tcPr>
            <w:tcW w:w="2585" w:type="dxa"/>
            <w:vAlign w:val="center"/>
          </w:tcPr>
          <w:p w:rsidR="00576625" w:rsidRPr="0044561E" w:rsidRDefault="00576625" w:rsidP="007A0178">
            <w:pPr>
              <w:ind w:left="360"/>
              <w:jc w:val="center"/>
              <w:rPr>
                <w:rFonts w:cs="Arial"/>
              </w:rPr>
            </w:pPr>
            <w:r w:rsidRPr="0044561E">
              <w:rPr>
                <w:rFonts w:cs="Arial"/>
              </w:rPr>
              <w:t>Emlak ve İstimlâk Müdürlüğü</w:t>
            </w:r>
          </w:p>
        </w:tc>
        <w:tc>
          <w:tcPr>
            <w:tcW w:w="1276" w:type="dxa"/>
            <w:vAlign w:val="center"/>
          </w:tcPr>
          <w:p w:rsidR="00576625" w:rsidRPr="0044561E" w:rsidRDefault="00576625" w:rsidP="007A0178">
            <w:pPr>
              <w:ind w:left="360"/>
              <w:jc w:val="center"/>
              <w:rPr>
                <w:rFonts w:cs="Arial"/>
              </w:rPr>
            </w:pPr>
            <w:r w:rsidRPr="0044561E">
              <w:rPr>
                <w:rFonts w:cs="Arial"/>
              </w:rPr>
              <w:t>28</w:t>
            </w:r>
          </w:p>
        </w:tc>
        <w:tc>
          <w:tcPr>
            <w:tcW w:w="915" w:type="dxa"/>
            <w:vAlign w:val="center"/>
          </w:tcPr>
          <w:p w:rsidR="00576625" w:rsidRPr="0044561E" w:rsidRDefault="00576625" w:rsidP="007A0178">
            <w:pPr>
              <w:ind w:left="360"/>
              <w:jc w:val="center"/>
              <w:rPr>
                <w:rFonts w:cs="Arial"/>
              </w:rPr>
            </w:pPr>
            <w:r w:rsidRPr="0044561E">
              <w:rPr>
                <w:rFonts w:cs="Arial"/>
              </w:rPr>
              <w:t>11</w:t>
            </w:r>
          </w:p>
        </w:tc>
        <w:tc>
          <w:tcPr>
            <w:tcW w:w="737" w:type="dxa"/>
            <w:vAlign w:val="center"/>
          </w:tcPr>
          <w:p w:rsidR="00576625" w:rsidRPr="0044561E" w:rsidRDefault="00576625" w:rsidP="007A0178">
            <w:pPr>
              <w:ind w:left="360"/>
              <w:jc w:val="center"/>
              <w:rPr>
                <w:rFonts w:cs="Arial"/>
              </w:rPr>
            </w:pPr>
            <w:r w:rsidRPr="0044561E">
              <w:rPr>
                <w:rFonts w:cs="Arial"/>
              </w:rPr>
              <w:t>-</w:t>
            </w:r>
          </w:p>
        </w:tc>
        <w:tc>
          <w:tcPr>
            <w:tcW w:w="1325" w:type="dxa"/>
            <w:vAlign w:val="center"/>
          </w:tcPr>
          <w:p w:rsidR="00576625" w:rsidRPr="0044561E" w:rsidRDefault="00576625" w:rsidP="007A0178">
            <w:pPr>
              <w:ind w:left="360"/>
              <w:jc w:val="center"/>
              <w:rPr>
                <w:rFonts w:cs="Arial"/>
              </w:rPr>
            </w:pPr>
            <w:r w:rsidRPr="0044561E">
              <w:rPr>
                <w:rFonts w:cs="Arial"/>
              </w:rPr>
              <w:t>1</w:t>
            </w:r>
          </w:p>
        </w:tc>
        <w:tc>
          <w:tcPr>
            <w:tcW w:w="1134" w:type="dxa"/>
            <w:vAlign w:val="center"/>
          </w:tcPr>
          <w:p w:rsidR="00576625" w:rsidRPr="0044561E" w:rsidRDefault="00576625" w:rsidP="007A0178">
            <w:pPr>
              <w:ind w:left="360"/>
              <w:jc w:val="center"/>
              <w:rPr>
                <w:rFonts w:cs="Arial"/>
              </w:rPr>
            </w:pPr>
            <w:r w:rsidRPr="0044561E">
              <w:rPr>
                <w:rFonts w:cs="Arial"/>
              </w:rPr>
              <w:t>12</w:t>
            </w:r>
          </w:p>
        </w:tc>
        <w:tc>
          <w:tcPr>
            <w:tcW w:w="1453" w:type="dxa"/>
            <w:vAlign w:val="center"/>
          </w:tcPr>
          <w:p w:rsidR="00576625" w:rsidRPr="0044561E" w:rsidRDefault="00576625" w:rsidP="007A0178">
            <w:pPr>
              <w:ind w:left="360"/>
              <w:jc w:val="center"/>
              <w:rPr>
                <w:rFonts w:cs="Arial"/>
              </w:rPr>
            </w:pPr>
            <w:r w:rsidRPr="0044561E">
              <w:rPr>
                <w:rFonts w:cs="Arial"/>
              </w:rPr>
              <w:t>1</w:t>
            </w:r>
          </w:p>
        </w:tc>
      </w:tr>
      <w:tr w:rsidR="00576625" w:rsidRPr="0044561E" w:rsidTr="00340139">
        <w:trPr>
          <w:trHeight w:val="993"/>
        </w:trPr>
        <w:tc>
          <w:tcPr>
            <w:tcW w:w="2585" w:type="dxa"/>
            <w:vAlign w:val="center"/>
          </w:tcPr>
          <w:p w:rsidR="00576625" w:rsidRPr="0044561E" w:rsidRDefault="00576625" w:rsidP="007A0178">
            <w:pPr>
              <w:ind w:left="360"/>
              <w:jc w:val="center"/>
              <w:rPr>
                <w:rFonts w:cs="Arial"/>
              </w:rPr>
            </w:pPr>
            <w:r w:rsidRPr="0044561E">
              <w:rPr>
                <w:rFonts w:cs="Arial"/>
              </w:rPr>
              <w:t>Özel Kalem Müdürlüğü</w:t>
            </w:r>
          </w:p>
        </w:tc>
        <w:tc>
          <w:tcPr>
            <w:tcW w:w="1276" w:type="dxa"/>
            <w:vAlign w:val="center"/>
          </w:tcPr>
          <w:p w:rsidR="00576625" w:rsidRPr="0044561E" w:rsidRDefault="00EB0870" w:rsidP="007A0178">
            <w:pPr>
              <w:rPr>
                <w:rFonts w:cs="Arial"/>
              </w:rPr>
            </w:pPr>
            <w:r w:rsidRPr="00EB0870">
              <w:rPr>
                <w:noProof/>
              </w:rPr>
              <w:pict>
                <v:line id="_x0000_s1057" style="position:absolute;z-index:251672576;mso-position-horizontal-relative:text;mso-position-vertical-relative:text" from="57.55pt,-1in" to="57.55pt,-1in"/>
              </w:pict>
            </w:r>
            <w:r w:rsidR="00576625" w:rsidRPr="0044561E">
              <w:rPr>
                <w:rFonts w:cs="Arial"/>
              </w:rPr>
              <w:t xml:space="preserve">             6  </w:t>
            </w:r>
          </w:p>
        </w:tc>
        <w:tc>
          <w:tcPr>
            <w:tcW w:w="915" w:type="dxa"/>
            <w:vAlign w:val="center"/>
          </w:tcPr>
          <w:p w:rsidR="00576625" w:rsidRPr="0044561E" w:rsidRDefault="00576625" w:rsidP="007A0178">
            <w:pPr>
              <w:ind w:left="360"/>
              <w:jc w:val="center"/>
              <w:rPr>
                <w:rFonts w:cs="Arial"/>
              </w:rPr>
            </w:pPr>
            <w:r w:rsidRPr="0044561E">
              <w:rPr>
                <w:rFonts w:cs="Arial"/>
              </w:rPr>
              <w:t>2</w:t>
            </w:r>
          </w:p>
        </w:tc>
        <w:tc>
          <w:tcPr>
            <w:tcW w:w="737" w:type="dxa"/>
            <w:vAlign w:val="center"/>
          </w:tcPr>
          <w:p w:rsidR="00576625" w:rsidRPr="0044561E" w:rsidRDefault="00576625" w:rsidP="007A0178">
            <w:pPr>
              <w:ind w:left="360"/>
              <w:jc w:val="center"/>
              <w:rPr>
                <w:rFonts w:cs="Arial"/>
              </w:rPr>
            </w:pPr>
            <w:r w:rsidRPr="0044561E">
              <w:rPr>
                <w:rFonts w:cs="Arial"/>
              </w:rPr>
              <w:t>-</w:t>
            </w:r>
          </w:p>
        </w:tc>
        <w:tc>
          <w:tcPr>
            <w:tcW w:w="1325" w:type="dxa"/>
            <w:vAlign w:val="center"/>
          </w:tcPr>
          <w:p w:rsidR="00576625" w:rsidRPr="0044561E" w:rsidRDefault="00576625" w:rsidP="007A0178">
            <w:pPr>
              <w:ind w:left="360"/>
              <w:jc w:val="center"/>
              <w:rPr>
                <w:rFonts w:cs="Arial"/>
              </w:rPr>
            </w:pPr>
            <w:r w:rsidRPr="0044561E">
              <w:rPr>
                <w:rFonts w:cs="Arial"/>
              </w:rPr>
              <w:t>1</w:t>
            </w:r>
          </w:p>
        </w:tc>
        <w:tc>
          <w:tcPr>
            <w:tcW w:w="1134" w:type="dxa"/>
            <w:vAlign w:val="center"/>
          </w:tcPr>
          <w:p w:rsidR="00576625" w:rsidRPr="0044561E" w:rsidRDefault="00576625" w:rsidP="007A0178">
            <w:pPr>
              <w:ind w:left="360"/>
              <w:rPr>
                <w:rFonts w:cs="Arial"/>
              </w:rPr>
            </w:pPr>
            <w:r w:rsidRPr="0044561E">
              <w:rPr>
                <w:rFonts w:cs="Arial"/>
              </w:rPr>
              <w:t xml:space="preserve">     5</w:t>
            </w:r>
          </w:p>
        </w:tc>
        <w:tc>
          <w:tcPr>
            <w:tcW w:w="1453" w:type="dxa"/>
            <w:vAlign w:val="center"/>
          </w:tcPr>
          <w:p w:rsidR="00576625" w:rsidRPr="0044561E" w:rsidRDefault="00576625" w:rsidP="007A0178">
            <w:pPr>
              <w:ind w:left="360"/>
              <w:rPr>
                <w:rFonts w:cs="Arial"/>
              </w:rPr>
            </w:pPr>
            <w:r w:rsidRPr="0044561E">
              <w:rPr>
                <w:rFonts w:cs="Arial"/>
              </w:rPr>
              <w:t xml:space="preserve">         -</w:t>
            </w:r>
          </w:p>
        </w:tc>
      </w:tr>
      <w:tr w:rsidR="00576625" w:rsidRPr="0044561E" w:rsidTr="00340139">
        <w:trPr>
          <w:trHeight w:val="486"/>
        </w:trPr>
        <w:tc>
          <w:tcPr>
            <w:tcW w:w="2585" w:type="dxa"/>
            <w:vAlign w:val="center"/>
          </w:tcPr>
          <w:p w:rsidR="00576625" w:rsidRPr="0044561E" w:rsidRDefault="00576625" w:rsidP="007A0178">
            <w:pPr>
              <w:ind w:left="360"/>
              <w:jc w:val="center"/>
              <w:rPr>
                <w:rFonts w:cs="Arial"/>
              </w:rPr>
            </w:pPr>
            <w:r w:rsidRPr="0044561E">
              <w:rPr>
                <w:rFonts w:cs="Arial"/>
              </w:rPr>
              <w:t>Basın, Yayın ve Halkla İlişkiler Müdürlüğü</w:t>
            </w:r>
          </w:p>
        </w:tc>
        <w:tc>
          <w:tcPr>
            <w:tcW w:w="1276" w:type="dxa"/>
            <w:vAlign w:val="center"/>
          </w:tcPr>
          <w:p w:rsidR="00576625" w:rsidRPr="0044561E" w:rsidRDefault="00576625" w:rsidP="007A0178">
            <w:pPr>
              <w:ind w:left="360"/>
              <w:jc w:val="center"/>
              <w:rPr>
                <w:rFonts w:cs="Arial"/>
              </w:rPr>
            </w:pPr>
            <w:r w:rsidRPr="0044561E">
              <w:rPr>
                <w:rFonts w:cs="Arial"/>
              </w:rPr>
              <w:t>5</w:t>
            </w:r>
          </w:p>
        </w:tc>
        <w:tc>
          <w:tcPr>
            <w:tcW w:w="915" w:type="dxa"/>
            <w:vAlign w:val="center"/>
          </w:tcPr>
          <w:p w:rsidR="00576625" w:rsidRPr="0044561E" w:rsidRDefault="00576625" w:rsidP="007A0178">
            <w:pPr>
              <w:ind w:left="360"/>
              <w:jc w:val="center"/>
              <w:rPr>
                <w:rFonts w:cs="Arial"/>
              </w:rPr>
            </w:pPr>
            <w:r w:rsidRPr="0044561E">
              <w:rPr>
                <w:rFonts w:cs="Arial"/>
              </w:rPr>
              <w:t>2</w:t>
            </w:r>
          </w:p>
        </w:tc>
        <w:tc>
          <w:tcPr>
            <w:tcW w:w="737" w:type="dxa"/>
            <w:vAlign w:val="center"/>
          </w:tcPr>
          <w:p w:rsidR="00576625" w:rsidRPr="0044561E" w:rsidRDefault="00576625" w:rsidP="007A0178">
            <w:pPr>
              <w:ind w:left="360"/>
              <w:jc w:val="center"/>
              <w:rPr>
                <w:rFonts w:cs="Arial"/>
              </w:rPr>
            </w:pPr>
            <w:r w:rsidRPr="0044561E">
              <w:rPr>
                <w:rFonts w:cs="Arial"/>
              </w:rPr>
              <w:t>-</w:t>
            </w:r>
          </w:p>
        </w:tc>
        <w:tc>
          <w:tcPr>
            <w:tcW w:w="1325" w:type="dxa"/>
            <w:vAlign w:val="center"/>
          </w:tcPr>
          <w:p w:rsidR="00576625" w:rsidRPr="0044561E" w:rsidRDefault="00576625" w:rsidP="007A0178">
            <w:pPr>
              <w:ind w:left="360"/>
              <w:jc w:val="center"/>
              <w:rPr>
                <w:rFonts w:cs="Arial"/>
              </w:rPr>
            </w:pPr>
            <w:r w:rsidRPr="0044561E">
              <w:rPr>
                <w:rFonts w:cs="Arial"/>
              </w:rPr>
              <w:t>1</w:t>
            </w:r>
          </w:p>
        </w:tc>
        <w:tc>
          <w:tcPr>
            <w:tcW w:w="1134" w:type="dxa"/>
            <w:vAlign w:val="center"/>
          </w:tcPr>
          <w:p w:rsidR="00576625" w:rsidRPr="0044561E" w:rsidRDefault="00576625" w:rsidP="007A0178">
            <w:pPr>
              <w:ind w:left="360"/>
              <w:jc w:val="center"/>
              <w:rPr>
                <w:rFonts w:cs="Arial"/>
              </w:rPr>
            </w:pPr>
            <w:r w:rsidRPr="0044561E">
              <w:rPr>
                <w:rFonts w:cs="Arial"/>
              </w:rPr>
              <w:t>3</w:t>
            </w:r>
          </w:p>
        </w:tc>
        <w:tc>
          <w:tcPr>
            <w:tcW w:w="1453" w:type="dxa"/>
            <w:vAlign w:val="center"/>
          </w:tcPr>
          <w:p w:rsidR="00576625" w:rsidRPr="0044561E" w:rsidRDefault="00576625" w:rsidP="007A0178">
            <w:pPr>
              <w:ind w:left="360"/>
              <w:jc w:val="center"/>
              <w:rPr>
                <w:rFonts w:cs="Arial"/>
              </w:rPr>
            </w:pPr>
            <w:r w:rsidRPr="0044561E">
              <w:rPr>
                <w:rFonts w:cs="Arial"/>
              </w:rPr>
              <w:t>-</w:t>
            </w:r>
          </w:p>
        </w:tc>
      </w:tr>
      <w:tr w:rsidR="00576625" w:rsidRPr="0044561E" w:rsidTr="00340139">
        <w:trPr>
          <w:trHeight w:val="486"/>
        </w:trPr>
        <w:tc>
          <w:tcPr>
            <w:tcW w:w="2585" w:type="dxa"/>
            <w:vAlign w:val="center"/>
          </w:tcPr>
          <w:p w:rsidR="00576625" w:rsidRPr="0044561E" w:rsidRDefault="00576625" w:rsidP="007A0178">
            <w:pPr>
              <w:ind w:left="360"/>
              <w:jc w:val="center"/>
              <w:rPr>
                <w:rFonts w:cs="Arial"/>
              </w:rPr>
            </w:pPr>
            <w:r w:rsidRPr="0044561E">
              <w:rPr>
                <w:rFonts w:cs="Arial"/>
              </w:rPr>
              <w:t>Mali Hizmetler Müdürlüğü</w:t>
            </w:r>
          </w:p>
        </w:tc>
        <w:tc>
          <w:tcPr>
            <w:tcW w:w="1276" w:type="dxa"/>
            <w:vAlign w:val="center"/>
          </w:tcPr>
          <w:p w:rsidR="00576625" w:rsidRPr="0044561E" w:rsidRDefault="00576625" w:rsidP="007A0178">
            <w:pPr>
              <w:ind w:left="360"/>
              <w:jc w:val="center"/>
              <w:rPr>
                <w:rFonts w:cs="Arial"/>
              </w:rPr>
            </w:pPr>
            <w:r w:rsidRPr="0044561E">
              <w:rPr>
                <w:rFonts w:cs="Arial"/>
              </w:rPr>
              <w:t>13</w:t>
            </w:r>
          </w:p>
        </w:tc>
        <w:tc>
          <w:tcPr>
            <w:tcW w:w="915" w:type="dxa"/>
            <w:vAlign w:val="center"/>
          </w:tcPr>
          <w:p w:rsidR="00576625" w:rsidRPr="0044561E" w:rsidRDefault="00576625" w:rsidP="007A0178">
            <w:pPr>
              <w:ind w:left="360"/>
              <w:jc w:val="center"/>
              <w:rPr>
                <w:rFonts w:cs="Arial"/>
              </w:rPr>
            </w:pPr>
            <w:r w:rsidRPr="0044561E">
              <w:rPr>
                <w:rFonts w:cs="Arial"/>
              </w:rPr>
              <w:t>15</w:t>
            </w:r>
          </w:p>
        </w:tc>
        <w:tc>
          <w:tcPr>
            <w:tcW w:w="737" w:type="dxa"/>
            <w:vAlign w:val="center"/>
          </w:tcPr>
          <w:p w:rsidR="00576625" w:rsidRPr="0044561E" w:rsidRDefault="00576625" w:rsidP="007A0178">
            <w:pPr>
              <w:ind w:left="360"/>
              <w:jc w:val="center"/>
              <w:rPr>
                <w:rFonts w:cs="Arial"/>
              </w:rPr>
            </w:pPr>
            <w:r w:rsidRPr="0044561E">
              <w:rPr>
                <w:rFonts w:cs="Arial"/>
              </w:rPr>
              <w:t>1</w:t>
            </w:r>
          </w:p>
        </w:tc>
        <w:tc>
          <w:tcPr>
            <w:tcW w:w="1325" w:type="dxa"/>
            <w:vAlign w:val="center"/>
          </w:tcPr>
          <w:p w:rsidR="00576625" w:rsidRPr="0044561E" w:rsidRDefault="00576625" w:rsidP="007A0178">
            <w:pPr>
              <w:ind w:left="360"/>
              <w:jc w:val="center"/>
              <w:rPr>
                <w:rFonts w:cs="Arial"/>
              </w:rPr>
            </w:pPr>
            <w:r w:rsidRPr="0044561E">
              <w:rPr>
                <w:rFonts w:cs="Arial"/>
              </w:rPr>
              <w:t>-</w:t>
            </w:r>
          </w:p>
        </w:tc>
        <w:tc>
          <w:tcPr>
            <w:tcW w:w="1134" w:type="dxa"/>
            <w:vAlign w:val="center"/>
          </w:tcPr>
          <w:p w:rsidR="00576625" w:rsidRPr="0044561E" w:rsidRDefault="00576625" w:rsidP="007A0178">
            <w:pPr>
              <w:ind w:left="360"/>
              <w:jc w:val="center"/>
              <w:rPr>
                <w:rFonts w:cs="Arial"/>
              </w:rPr>
            </w:pPr>
            <w:r w:rsidRPr="0044561E">
              <w:rPr>
                <w:rFonts w:cs="Arial"/>
              </w:rPr>
              <w:t>11</w:t>
            </w:r>
          </w:p>
        </w:tc>
        <w:tc>
          <w:tcPr>
            <w:tcW w:w="1453" w:type="dxa"/>
            <w:vAlign w:val="center"/>
          </w:tcPr>
          <w:p w:rsidR="00576625" w:rsidRPr="0044561E" w:rsidRDefault="00576625" w:rsidP="007A0178">
            <w:pPr>
              <w:ind w:left="360"/>
              <w:jc w:val="center"/>
              <w:rPr>
                <w:rFonts w:cs="Arial"/>
              </w:rPr>
            </w:pPr>
            <w:r w:rsidRPr="0044561E">
              <w:rPr>
                <w:rFonts w:cs="Arial"/>
              </w:rPr>
              <w:t>1</w:t>
            </w:r>
          </w:p>
        </w:tc>
      </w:tr>
      <w:tr w:rsidR="00576625" w:rsidRPr="0044561E" w:rsidTr="00340139">
        <w:trPr>
          <w:trHeight w:val="486"/>
        </w:trPr>
        <w:tc>
          <w:tcPr>
            <w:tcW w:w="2585" w:type="dxa"/>
            <w:vAlign w:val="center"/>
          </w:tcPr>
          <w:p w:rsidR="00576625" w:rsidRPr="0044561E" w:rsidRDefault="00576625" w:rsidP="007A0178">
            <w:pPr>
              <w:ind w:left="360"/>
              <w:jc w:val="center"/>
              <w:rPr>
                <w:rFonts w:cs="Arial"/>
              </w:rPr>
            </w:pPr>
            <w:r w:rsidRPr="0044561E">
              <w:rPr>
                <w:rFonts w:cs="Arial"/>
              </w:rPr>
              <w:t>İnsan Kaynakları Müdürlüğü</w:t>
            </w:r>
          </w:p>
        </w:tc>
        <w:tc>
          <w:tcPr>
            <w:tcW w:w="1276" w:type="dxa"/>
            <w:vAlign w:val="center"/>
          </w:tcPr>
          <w:p w:rsidR="00576625" w:rsidRPr="0044561E" w:rsidRDefault="00576625" w:rsidP="007A0178">
            <w:pPr>
              <w:ind w:left="360"/>
              <w:jc w:val="center"/>
              <w:rPr>
                <w:rFonts w:cs="Arial"/>
              </w:rPr>
            </w:pPr>
            <w:r w:rsidRPr="0044561E">
              <w:rPr>
                <w:rFonts w:cs="Arial"/>
              </w:rPr>
              <w:t>17</w:t>
            </w:r>
          </w:p>
        </w:tc>
        <w:tc>
          <w:tcPr>
            <w:tcW w:w="915" w:type="dxa"/>
            <w:vAlign w:val="center"/>
          </w:tcPr>
          <w:p w:rsidR="00576625" w:rsidRPr="0044561E" w:rsidRDefault="00576625" w:rsidP="007A0178">
            <w:pPr>
              <w:ind w:left="360"/>
              <w:jc w:val="center"/>
              <w:rPr>
                <w:rFonts w:cs="Arial"/>
              </w:rPr>
            </w:pPr>
            <w:r w:rsidRPr="0044561E">
              <w:rPr>
                <w:rFonts w:cs="Arial"/>
              </w:rPr>
              <w:t>13</w:t>
            </w:r>
          </w:p>
        </w:tc>
        <w:tc>
          <w:tcPr>
            <w:tcW w:w="737" w:type="dxa"/>
            <w:vAlign w:val="center"/>
          </w:tcPr>
          <w:p w:rsidR="00576625" w:rsidRPr="0044561E" w:rsidRDefault="00576625" w:rsidP="007A0178">
            <w:pPr>
              <w:ind w:left="360"/>
              <w:jc w:val="center"/>
              <w:rPr>
                <w:rFonts w:cs="Arial"/>
              </w:rPr>
            </w:pPr>
            <w:r w:rsidRPr="0044561E">
              <w:rPr>
                <w:rFonts w:cs="Arial"/>
              </w:rPr>
              <w:t>-</w:t>
            </w:r>
          </w:p>
        </w:tc>
        <w:tc>
          <w:tcPr>
            <w:tcW w:w="1325" w:type="dxa"/>
            <w:vAlign w:val="center"/>
          </w:tcPr>
          <w:p w:rsidR="00576625" w:rsidRPr="0044561E" w:rsidRDefault="00576625" w:rsidP="007A0178">
            <w:pPr>
              <w:ind w:left="360"/>
              <w:jc w:val="center"/>
              <w:rPr>
                <w:rFonts w:cs="Arial"/>
              </w:rPr>
            </w:pPr>
            <w:r w:rsidRPr="0044561E">
              <w:rPr>
                <w:rFonts w:cs="Arial"/>
              </w:rPr>
              <w:t>-</w:t>
            </w:r>
          </w:p>
        </w:tc>
        <w:tc>
          <w:tcPr>
            <w:tcW w:w="1134" w:type="dxa"/>
            <w:vAlign w:val="center"/>
          </w:tcPr>
          <w:p w:rsidR="00576625" w:rsidRPr="0044561E" w:rsidRDefault="00576625" w:rsidP="007A0178">
            <w:pPr>
              <w:ind w:left="360"/>
              <w:jc w:val="center"/>
              <w:rPr>
                <w:rFonts w:cs="Arial"/>
              </w:rPr>
            </w:pPr>
            <w:r w:rsidRPr="0044561E">
              <w:rPr>
                <w:rFonts w:cs="Arial"/>
              </w:rPr>
              <w:t>9</w:t>
            </w:r>
          </w:p>
        </w:tc>
        <w:tc>
          <w:tcPr>
            <w:tcW w:w="1453" w:type="dxa"/>
            <w:vAlign w:val="center"/>
          </w:tcPr>
          <w:p w:rsidR="00576625" w:rsidRPr="0044561E" w:rsidRDefault="00576625" w:rsidP="007A0178">
            <w:pPr>
              <w:ind w:left="360"/>
              <w:jc w:val="center"/>
              <w:rPr>
                <w:rFonts w:cs="Arial"/>
              </w:rPr>
            </w:pPr>
            <w:r w:rsidRPr="0044561E">
              <w:rPr>
                <w:rFonts w:cs="Arial"/>
              </w:rPr>
              <w:t>1</w:t>
            </w:r>
          </w:p>
        </w:tc>
      </w:tr>
      <w:tr w:rsidR="00576625" w:rsidRPr="0044561E" w:rsidTr="00340139">
        <w:trPr>
          <w:trHeight w:val="486"/>
        </w:trPr>
        <w:tc>
          <w:tcPr>
            <w:tcW w:w="2585" w:type="dxa"/>
            <w:vAlign w:val="center"/>
          </w:tcPr>
          <w:p w:rsidR="00576625" w:rsidRPr="0044561E" w:rsidRDefault="00576625" w:rsidP="007A0178">
            <w:pPr>
              <w:ind w:left="360"/>
              <w:jc w:val="center"/>
              <w:rPr>
                <w:rFonts w:cs="Arial"/>
              </w:rPr>
            </w:pPr>
            <w:r w:rsidRPr="0044561E">
              <w:rPr>
                <w:rFonts w:cs="Arial"/>
              </w:rPr>
              <w:t>Ruhsat ve Denetim Müdürlüğü</w:t>
            </w:r>
          </w:p>
        </w:tc>
        <w:tc>
          <w:tcPr>
            <w:tcW w:w="1276" w:type="dxa"/>
            <w:vAlign w:val="center"/>
          </w:tcPr>
          <w:p w:rsidR="00576625" w:rsidRPr="0044561E" w:rsidRDefault="00576625" w:rsidP="007A0178">
            <w:pPr>
              <w:ind w:left="360"/>
              <w:jc w:val="center"/>
              <w:rPr>
                <w:rFonts w:cs="Arial"/>
              </w:rPr>
            </w:pPr>
            <w:r w:rsidRPr="0044561E">
              <w:rPr>
                <w:rFonts w:cs="Arial"/>
              </w:rPr>
              <w:t>6</w:t>
            </w:r>
          </w:p>
        </w:tc>
        <w:tc>
          <w:tcPr>
            <w:tcW w:w="915" w:type="dxa"/>
            <w:vAlign w:val="center"/>
          </w:tcPr>
          <w:p w:rsidR="00576625" w:rsidRPr="0044561E" w:rsidRDefault="00576625" w:rsidP="007A0178">
            <w:pPr>
              <w:ind w:left="360"/>
              <w:jc w:val="center"/>
              <w:rPr>
                <w:rFonts w:cs="Arial"/>
              </w:rPr>
            </w:pPr>
            <w:r w:rsidRPr="0044561E">
              <w:rPr>
                <w:rFonts w:cs="Arial"/>
              </w:rPr>
              <w:t>3</w:t>
            </w:r>
          </w:p>
        </w:tc>
        <w:tc>
          <w:tcPr>
            <w:tcW w:w="737" w:type="dxa"/>
            <w:vAlign w:val="center"/>
          </w:tcPr>
          <w:p w:rsidR="00576625" w:rsidRPr="0044561E" w:rsidRDefault="00576625" w:rsidP="007A0178">
            <w:pPr>
              <w:ind w:left="360"/>
              <w:jc w:val="center"/>
              <w:rPr>
                <w:rFonts w:cs="Arial"/>
              </w:rPr>
            </w:pPr>
            <w:r w:rsidRPr="0044561E">
              <w:rPr>
                <w:rFonts w:cs="Arial"/>
              </w:rPr>
              <w:t>-</w:t>
            </w:r>
          </w:p>
        </w:tc>
        <w:tc>
          <w:tcPr>
            <w:tcW w:w="1325" w:type="dxa"/>
            <w:vAlign w:val="center"/>
          </w:tcPr>
          <w:p w:rsidR="00576625" w:rsidRPr="0044561E" w:rsidRDefault="00576625" w:rsidP="007A0178">
            <w:pPr>
              <w:ind w:left="360"/>
              <w:jc w:val="center"/>
              <w:rPr>
                <w:rFonts w:cs="Arial"/>
              </w:rPr>
            </w:pPr>
            <w:r w:rsidRPr="0044561E">
              <w:rPr>
                <w:rFonts w:cs="Arial"/>
              </w:rPr>
              <w:t>-</w:t>
            </w:r>
          </w:p>
        </w:tc>
        <w:tc>
          <w:tcPr>
            <w:tcW w:w="1134" w:type="dxa"/>
            <w:vAlign w:val="center"/>
          </w:tcPr>
          <w:p w:rsidR="00576625" w:rsidRPr="0044561E" w:rsidRDefault="00576625" w:rsidP="007A0178">
            <w:pPr>
              <w:ind w:left="360"/>
              <w:jc w:val="center"/>
              <w:rPr>
                <w:rFonts w:cs="Arial"/>
              </w:rPr>
            </w:pPr>
            <w:r w:rsidRPr="0044561E">
              <w:rPr>
                <w:rFonts w:cs="Arial"/>
              </w:rPr>
              <w:t>4</w:t>
            </w:r>
          </w:p>
        </w:tc>
        <w:tc>
          <w:tcPr>
            <w:tcW w:w="1453" w:type="dxa"/>
            <w:vAlign w:val="center"/>
          </w:tcPr>
          <w:p w:rsidR="00576625" w:rsidRPr="0044561E" w:rsidRDefault="00576625" w:rsidP="007A0178">
            <w:pPr>
              <w:ind w:left="360"/>
              <w:jc w:val="center"/>
              <w:rPr>
                <w:rFonts w:cs="Arial"/>
              </w:rPr>
            </w:pPr>
            <w:r w:rsidRPr="0044561E">
              <w:rPr>
                <w:rFonts w:cs="Arial"/>
              </w:rPr>
              <w:t xml:space="preserve">1 </w:t>
            </w:r>
          </w:p>
        </w:tc>
      </w:tr>
      <w:tr w:rsidR="00576625" w:rsidRPr="0044561E" w:rsidTr="00340139">
        <w:trPr>
          <w:trHeight w:val="1027"/>
        </w:trPr>
        <w:tc>
          <w:tcPr>
            <w:tcW w:w="2585" w:type="dxa"/>
            <w:shd w:val="clear" w:color="auto" w:fill="FFFFFF"/>
            <w:vAlign w:val="center"/>
          </w:tcPr>
          <w:p w:rsidR="00576625" w:rsidRPr="0044561E" w:rsidRDefault="00576625" w:rsidP="007A0178">
            <w:pPr>
              <w:ind w:left="360"/>
              <w:jc w:val="center"/>
              <w:rPr>
                <w:rFonts w:cs="Arial"/>
              </w:rPr>
            </w:pPr>
            <w:r w:rsidRPr="0044561E">
              <w:rPr>
                <w:rFonts w:cs="Arial"/>
              </w:rPr>
              <w:t>Yazı İşleri Müdürlüğü</w:t>
            </w:r>
          </w:p>
        </w:tc>
        <w:tc>
          <w:tcPr>
            <w:tcW w:w="1276" w:type="dxa"/>
            <w:shd w:val="clear" w:color="auto" w:fill="FFFFFF"/>
            <w:vAlign w:val="center"/>
          </w:tcPr>
          <w:p w:rsidR="00576625" w:rsidRPr="0044561E" w:rsidRDefault="00576625" w:rsidP="007A0178">
            <w:pPr>
              <w:ind w:left="360"/>
              <w:jc w:val="center"/>
              <w:rPr>
                <w:rFonts w:cs="Arial"/>
              </w:rPr>
            </w:pPr>
            <w:r w:rsidRPr="0044561E">
              <w:rPr>
                <w:rFonts w:cs="Arial"/>
              </w:rPr>
              <w:t>7</w:t>
            </w:r>
          </w:p>
        </w:tc>
        <w:tc>
          <w:tcPr>
            <w:tcW w:w="915" w:type="dxa"/>
            <w:shd w:val="clear" w:color="auto" w:fill="FFFFFF"/>
            <w:vAlign w:val="center"/>
          </w:tcPr>
          <w:p w:rsidR="00576625" w:rsidRPr="0044561E" w:rsidRDefault="00576625" w:rsidP="007A0178">
            <w:pPr>
              <w:ind w:left="360"/>
              <w:jc w:val="center"/>
              <w:rPr>
                <w:rFonts w:cs="Arial"/>
              </w:rPr>
            </w:pPr>
            <w:r w:rsidRPr="0044561E">
              <w:rPr>
                <w:rFonts w:cs="Arial"/>
              </w:rPr>
              <w:t>2</w:t>
            </w:r>
          </w:p>
        </w:tc>
        <w:tc>
          <w:tcPr>
            <w:tcW w:w="737"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325" w:type="dxa"/>
            <w:shd w:val="clear" w:color="auto" w:fill="FFFFFF"/>
            <w:vAlign w:val="center"/>
          </w:tcPr>
          <w:p w:rsidR="00576625" w:rsidRPr="0044561E" w:rsidRDefault="00576625" w:rsidP="007A0178">
            <w:pPr>
              <w:ind w:left="360"/>
              <w:jc w:val="center"/>
              <w:rPr>
                <w:rFonts w:cs="Arial"/>
              </w:rPr>
            </w:pPr>
            <w:r w:rsidRPr="0044561E">
              <w:rPr>
                <w:rFonts w:cs="Arial"/>
              </w:rPr>
              <w:t>2</w:t>
            </w:r>
          </w:p>
        </w:tc>
        <w:tc>
          <w:tcPr>
            <w:tcW w:w="1134" w:type="dxa"/>
            <w:shd w:val="clear" w:color="auto" w:fill="FFFFFF"/>
            <w:vAlign w:val="center"/>
          </w:tcPr>
          <w:p w:rsidR="00576625" w:rsidRPr="0044561E" w:rsidRDefault="00576625" w:rsidP="007A0178">
            <w:pPr>
              <w:ind w:left="360"/>
              <w:jc w:val="center"/>
              <w:rPr>
                <w:rFonts w:cs="Arial"/>
              </w:rPr>
            </w:pPr>
            <w:r w:rsidRPr="0044561E">
              <w:rPr>
                <w:rFonts w:cs="Arial"/>
              </w:rPr>
              <w:t>6</w:t>
            </w:r>
          </w:p>
        </w:tc>
        <w:tc>
          <w:tcPr>
            <w:tcW w:w="1453" w:type="dxa"/>
            <w:shd w:val="clear" w:color="auto" w:fill="FFFFFF"/>
            <w:vAlign w:val="center"/>
          </w:tcPr>
          <w:p w:rsidR="00576625" w:rsidRPr="0044561E" w:rsidRDefault="00576625" w:rsidP="007A0178">
            <w:pPr>
              <w:ind w:left="360"/>
              <w:jc w:val="center"/>
              <w:rPr>
                <w:rFonts w:cs="Arial"/>
              </w:rPr>
            </w:pPr>
            <w:r w:rsidRPr="0044561E">
              <w:rPr>
                <w:rFonts w:cs="Arial"/>
              </w:rPr>
              <w:t xml:space="preserve">1 </w:t>
            </w:r>
          </w:p>
        </w:tc>
      </w:tr>
      <w:tr w:rsidR="00576625" w:rsidRPr="0044561E" w:rsidTr="00340139">
        <w:trPr>
          <w:trHeight w:val="1235"/>
        </w:trPr>
        <w:tc>
          <w:tcPr>
            <w:tcW w:w="2585" w:type="dxa"/>
            <w:shd w:val="clear" w:color="auto" w:fill="FFFFFF"/>
            <w:vAlign w:val="center"/>
          </w:tcPr>
          <w:p w:rsidR="00576625" w:rsidRPr="0044561E" w:rsidRDefault="00576625" w:rsidP="007A0178">
            <w:pPr>
              <w:ind w:left="360"/>
              <w:jc w:val="center"/>
              <w:rPr>
                <w:rFonts w:cs="Arial"/>
              </w:rPr>
            </w:pPr>
            <w:r w:rsidRPr="0044561E">
              <w:rPr>
                <w:rFonts w:cs="Arial"/>
              </w:rPr>
              <w:t>İmar ve Şehircilik Müdürlüğü</w:t>
            </w:r>
          </w:p>
        </w:tc>
        <w:tc>
          <w:tcPr>
            <w:tcW w:w="1276" w:type="dxa"/>
            <w:shd w:val="clear" w:color="auto" w:fill="FFFFFF"/>
            <w:vAlign w:val="center"/>
          </w:tcPr>
          <w:p w:rsidR="00576625" w:rsidRPr="0044561E" w:rsidRDefault="00576625" w:rsidP="007A0178">
            <w:pPr>
              <w:ind w:left="360"/>
              <w:jc w:val="center"/>
              <w:rPr>
                <w:rFonts w:cs="Arial"/>
              </w:rPr>
            </w:pPr>
          </w:p>
          <w:p w:rsidR="00576625" w:rsidRPr="0044561E" w:rsidRDefault="00576625" w:rsidP="007A0178">
            <w:pPr>
              <w:ind w:left="360"/>
              <w:jc w:val="center"/>
              <w:rPr>
                <w:rFonts w:cs="Arial"/>
              </w:rPr>
            </w:pPr>
            <w:r w:rsidRPr="0044561E">
              <w:rPr>
                <w:rFonts w:cs="Arial"/>
              </w:rPr>
              <w:t>30</w:t>
            </w:r>
          </w:p>
          <w:p w:rsidR="00576625" w:rsidRPr="0044561E" w:rsidRDefault="00576625" w:rsidP="007A0178">
            <w:pPr>
              <w:jc w:val="center"/>
              <w:rPr>
                <w:rFonts w:cs="Arial"/>
              </w:rPr>
            </w:pPr>
          </w:p>
        </w:tc>
        <w:tc>
          <w:tcPr>
            <w:tcW w:w="915" w:type="dxa"/>
            <w:shd w:val="clear" w:color="auto" w:fill="FFFFFF"/>
            <w:vAlign w:val="center"/>
          </w:tcPr>
          <w:p w:rsidR="00576625" w:rsidRPr="0044561E" w:rsidRDefault="00576625" w:rsidP="007A0178">
            <w:pPr>
              <w:ind w:left="360"/>
              <w:jc w:val="center"/>
              <w:rPr>
                <w:rFonts w:cs="Arial"/>
              </w:rPr>
            </w:pPr>
            <w:r w:rsidRPr="0044561E">
              <w:rPr>
                <w:rFonts w:cs="Arial"/>
              </w:rPr>
              <w:t>24</w:t>
            </w:r>
          </w:p>
        </w:tc>
        <w:tc>
          <w:tcPr>
            <w:tcW w:w="737" w:type="dxa"/>
            <w:shd w:val="clear" w:color="auto" w:fill="FFFFFF"/>
            <w:vAlign w:val="center"/>
          </w:tcPr>
          <w:p w:rsidR="00576625" w:rsidRPr="0044561E" w:rsidRDefault="00576625" w:rsidP="007A0178">
            <w:pPr>
              <w:ind w:left="360"/>
              <w:jc w:val="center"/>
              <w:rPr>
                <w:rFonts w:cs="Arial"/>
              </w:rPr>
            </w:pPr>
            <w:r w:rsidRPr="0044561E">
              <w:rPr>
                <w:rFonts w:cs="Arial"/>
              </w:rPr>
              <w:t>1</w:t>
            </w:r>
          </w:p>
        </w:tc>
        <w:tc>
          <w:tcPr>
            <w:tcW w:w="1325" w:type="dxa"/>
            <w:shd w:val="clear" w:color="auto" w:fill="FFFFFF"/>
            <w:vAlign w:val="center"/>
          </w:tcPr>
          <w:p w:rsidR="00576625" w:rsidRPr="0044561E" w:rsidRDefault="00576625" w:rsidP="007A0178">
            <w:pPr>
              <w:ind w:left="360"/>
              <w:jc w:val="center"/>
              <w:rPr>
                <w:rFonts w:cs="Arial"/>
              </w:rPr>
            </w:pPr>
            <w:r w:rsidRPr="0044561E">
              <w:rPr>
                <w:rFonts w:cs="Arial"/>
              </w:rPr>
              <w:t>1</w:t>
            </w:r>
          </w:p>
        </w:tc>
        <w:tc>
          <w:tcPr>
            <w:tcW w:w="1134" w:type="dxa"/>
            <w:shd w:val="clear" w:color="auto" w:fill="FFFFFF"/>
            <w:vAlign w:val="center"/>
          </w:tcPr>
          <w:p w:rsidR="00576625" w:rsidRPr="0044561E" w:rsidRDefault="00576625" w:rsidP="007A0178">
            <w:pPr>
              <w:ind w:left="360"/>
              <w:jc w:val="center"/>
              <w:rPr>
                <w:rFonts w:cs="Arial"/>
              </w:rPr>
            </w:pPr>
            <w:r w:rsidRPr="0044561E">
              <w:rPr>
                <w:rFonts w:cs="Arial"/>
              </w:rPr>
              <w:t>16</w:t>
            </w:r>
          </w:p>
        </w:tc>
        <w:tc>
          <w:tcPr>
            <w:tcW w:w="1453" w:type="dxa"/>
            <w:shd w:val="clear" w:color="auto" w:fill="FFFFFF"/>
            <w:vAlign w:val="center"/>
          </w:tcPr>
          <w:p w:rsidR="00576625" w:rsidRPr="0044561E" w:rsidRDefault="00576625" w:rsidP="007A0178">
            <w:pPr>
              <w:ind w:left="360"/>
              <w:jc w:val="center"/>
              <w:rPr>
                <w:rFonts w:cs="Arial"/>
              </w:rPr>
            </w:pPr>
            <w:r w:rsidRPr="0044561E">
              <w:rPr>
                <w:rFonts w:cs="Arial"/>
              </w:rPr>
              <w:t>1</w:t>
            </w:r>
          </w:p>
        </w:tc>
      </w:tr>
      <w:tr w:rsidR="00576625" w:rsidRPr="0044561E" w:rsidTr="00340139">
        <w:trPr>
          <w:trHeight w:val="486"/>
        </w:trPr>
        <w:tc>
          <w:tcPr>
            <w:tcW w:w="2585" w:type="dxa"/>
            <w:shd w:val="clear" w:color="auto" w:fill="FFFFFF"/>
            <w:vAlign w:val="center"/>
          </w:tcPr>
          <w:p w:rsidR="00576625" w:rsidRPr="0044561E" w:rsidRDefault="00576625" w:rsidP="007A0178">
            <w:pPr>
              <w:ind w:left="360"/>
              <w:jc w:val="center"/>
              <w:rPr>
                <w:rFonts w:cs="Arial"/>
              </w:rPr>
            </w:pPr>
            <w:r w:rsidRPr="0044561E">
              <w:rPr>
                <w:rFonts w:cs="Arial"/>
              </w:rPr>
              <w:t>Su ve Kanalizasyon Müdürlüğü</w:t>
            </w:r>
          </w:p>
        </w:tc>
        <w:tc>
          <w:tcPr>
            <w:tcW w:w="1276" w:type="dxa"/>
            <w:shd w:val="clear" w:color="auto" w:fill="FFFFFF"/>
            <w:vAlign w:val="center"/>
          </w:tcPr>
          <w:p w:rsidR="00576625" w:rsidRPr="0044561E" w:rsidRDefault="00576625" w:rsidP="007A0178">
            <w:pPr>
              <w:ind w:left="360"/>
              <w:jc w:val="center"/>
              <w:rPr>
                <w:rFonts w:cs="Arial"/>
              </w:rPr>
            </w:pPr>
            <w:r w:rsidRPr="0044561E">
              <w:rPr>
                <w:rFonts w:cs="Arial"/>
              </w:rPr>
              <w:t>29</w:t>
            </w:r>
          </w:p>
        </w:tc>
        <w:tc>
          <w:tcPr>
            <w:tcW w:w="915" w:type="dxa"/>
            <w:shd w:val="clear" w:color="auto" w:fill="FFFFFF"/>
            <w:vAlign w:val="center"/>
          </w:tcPr>
          <w:p w:rsidR="00576625" w:rsidRPr="0044561E" w:rsidRDefault="00576625" w:rsidP="007A0178">
            <w:pPr>
              <w:ind w:left="360"/>
              <w:jc w:val="center"/>
              <w:rPr>
                <w:rFonts w:cs="Arial"/>
              </w:rPr>
            </w:pPr>
            <w:r w:rsidRPr="0044561E">
              <w:rPr>
                <w:rFonts w:cs="Arial"/>
              </w:rPr>
              <w:t>18</w:t>
            </w:r>
          </w:p>
        </w:tc>
        <w:tc>
          <w:tcPr>
            <w:tcW w:w="737"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325"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134" w:type="dxa"/>
            <w:shd w:val="clear" w:color="auto" w:fill="FFFFFF"/>
            <w:vAlign w:val="center"/>
          </w:tcPr>
          <w:p w:rsidR="00576625" w:rsidRPr="0044561E" w:rsidRDefault="00576625" w:rsidP="007A0178">
            <w:pPr>
              <w:ind w:left="360"/>
              <w:jc w:val="center"/>
              <w:rPr>
                <w:rFonts w:cs="Arial"/>
              </w:rPr>
            </w:pPr>
            <w:r w:rsidRPr="0044561E">
              <w:rPr>
                <w:rFonts w:cs="Arial"/>
              </w:rPr>
              <w:t>18</w:t>
            </w:r>
          </w:p>
        </w:tc>
        <w:tc>
          <w:tcPr>
            <w:tcW w:w="1453" w:type="dxa"/>
            <w:shd w:val="clear" w:color="auto" w:fill="FFFFFF"/>
            <w:vAlign w:val="center"/>
          </w:tcPr>
          <w:p w:rsidR="00576625" w:rsidRPr="0044561E" w:rsidRDefault="00576625" w:rsidP="007A0178">
            <w:pPr>
              <w:ind w:left="360"/>
              <w:jc w:val="center"/>
              <w:rPr>
                <w:rFonts w:cs="Arial"/>
              </w:rPr>
            </w:pPr>
            <w:r w:rsidRPr="0044561E">
              <w:rPr>
                <w:rFonts w:cs="Arial"/>
              </w:rPr>
              <w:t>1</w:t>
            </w:r>
          </w:p>
        </w:tc>
      </w:tr>
      <w:tr w:rsidR="00576625" w:rsidRPr="0044561E" w:rsidTr="00340139">
        <w:trPr>
          <w:trHeight w:val="486"/>
        </w:trPr>
        <w:tc>
          <w:tcPr>
            <w:tcW w:w="2585" w:type="dxa"/>
            <w:shd w:val="clear" w:color="auto" w:fill="FFFFFF"/>
            <w:vAlign w:val="center"/>
          </w:tcPr>
          <w:p w:rsidR="00576625" w:rsidRPr="0044561E" w:rsidRDefault="00576625" w:rsidP="007A0178">
            <w:pPr>
              <w:ind w:left="360"/>
              <w:jc w:val="center"/>
              <w:rPr>
                <w:rFonts w:cs="Arial"/>
              </w:rPr>
            </w:pPr>
            <w:r w:rsidRPr="0044561E">
              <w:rPr>
                <w:rFonts w:cs="Arial"/>
              </w:rPr>
              <w:t>Fen İşleri Müdürlüğü</w:t>
            </w:r>
          </w:p>
        </w:tc>
        <w:tc>
          <w:tcPr>
            <w:tcW w:w="1276" w:type="dxa"/>
            <w:shd w:val="clear" w:color="auto" w:fill="FFFFFF"/>
            <w:vAlign w:val="center"/>
          </w:tcPr>
          <w:p w:rsidR="00576625" w:rsidRPr="0044561E" w:rsidRDefault="00576625" w:rsidP="007A0178">
            <w:pPr>
              <w:ind w:left="360"/>
              <w:jc w:val="center"/>
              <w:rPr>
                <w:rFonts w:cs="Arial"/>
              </w:rPr>
            </w:pPr>
            <w:r w:rsidRPr="0044561E">
              <w:rPr>
                <w:rFonts w:cs="Arial"/>
              </w:rPr>
              <w:t>12</w:t>
            </w:r>
          </w:p>
        </w:tc>
        <w:tc>
          <w:tcPr>
            <w:tcW w:w="915" w:type="dxa"/>
            <w:shd w:val="clear" w:color="auto" w:fill="FFFFFF"/>
            <w:vAlign w:val="center"/>
          </w:tcPr>
          <w:p w:rsidR="00576625" w:rsidRPr="0044561E" w:rsidRDefault="00576625" w:rsidP="007A0178">
            <w:pPr>
              <w:ind w:left="360"/>
              <w:jc w:val="center"/>
              <w:rPr>
                <w:rFonts w:cs="Arial"/>
              </w:rPr>
            </w:pPr>
            <w:r w:rsidRPr="0044561E">
              <w:rPr>
                <w:rFonts w:cs="Arial"/>
              </w:rPr>
              <w:t>7</w:t>
            </w:r>
          </w:p>
        </w:tc>
        <w:tc>
          <w:tcPr>
            <w:tcW w:w="737"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325" w:type="dxa"/>
            <w:shd w:val="clear" w:color="auto" w:fill="FFFFFF"/>
            <w:vAlign w:val="center"/>
          </w:tcPr>
          <w:p w:rsidR="00576625" w:rsidRPr="0044561E" w:rsidRDefault="00576625" w:rsidP="007A0178">
            <w:pPr>
              <w:ind w:left="360"/>
              <w:jc w:val="center"/>
              <w:rPr>
                <w:rFonts w:cs="Arial"/>
              </w:rPr>
            </w:pPr>
            <w:r w:rsidRPr="0044561E">
              <w:rPr>
                <w:rFonts w:cs="Arial"/>
              </w:rPr>
              <w:t>1</w:t>
            </w:r>
          </w:p>
        </w:tc>
        <w:tc>
          <w:tcPr>
            <w:tcW w:w="1134" w:type="dxa"/>
            <w:shd w:val="clear" w:color="auto" w:fill="FFFFFF"/>
            <w:vAlign w:val="center"/>
          </w:tcPr>
          <w:p w:rsidR="00576625" w:rsidRPr="0044561E" w:rsidRDefault="00576625" w:rsidP="007A0178">
            <w:pPr>
              <w:ind w:left="360"/>
              <w:jc w:val="center"/>
              <w:rPr>
                <w:rFonts w:cs="Arial"/>
              </w:rPr>
            </w:pPr>
            <w:r w:rsidRPr="0044561E">
              <w:rPr>
                <w:rFonts w:cs="Arial"/>
              </w:rPr>
              <w:t>10</w:t>
            </w:r>
          </w:p>
        </w:tc>
        <w:tc>
          <w:tcPr>
            <w:tcW w:w="1453" w:type="dxa"/>
            <w:shd w:val="clear" w:color="auto" w:fill="FFFFFF"/>
            <w:vAlign w:val="center"/>
          </w:tcPr>
          <w:p w:rsidR="00576625" w:rsidRPr="0044561E" w:rsidRDefault="00576625" w:rsidP="007A0178">
            <w:pPr>
              <w:ind w:left="360"/>
              <w:jc w:val="center"/>
              <w:rPr>
                <w:rFonts w:cs="Arial"/>
              </w:rPr>
            </w:pPr>
            <w:r w:rsidRPr="0044561E">
              <w:rPr>
                <w:rFonts w:cs="Arial"/>
              </w:rPr>
              <w:t>1</w:t>
            </w:r>
          </w:p>
        </w:tc>
      </w:tr>
      <w:tr w:rsidR="00576625" w:rsidRPr="0044561E" w:rsidTr="00340139">
        <w:trPr>
          <w:trHeight w:val="486"/>
        </w:trPr>
        <w:tc>
          <w:tcPr>
            <w:tcW w:w="2585" w:type="dxa"/>
            <w:shd w:val="clear" w:color="auto" w:fill="FFFFFF"/>
            <w:vAlign w:val="center"/>
          </w:tcPr>
          <w:p w:rsidR="00576625" w:rsidRPr="0044561E" w:rsidRDefault="00576625" w:rsidP="007A0178">
            <w:pPr>
              <w:ind w:left="360"/>
              <w:jc w:val="center"/>
              <w:rPr>
                <w:rFonts w:cs="Arial"/>
              </w:rPr>
            </w:pPr>
            <w:r w:rsidRPr="0044561E">
              <w:rPr>
                <w:rFonts w:cs="Arial"/>
              </w:rPr>
              <w:t>Kültür ve Sosyal İşler Müdürlüğü</w:t>
            </w:r>
          </w:p>
        </w:tc>
        <w:tc>
          <w:tcPr>
            <w:tcW w:w="1276" w:type="dxa"/>
            <w:shd w:val="clear" w:color="auto" w:fill="FFFFFF"/>
            <w:vAlign w:val="center"/>
          </w:tcPr>
          <w:p w:rsidR="00576625" w:rsidRPr="0044561E" w:rsidRDefault="00576625" w:rsidP="007A0178">
            <w:pPr>
              <w:ind w:left="360"/>
              <w:jc w:val="center"/>
              <w:rPr>
                <w:rFonts w:cs="Arial"/>
              </w:rPr>
            </w:pPr>
            <w:r w:rsidRPr="0044561E">
              <w:rPr>
                <w:rFonts w:cs="Arial"/>
              </w:rPr>
              <w:t>11</w:t>
            </w:r>
          </w:p>
        </w:tc>
        <w:tc>
          <w:tcPr>
            <w:tcW w:w="915" w:type="dxa"/>
            <w:shd w:val="clear" w:color="auto" w:fill="FFFFFF"/>
            <w:vAlign w:val="center"/>
          </w:tcPr>
          <w:p w:rsidR="00576625" w:rsidRPr="0044561E" w:rsidRDefault="00576625" w:rsidP="007A0178">
            <w:pPr>
              <w:ind w:left="360"/>
              <w:jc w:val="center"/>
              <w:rPr>
                <w:rFonts w:cs="Arial"/>
              </w:rPr>
            </w:pPr>
            <w:r w:rsidRPr="0044561E">
              <w:rPr>
                <w:rFonts w:cs="Arial"/>
              </w:rPr>
              <w:t>10</w:t>
            </w:r>
          </w:p>
        </w:tc>
        <w:tc>
          <w:tcPr>
            <w:tcW w:w="737"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325" w:type="dxa"/>
            <w:shd w:val="clear" w:color="auto" w:fill="FFFFFF"/>
            <w:vAlign w:val="center"/>
          </w:tcPr>
          <w:p w:rsidR="00576625" w:rsidRPr="0044561E" w:rsidRDefault="00576625" w:rsidP="007A0178">
            <w:pPr>
              <w:ind w:left="360"/>
              <w:jc w:val="center"/>
              <w:rPr>
                <w:rFonts w:cs="Arial"/>
              </w:rPr>
            </w:pPr>
            <w:r w:rsidRPr="0044561E">
              <w:rPr>
                <w:rFonts w:cs="Arial"/>
              </w:rPr>
              <w:t>1</w:t>
            </w:r>
          </w:p>
        </w:tc>
        <w:tc>
          <w:tcPr>
            <w:tcW w:w="1134" w:type="dxa"/>
            <w:shd w:val="clear" w:color="auto" w:fill="FFFFFF"/>
            <w:vAlign w:val="center"/>
          </w:tcPr>
          <w:p w:rsidR="00576625" w:rsidRPr="0044561E" w:rsidRDefault="00576625" w:rsidP="007A0178">
            <w:pPr>
              <w:ind w:left="360"/>
              <w:jc w:val="center"/>
              <w:rPr>
                <w:rFonts w:cs="Arial"/>
              </w:rPr>
            </w:pPr>
            <w:r w:rsidRPr="0044561E">
              <w:rPr>
                <w:rFonts w:cs="Arial"/>
              </w:rPr>
              <w:t>11</w:t>
            </w:r>
          </w:p>
        </w:tc>
        <w:tc>
          <w:tcPr>
            <w:tcW w:w="1453" w:type="dxa"/>
            <w:shd w:val="clear" w:color="auto" w:fill="FFFFFF"/>
            <w:vAlign w:val="center"/>
          </w:tcPr>
          <w:p w:rsidR="00576625" w:rsidRPr="0044561E" w:rsidRDefault="00576625" w:rsidP="007A0178">
            <w:pPr>
              <w:ind w:left="360"/>
              <w:jc w:val="center"/>
              <w:rPr>
                <w:rFonts w:cs="Arial"/>
              </w:rPr>
            </w:pPr>
            <w:r w:rsidRPr="0044561E">
              <w:rPr>
                <w:rFonts w:cs="Arial"/>
              </w:rPr>
              <w:t>1</w:t>
            </w:r>
          </w:p>
        </w:tc>
      </w:tr>
      <w:tr w:rsidR="00576625" w:rsidRPr="0044561E" w:rsidTr="00340139">
        <w:trPr>
          <w:trHeight w:val="486"/>
        </w:trPr>
        <w:tc>
          <w:tcPr>
            <w:tcW w:w="2585" w:type="dxa"/>
            <w:shd w:val="clear" w:color="auto" w:fill="FFFFFF"/>
            <w:vAlign w:val="center"/>
          </w:tcPr>
          <w:p w:rsidR="00576625" w:rsidRPr="0044561E" w:rsidRDefault="00576625" w:rsidP="007A0178">
            <w:pPr>
              <w:ind w:left="360"/>
              <w:jc w:val="center"/>
              <w:rPr>
                <w:rFonts w:cs="Arial"/>
              </w:rPr>
            </w:pPr>
            <w:r w:rsidRPr="0044561E">
              <w:rPr>
                <w:rFonts w:cs="Arial"/>
              </w:rPr>
              <w:t>Çevre Koruma ve Kontrol Müdürlüğü</w:t>
            </w:r>
          </w:p>
        </w:tc>
        <w:tc>
          <w:tcPr>
            <w:tcW w:w="1276" w:type="dxa"/>
            <w:shd w:val="clear" w:color="auto" w:fill="FFFFFF"/>
            <w:vAlign w:val="center"/>
          </w:tcPr>
          <w:p w:rsidR="00576625" w:rsidRPr="0044561E" w:rsidRDefault="00576625" w:rsidP="007A0178">
            <w:pPr>
              <w:ind w:left="360"/>
              <w:jc w:val="center"/>
              <w:rPr>
                <w:rFonts w:cs="Arial"/>
              </w:rPr>
            </w:pPr>
            <w:r w:rsidRPr="0044561E">
              <w:rPr>
                <w:rFonts w:cs="Arial"/>
              </w:rPr>
              <w:t>1</w:t>
            </w:r>
          </w:p>
        </w:tc>
        <w:tc>
          <w:tcPr>
            <w:tcW w:w="915" w:type="dxa"/>
            <w:shd w:val="clear" w:color="auto" w:fill="FFFFFF"/>
            <w:vAlign w:val="center"/>
          </w:tcPr>
          <w:p w:rsidR="00576625" w:rsidRPr="0044561E" w:rsidRDefault="00576625" w:rsidP="007A0178">
            <w:pPr>
              <w:ind w:left="360"/>
              <w:jc w:val="center"/>
              <w:rPr>
                <w:rFonts w:cs="Arial"/>
              </w:rPr>
            </w:pPr>
            <w:r w:rsidRPr="0044561E">
              <w:rPr>
                <w:rFonts w:cs="Arial"/>
              </w:rPr>
              <w:t>1</w:t>
            </w:r>
          </w:p>
        </w:tc>
        <w:tc>
          <w:tcPr>
            <w:tcW w:w="737"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325"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134" w:type="dxa"/>
            <w:shd w:val="clear" w:color="auto" w:fill="FFFFFF"/>
            <w:vAlign w:val="center"/>
          </w:tcPr>
          <w:p w:rsidR="00576625" w:rsidRPr="0044561E" w:rsidRDefault="00576625" w:rsidP="007A0178">
            <w:pPr>
              <w:ind w:left="360"/>
              <w:jc w:val="center"/>
              <w:rPr>
                <w:rFonts w:cs="Arial"/>
              </w:rPr>
            </w:pPr>
            <w:r w:rsidRPr="0044561E">
              <w:rPr>
                <w:rFonts w:cs="Arial"/>
              </w:rPr>
              <w:t>1</w:t>
            </w:r>
          </w:p>
        </w:tc>
        <w:tc>
          <w:tcPr>
            <w:tcW w:w="1453" w:type="dxa"/>
            <w:shd w:val="clear" w:color="auto" w:fill="FFFFFF"/>
            <w:vAlign w:val="center"/>
          </w:tcPr>
          <w:p w:rsidR="00576625" w:rsidRPr="0044561E" w:rsidRDefault="00576625" w:rsidP="007A0178">
            <w:pPr>
              <w:ind w:left="360"/>
              <w:jc w:val="center"/>
              <w:rPr>
                <w:rFonts w:cs="Arial"/>
              </w:rPr>
            </w:pPr>
            <w:r w:rsidRPr="0044561E">
              <w:rPr>
                <w:rFonts w:cs="Arial"/>
              </w:rPr>
              <w:t>-</w:t>
            </w:r>
          </w:p>
        </w:tc>
      </w:tr>
      <w:tr w:rsidR="00576625" w:rsidRPr="0044561E" w:rsidTr="00340139">
        <w:trPr>
          <w:trHeight w:val="486"/>
        </w:trPr>
        <w:tc>
          <w:tcPr>
            <w:tcW w:w="2585" w:type="dxa"/>
            <w:shd w:val="clear" w:color="auto" w:fill="FFFFFF"/>
            <w:vAlign w:val="center"/>
          </w:tcPr>
          <w:p w:rsidR="00576625" w:rsidRPr="0044561E" w:rsidRDefault="00576625" w:rsidP="007A0178">
            <w:pPr>
              <w:ind w:left="360"/>
              <w:jc w:val="center"/>
              <w:rPr>
                <w:rFonts w:cs="Arial"/>
              </w:rPr>
            </w:pPr>
            <w:r w:rsidRPr="0044561E">
              <w:rPr>
                <w:rFonts w:cs="Arial"/>
              </w:rPr>
              <w:t xml:space="preserve">Hukuk İşleri </w:t>
            </w:r>
            <w:r w:rsidRPr="0044561E">
              <w:rPr>
                <w:rFonts w:cs="Arial"/>
              </w:rPr>
              <w:lastRenderedPageBreak/>
              <w:t>Müdürlüğü</w:t>
            </w:r>
          </w:p>
        </w:tc>
        <w:tc>
          <w:tcPr>
            <w:tcW w:w="1276" w:type="dxa"/>
            <w:shd w:val="clear" w:color="auto" w:fill="FFFFFF"/>
            <w:vAlign w:val="center"/>
          </w:tcPr>
          <w:p w:rsidR="00576625" w:rsidRPr="0044561E" w:rsidRDefault="00576625" w:rsidP="007A0178">
            <w:pPr>
              <w:ind w:left="360"/>
              <w:jc w:val="center"/>
              <w:rPr>
                <w:rFonts w:cs="Arial"/>
              </w:rPr>
            </w:pPr>
            <w:r w:rsidRPr="0044561E">
              <w:rPr>
                <w:rFonts w:cs="Arial"/>
              </w:rPr>
              <w:lastRenderedPageBreak/>
              <w:t>5</w:t>
            </w:r>
          </w:p>
        </w:tc>
        <w:tc>
          <w:tcPr>
            <w:tcW w:w="915" w:type="dxa"/>
            <w:shd w:val="clear" w:color="auto" w:fill="FFFFFF"/>
            <w:vAlign w:val="center"/>
          </w:tcPr>
          <w:p w:rsidR="00576625" w:rsidRPr="0044561E" w:rsidRDefault="00576625" w:rsidP="007A0178">
            <w:pPr>
              <w:ind w:left="360"/>
              <w:jc w:val="center"/>
              <w:rPr>
                <w:rFonts w:cs="Arial"/>
              </w:rPr>
            </w:pPr>
            <w:r w:rsidRPr="0044561E">
              <w:rPr>
                <w:rFonts w:cs="Arial"/>
              </w:rPr>
              <w:t>6</w:t>
            </w:r>
          </w:p>
        </w:tc>
        <w:tc>
          <w:tcPr>
            <w:tcW w:w="737"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325"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134" w:type="dxa"/>
            <w:shd w:val="clear" w:color="auto" w:fill="FFFFFF"/>
            <w:vAlign w:val="center"/>
          </w:tcPr>
          <w:p w:rsidR="00576625" w:rsidRPr="0044561E" w:rsidRDefault="00576625" w:rsidP="007A0178">
            <w:pPr>
              <w:ind w:left="360"/>
              <w:jc w:val="center"/>
              <w:rPr>
                <w:rFonts w:cs="Arial"/>
              </w:rPr>
            </w:pPr>
            <w:r w:rsidRPr="0044561E">
              <w:rPr>
                <w:rFonts w:cs="Arial"/>
              </w:rPr>
              <w:t>4</w:t>
            </w:r>
          </w:p>
        </w:tc>
        <w:tc>
          <w:tcPr>
            <w:tcW w:w="1453" w:type="dxa"/>
            <w:shd w:val="clear" w:color="auto" w:fill="FFFFFF"/>
            <w:vAlign w:val="center"/>
          </w:tcPr>
          <w:p w:rsidR="00576625" w:rsidRPr="0044561E" w:rsidRDefault="00576625" w:rsidP="007A0178">
            <w:pPr>
              <w:ind w:left="360"/>
              <w:jc w:val="center"/>
              <w:rPr>
                <w:rFonts w:cs="Arial"/>
              </w:rPr>
            </w:pPr>
            <w:r w:rsidRPr="0044561E">
              <w:rPr>
                <w:rFonts w:cs="Arial"/>
              </w:rPr>
              <w:t>1</w:t>
            </w:r>
          </w:p>
        </w:tc>
      </w:tr>
      <w:tr w:rsidR="00576625" w:rsidRPr="0044561E" w:rsidTr="00340139">
        <w:trPr>
          <w:trHeight w:val="486"/>
        </w:trPr>
        <w:tc>
          <w:tcPr>
            <w:tcW w:w="2585" w:type="dxa"/>
            <w:shd w:val="clear" w:color="auto" w:fill="FFFFFF"/>
            <w:vAlign w:val="center"/>
          </w:tcPr>
          <w:p w:rsidR="00576625" w:rsidRPr="0044561E" w:rsidRDefault="00576625" w:rsidP="007A0178">
            <w:pPr>
              <w:ind w:left="360"/>
              <w:jc w:val="center"/>
              <w:rPr>
                <w:rFonts w:cs="Arial"/>
              </w:rPr>
            </w:pPr>
            <w:r w:rsidRPr="0044561E">
              <w:rPr>
                <w:rFonts w:cs="Arial"/>
              </w:rPr>
              <w:lastRenderedPageBreak/>
              <w:t>İtfaiye Müdürlüğü</w:t>
            </w:r>
          </w:p>
        </w:tc>
        <w:tc>
          <w:tcPr>
            <w:tcW w:w="1276" w:type="dxa"/>
            <w:shd w:val="clear" w:color="auto" w:fill="FFFFFF"/>
            <w:vAlign w:val="center"/>
          </w:tcPr>
          <w:p w:rsidR="00576625" w:rsidRPr="0044561E" w:rsidRDefault="00576625" w:rsidP="007A0178">
            <w:pPr>
              <w:ind w:left="360"/>
              <w:jc w:val="center"/>
              <w:rPr>
                <w:rFonts w:cs="Arial"/>
              </w:rPr>
            </w:pPr>
            <w:r w:rsidRPr="0044561E">
              <w:rPr>
                <w:rFonts w:cs="Arial"/>
              </w:rPr>
              <w:t>5</w:t>
            </w:r>
          </w:p>
        </w:tc>
        <w:tc>
          <w:tcPr>
            <w:tcW w:w="915" w:type="dxa"/>
            <w:shd w:val="clear" w:color="auto" w:fill="FFFFFF"/>
            <w:vAlign w:val="center"/>
          </w:tcPr>
          <w:p w:rsidR="00576625" w:rsidRPr="0044561E" w:rsidRDefault="00576625" w:rsidP="007A0178">
            <w:pPr>
              <w:ind w:left="360"/>
              <w:jc w:val="center"/>
              <w:rPr>
                <w:rFonts w:cs="Arial"/>
              </w:rPr>
            </w:pPr>
            <w:r w:rsidRPr="0044561E">
              <w:rPr>
                <w:rFonts w:cs="Arial"/>
              </w:rPr>
              <w:t>4</w:t>
            </w:r>
          </w:p>
        </w:tc>
        <w:tc>
          <w:tcPr>
            <w:tcW w:w="737"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325"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134" w:type="dxa"/>
            <w:shd w:val="clear" w:color="auto" w:fill="FFFFFF"/>
            <w:vAlign w:val="center"/>
          </w:tcPr>
          <w:p w:rsidR="00576625" w:rsidRPr="0044561E" w:rsidRDefault="00576625" w:rsidP="007A0178">
            <w:pPr>
              <w:ind w:left="360"/>
              <w:jc w:val="center"/>
              <w:rPr>
                <w:rFonts w:cs="Arial"/>
              </w:rPr>
            </w:pPr>
            <w:r w:rsidRPr="0044561E">
              <w:rPr>
                <w:rFonts w:cs="Arial"/>
              </w:rPr>
              <w:t>7</w:t>
            </w:r>
          </w:p>
        </w:tc>
        <w:tc>
          <w:tcPr>
            <w:tcW w:w="1453" w:type="dxa"/>
            <w:shd w:val="clear" w:color="auto" w:fill="FFFFFF"/>
            <w:vAlign w:val="center"/>
          </w:tcPr>
          <w:p w:rsidR="00576625" w:rsidRPr="0044561E" w:rsidRDefault="00576625" w:rsidP="007A0178">
            <w:pPr>
              <w:ind w:left="360"/>
              <w:jc w:val="center"/>
              <w:rPr>
                <w:rFonts w:cs="Arial"/>
              </w:rPr>
            </w:pPr>
            <w:r w:rsidRPr="0044561E">
              <w:rPr>
                <w:rFonts w:cs="Arial"/>
              </w:rPr>
              <w:t>1</w:t>
            </w:r>
          </w:p>
        </w:tc>
      </w:tr>
      <w:tr w:rsidR="00576625" w:rsidRPr="0044561E" w:rsidTr="00340139">
        <w:trPr>
          <w:trHeight w:val="486"/>
        </w:trPr>
        <w:tc>
          <w:tcPr>
            <w:tcW w:w="2585" w:type="dxa"/>
            <w:shd w:val="clear" w:color="auto" w:fill="FFFFFF"/>
            <w:vAlign w:val="center"/>
          </w:tcPr>
          <w:p w:rsidR="00576625" w:rsidRPr="0044561E" w:rsidRDefault="00576625" w:rsidP="007A0178">
            <w:pPr>
              <w:ind w:left="360"/>
              <w:jc w:val="center"/>
              <w:rPr>
                <w:rFonts w:cs="Arial"/>
              </w:rPr>
            </w:pPr>
            <w:r w:rsidRPr="0044561E">
              <w:rPr>
                <w:rFonts w:cs="Arial"/>
              </w:rPr>
              <w:t>Zabıta Müdürlüğü</w:t>
            </w:r>
          </w:p>
        </w:tc>
        <w:tc>
          <w:tcPr>
            <w:tcW w:w="1276" w:type="dxa"/>
            <w:shd w:val="clear" w:color="auto" w:fill="FFFFFF"/>
            <w:vAlign w:val="center"/>
          </w:tcPr>
          <w:p w:rsidR="00576625" w:rsidRPr="0044561E" w:rsidRDefault="00576625" w:rsidP="007A0178">
            <w:pPr>
              <w:ind w:left="360"/>
              <w:jc w:val="center"/>
              <w:rPr>
                <w:rFonts w:cs="Arial"/>
              </w:rPr>
            </w:pPr>
            <w:r w:rsidRPr="0044561E">
              <w:rPr>
                <w:rFonts w:cs="Arial"/>
              </w:rPr>
              <w:t>5</w:t>
            </w:r>
          </w:p>
        </w:tc>
        <w:tc>
          <w:tcPr>
            <w:tcW w:w="915" w:type="dxa"/>
            <w:shd w:val="clear" w:color="auto" w:fill="FFFFFF"/>
            <w:vAlign w:val="center"/>
          </w:tcPr>
          <w:p w:rsidR="00576625" w:rsidRPr="0044561E" w:rsidRDefault="00576625" w:rsidP="007A0178">
            <w:pPr>
              <w:ind w:left="360"/>
              <w:jc w:val="center"/>
              <w:rPr>
                <w:rFonts w:cs="Arial"/>
              </w:rPr>
            </w:pPr>
            <w:r w:rsidRPr="0044561E">
              <w:rPr>
                <w:rFonts w:cs="Arial"/>
              </w:rPr>
              <w:t>4</w:t>
            </w:r>
          </w:p>
        </w:tc>
        <w:tc>
          <w:tcPr>
            <w:tcW w:w="737"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325"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134" w:type="dxa"/>
            <w:shd w:val="clear" w:color="auto" w:fill="FFFFFF"/>
            <w:vAlign w:val="center"/>
          </w:tcPr>
          <w:p w:rsidR="00576625" w:rsidRPr="0044561E" w:rsidRDefault="00576625" w:rsidP="007A0178">
            <w:pPr>
              <w:ind w:left="360"/>
              <w:jc w:val="center"/>
              <w:rPr>
                <w:rFonts w:cs="Arial"/>
              </w:rPr>
            </w:pPr>
            <w:r w:rsidRPr="0044561E">
              <w:rPr>
                <w:rFonts w:cs="Arial"/>
              </w:rPr>
              <w:t>6</w:t>
            </w:r>
          </w:p>
        </w:tc>
        <w:tc>
          <w:tcPr>
            <w:tcW w:w="1453" w:type="dxa"/>
            <w:shd w:val="clear" w:color="auto" w:fill="FFFFFF"/>
            <w:vAlign w:val="center"/>
          </w:tcPr>
          <w:p w:rsidR="00576625" w:rsidRPr="0044561E" w:rsidRDefault="00576625" w:rsidP="007A0178">
            <w:pPr>
              <w:ind w:left="360"/>
              <w:jc w:val="center"/>
              <w:rPr>
                <w:rFonts w:cs="Arial"/>
              </w:rPr>
            </w:pPr>
            <w:r w:rsidRPr="0044561E">
              <w:rPr>
                <w:rFonts w:cs="Arial"/>
              </w:rPr>
              <w:t>1</w:t>
            </w:r>
          </w:p>
        </w:tc>
      </w:tr>
      <w:tr w:rsidR="00576625" w:rsidRPr="0044561E" w:rsidTr="00340139">
        <w:trPr>
          <w:trHeight w:val="486"/>
        </w:trPr>
        <w:tc>
          <w:tcPr>
            <w:tcW w:w="2585" w:type="dxa"/>
            <w:shd w:val="clear" w:color="auto" w:fill="FFFFFF"/>
            <w:vAlign w:val="center"/>
          </w:tcPr>
          <w:p w:rsidR="00576625" w:rsidRPr="0044561E" w:rsidRDefault="00576625" w:rsidP="007A0178">
            <w:pPr>
              <w:ind w:left="360"/>
              <w:jc w:val="center"/>
              <w:rPr>
                <w:rFonts w:cs="Arial"/>
              </w:rPr>
            </w:pPr>
            <w:r w:rsidRPr="0044561E">
              <w:rPr>
                <w:rFonts w:cs="Arial"/>
              </w:rPr>
              <w:t>Temizlik İşleri Müdürlüğü</w:t>
            </w:r>
          </w:p>
        </w:tc>
        <w:tc>
          <w:tcPr>
            <w:tcW w:w="1276" w:type="dxa"/>
            <w:shd w:val="clear" w:color="auto" w:fill="FFFFFF"/>
            <w:vAlign w:val="center"/>
          </w:tcPr>
          <w:p w:rsidR="00576625" w:rsidRPr="0044561E" w:rsidRDefault="00576625" w:rsidP="007A0178">
            <w:pPr>
              <w:ind w:left="360"/>
              <w:jc w:val="center"/>
              <w:rPr>
                <w:rFonts w:cs="Arial"/>
              </w:rPr>
            </w:pPr>
            <w:r w:rsidRPr="0044561E">
              <w:rPr>
                <w:rFonts w:cs="Arial"/>
              </w:rPr>
              <w:t>3</w:t>
            </w:r>
          </w:p>
        </w:tc>
        <w:tc>
          <w:tcPr>
            <w:tcW w:w="915" w:type="dxa"/>
            <w:shd w:val="clear" w:color="auto" w:fill="FFFFFF"/>
            <w:vAlign w:val="center"/>
          </w:tcPr>
          <w:p w:rsidR="00576625" w:rsidRPr="0044561E" w:rsidRDefault="00576625" w:rsidP="007A0178">
            <w:pPr>
              <w:ind w:left="360"/>
              <w:jc w:val="center"/>
              <w:rPr>
                <w:rFonts w:cs="Arial"/>
              </w:rPr>
            </w:pPr>
            <w:r w:rsidRPr="0044561E">
              <w:rPr>
                <w:rFonts w:cs="Arial"/>
              </w:rPr>
              <w:t>2</w:t>
            </w:r>
          </w:p>
        </w:tc>
        <w:tc>
          <w:tcPr>
            <w:tcW w:w="737"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325"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134" w:type="dxa"/>
            <w:shd w:val="clear" w:color="auto" w:fill="FFFFFF"/>
            <w:vAlign w:val="center"/>
          </w:tcPr>
          <w:p w:rsidR="00576625" w:rsidRPr="0044561E" w:rsidRDefault="00576625" w:rsidP="007A0178">
            <w:pPr>
              <w:ind w:left="360"/>
              <w:jc w:val="center"/>
              <w:rPr>
                <w:rFonts w:cs="Arial"/>
              </w:rPr>
            </w:pPr>
            <w:r w:rsidRPr="0044561E">
              <w:rPr>
                <w:rFonts w:cs="Arial"/>
              </w:rPr>
              <w:t>2</w:t>
            </w:r>
          </w:p>
        </w:tc>
        <w:tc>
          <w:tcPr>
            <w:tcW w:w="1453" w:type="dxa"/>
            <w:shd w:val="clear" w:color="auto" w:fill="FFFFFF"/>
            <w:vAlign w:val="center"/>
          </w:tcPr>
          <w:p w:rsidR="00576625" w:rsidRPr="0044561E" w:rsidRDefault="00576625" w:rsidP="007A0178">
            <w:pPr>
              <w:ind w:left="360"/>
              <w:jc w:val="center"/>
              <w:rPr>
                <w:rFonts w:cs="Arial"/>
              </w:rPr>
            </w:pPr>
            <w:r w:rsidRPr="0044561E">
              <w:rPr>
                <w:rFonts w:cs="Arial"/>
              </w:rPr>
              <w:t>1</w:t>
            </w:r>
          </w:p>
        </w:tc>
      </w:tr>
      <w:tr w:rsidR="00576625" w:rsidRPr="0044561E" w:rsidTr="00340139">
        <w:trPr>
          <w:trHeight w:val="486"/>
        </w:trPr>
        <w:tc>
          <w:tcPr>
            <w:tcW w:w="2585" w:type="dxa"/>
            <w:shd w:val="clear" w:color="auto" w:fill="FFFFFF"/>
            <w:vAlign w:val="center"/>
          </w:tcPr>
          <w:p w:rsidR="00576625" w:rsidRPr="0044561E" w:rsidRDefault="00576625" w:rsidP="007A0178">
            <w:pPr>
              <w:ind w:left="360"/>
              <w:jc w:val="center"/>
              <w:rPr>
                <w:rFonts w:cs="Arial"/>
              </w:rPr>
            </w:pPr>
            <w:r w:rsidRPr="0044561E">
              <w:rPr>
                <w:rFonts w:cs="Arial"/>
              </w:rPr>
              <w:t>Park ve Bahçeler Müdürlüğü</w:t>
            </w:r>
          </w:p>
        </w:tc>
        <w:tc>
          <w:tcPr>
            <w:tcW w:w="1276" w:type="dxa"/>
            <w:shd w:val="clear" w:color="auto" w:fill="FFFFFF"/>
            <w:vAlign w:val="center"/>
          </w:tcPr>
          <w:p w:rsidR="00576625" w:rsidRPr="0044561E" w:rsidRDefault="00576625" w:rsidP="007A0178">
            <w:pPr>
              <w:ind w:left="360"/>
              <w:jc w:val="center"/>
              <w:rPr>
                <w:rFonts w:cs="Arial"/>
              </w:rPr>
            </w:pPr>
            <w:r w:rsidRPr="0044561E">
              <w:rPr>
                <w:rFonts w:cs="Arial"/>
              </w:rPr>
              <w:t>4</w:t>
            </w:r>
          </w:p>
        </w:tc>
        <w:tc>
          <w:tcPr>
            <w:tcW w:w="915" w:type="dxa"/>
            <w:shd w:val="clear" w:color="auto" w:fill="FFFFFF"/>
            <w:vAlign w:val="center"/>
          </w:tcPr>
          <w:p w:rsidR="00576625" w:rsidRPr="0044561E" w:rsidRDefault="00576625" w:rsidP="007A0178">
            <w:pPr>
              <w:ind w:left="360"/>
              <w:jc w:val="center"/>
              <w:rPr>
                <w:rFonts w:cs="Arial"/>
              </w:rPr>
            </w:pPr>
            <w:r w:rsidRPr="0044561E">
              <w:rPr>
                <w:rFonts w:cs="Arial"/>
              </w:rPr>
              <w:t>3</w:t>
            </w:r>
          </w:p>
        </w:tc>
        <w:tc>
          <w:tcPr>
            <w:tcW w:w="737"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325" w:type="dxa"/>
            <w:shd w:val="clear" w:color="auto" w:fill="FFFFFF"/>
            <w:vAlign w:val="center"/>
          </w:tcPr>
          <w:p w:rsidR="00576625" w:rsidRPr="0044561E" w:rsidRDefault="00576625" w:rsidP="007A0178">
            <w:pPr>
              <w:ind w:left="360"/>
              <w:jc w:val="center"/>
              <w:rPr>
                <w:rFonts w:cs="Arial"/>
              </w:rPr>
            </w:pPr>
            <w:r w:rsidRPr="0044561E">
              <w:rPr>
                <w:rFonts w:cs="Arial"/>
              </w:rPr>
              <w:t>1</w:t>
            </w:r>
          </w:p>
        </w:tc>
        <w:tc>
          <w:tcPr>
            <w:tcW w:w="1134" w:type="dxa"/>
            <w:shd w:val="clear" w:color="auto" w:fill="FFFFFF"/>
            <w:vAlign w:val="center"/>
          </w:tcPr>
          <w:p w:rsidR="00576625" w:rsidRPr="0044561E" w:rsidRDefault="00576625" w:rsidP="007A0178">
            <w:pPr>
              <w:ind w:left="360"/>
              <w:jc w:val="center"/>
              <w:rPr>
                <w:rFonts w:cs="Arial"/>
              </w:rPr>
            </w:pPr>
            <w:r w:rsidRPr="0044561E">
              <w:rPr>
                <w:rFonts w:cs="Arial"/>
              </w:rPr>
              <w:t>4</w:t>
            </w:r>
          </w:p>
        </w:tc>
        <w:tc>
          <w:tcPr>
            <w:tcW w:w="1453" w:type="dxa"/>
            <w:shd w:val="clear" w:color="auto" w:fill="FFFFFF"/>
            <w:vAlign w:val="center"/>
          </w:tcPr>
          <w:p w:rsidR="00576625" w:rsidRPr="0044561E" w:rsidRDefault="00576625" w:rsidP="007A0178">
            <w:pPr>
              <w:ind w:left="360"/>
              <w:jc w:val="center"/>
              <w:rPr>
                <w:rFonts w:cs="Arial"/>
              </w:rPr>
            </w:pPr>
            <w:r w:rsidRPr="0044561E">
              <w:rPr>
                <w:rFonts w:cs="Arial"/>
              </w:rPr>
              <w:t>1</w:t>
            </w:r>
          </w:p>
        </w:tc>
      </w:tr>
      <w:tr w:rsidR="00576625" w:rsidRPr="0044561E" w:rsidTr="00340139">
        <w:trPr>
          <w:trHeight w:val="486"/>
        </w:trPr>
        <w:tc>
          <w:tcPr>
            <w:tcW w:w="2585" w:type="dxa"/>
            <w:shd w:val="clear" w:color="auto" w:fill="FFFFFF"/>
            <w:vAlign w:val="center"/>
          </w:tcPr>
          <w:p w:rsidR="00576625" w:rsidRPr="0044561E" w:rsidRDefault="00576625" w:rsidP="007A0178">
            <w:pPr>
              <w:ind w:left="360"/>
              <w:jc w:val="center"/>
              <w:rPr>
                <w:rFonts w:cs="Arial"/>
              </w:rPr>
            </w:pPr>
            <w:r w:rsidRPr="0044561E">
              <w:rPr>
                <w:rFonts w:cs="Arial"/>
              </w:rPr>
              <w:t>Veteriner Müdürlüğü</w:t>
            </w:r>
          </w:p>
        </w:tc>
        <w:tc>
          <w:tcPr>
            <w:tcW w:w="1276" w:type="dxa"/>
            <w:shd w:val="clear" w:color="auto" w:fill="FFFFFF"/>
            <w:vAlign w:val="center"/>
          </w:tcPr>
          <w:p w:rsidR="00576625" w:rsidRPr="0044561E" w:rsidRDefault="00576625" w:rsidP="007A0178">
            <w:pPr>
              <w:ind w:left="360"/>
              <w:jc w:val="center"/>
              <w:rPr>
                <w:rFonts w:cs="Arial"/>
              </w:rPr>
            </w:pPr>
            <w:r w:rsidRPr="0044561E">
              <w:rPr>
                <w:rFonts w:cs="Arial"/>
              </w:rPr>
              <w:t>2</w:t>
            </w:r>
          </w:p>
        </w:tc>
        <w:tc>
          <w:tcPr>
            <w:tcW w:w="915"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737"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325"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134"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453" w:type="dxa"/>
            <w:shd w:val="clear" w:color="auto" w:fill="FFFFFF"/>
            <w:vAlign w:val="center"/>
          </w:tcPr>
          <w:p w:rsidR="00576625" w:rsidRPr="0044561E" w:rsidRDefault="00576625" w:rsidP="007A0178">
            <w:pPr>
              <w:ind w:left="360"/>
              <w:jc w:val="center"/>
              <w:rPr>
                <w:rFonts w:cs="Arial"/>
              </w:rPr>
            </w:pPr>
            <w:r w:rsidRPr="0044561E">
              <w:rPr>
                <w:rFonts w:cs="Arial"/>
              </w:rPr>
              <w:t>-</w:t>
            </w:r>
          </w:p>
        </w:tc>
      </w:tr>
      <w:tr w:rsidR="00576625" w:rsidRPr="0044561E" w:rsidTr="00340139">
        <w:trPr>
          <w:trHeight w:val="486"/>
        </w:trPr>
        <w:tc>
          <w:tcPr>
            <w:tcW w:w="2585" w:type="dxa"/>
            <w:shd w:val="clear" w:color="auto" w:fill="FFFFFF"/>
            <w:vAlign w:val="center"/>
          </w:tcPr>
          <w:p w:rsidR="00576625" w:rsidRPr="0044561E" w:rsidRDefault="00576625" w:rsidP="007A0178">
            <w:pPr>
              <w:ind w:left="360"/>
              <w:jc w:val="center"/>
              <w:rPr>
                <w:rFonts w:cs="Arial"/>
              </w:rPr>
            </w:pPr>
            <w:r w:rsidRPr="0044561E">
              <w:rPr>
                <w:rFonts w:cs="Arial"/>
              </w:rPr>
              <w:t>İşletme ve İştirakler Müdürlüğü</w:t>
            </w:r>
          </w:p>
        </w:tc>
        <w:tc>
          <w:tcPr>
            <w:tcW w:w="1276" w:type="dxa"/>
            <w:shd w:val="clear" w:color="auto" w:fill="FFFFFF"/>
            <w:vAlign w:val="center"/>
          </w:tcPr>
          <w:p w:rsidR="00576625" w:rsidRPr="0044561E" w:rsidRDefault="00576625" w:rsidP="007A0178">
            <w:pPr>
              <w:ind w:left="360"/>
              <w:jc w:val="center"/>
              <w:rPr>
                <w:rFonts w:cs="Arial"/>
              </w:rPr>
            </w:pPr>
            <w:r w:rsidRPr="0044561E">
              <w:rPr>
                <w:rFonts w:cs="Arial"/>
              </w:rPr>
              <w:t>3</w:t>
            </w:r>
          </w:p>
        </w:tc>
        <w:tc>
          <w:tcPr>
            <w:tcW w:w="915" w:type="dxa"/>
            <w:shd w:val="clear" w:color="auto" w:fill="FFFFFF"/>
            <w:vAlign w:val="center"/>
          </w:tcPr>
          <w:p w:rsidR="00576625" w:rsidRPr="0044561E" w:rsidRDefault="00576625" w:rsidP="007A0178">
            <w:pPr>
              <w:ind w:left="360"/>
              <w:jc w:val="center"/>
              <w:rPr>
                <w:rFonts w:cs="Arial"/>
              </w:rPr>
            </w:pPr>
            <w:r w:rsidRPr="0044561E">
              <w:rPr>
                <w:rFonts w:cs="Arial"/>
              </w:rPr>
              <w:t>2</w:t>
            </w:r>
          </w:p>
        </w:tc>
        <w:tc>
          <w:tcPr>
            <w:tcW w:w="737" w:type="dxa"/>
            <w:shd w:val="clear" w:color="auto" w:fill="FFFFFF"/>
            <w:vAlign w:val="center"/>
          </w:tcPr>
          <w:p w:rsidR="00576625" w:rsidRPr="0044561E" w:rsidRDefault="00576625" w:rsidP="007A0178">
            <w:pPr>
              <w:ind w:left="360"/>
              <w:jc w:val="center"/>
              <w:rPr>
                <w:rFonts w:cs="Arial"/>
              </w:rPr>
            </w:pPr>
            <w:r w:rsidRPr="0044561E">
              <w:rPr>
                <w:rFonts w:cs="Arial"/>
              </w:rPr>
              <w:t>1</w:t>
            </w:r>
          </w:p>
        </w:tc>
        <w:tc>
          <w:tcPr>
            <w:tcW w:w="1325" w:type="dxa"/>
            <w:shd w:val="clear" w:color="auto" w:fill="FFFFFF"/>
            <w:vAlign w:val="center"/>
          </w:tcPr>
          <w:p w:rsidR="00576625" w:rsidRPr="0044561E" w:rsidRDefault="00576625" w:rsidP="007A0178">
            <w:pPr>
              <w:ind w:left="360"/>
              <w:jc w:val="center"/>
              <w:rPr>
                <w:rFonts w:cs="Arial"/>
              </w:rPr>
            </w:pPr>
            <w:r w:rsidRPr="0044561E">
              <w:rPr>
                <w:rFonts w:cs="Arial"/>
              </w:rPr>
              <w:t>1</w:t>
            </w:r>
          </w:p>
        </w:tc>
        <w:tc>
          <w:tcPr>
            <w:tcW w:w="1134" w:type="dxa"/>
            <w:shd w:val="clear" w:color="auto" w:fill="FFFFFF"/>
            <w:vAlign w:val="center"/>
          </w:tcPr>
          <w:p w:rsidR="00576625" w:rsidRPr="0044561E" w:rsidRDefault="00576625" w:rsidP="007A0178">
            <w:pPr>
              <w:ind w:left="360"/>
              <w:jc w:val="center"/>
              <w:rPr>
                <w:rFonts w:cs="Arial"/>
              </w:rPr>
            </w:pPr>
            <w:r w:rsidRPr="0044561E">
              <w:rPr>
                <w:rFonts w:cs="Arial"/>
              </w:rPr>
              <w:t>3</w:t>
            </w:r>
          </w:p>
        </w:tc>
        <w:tc>
          <w:tcPr>
            <w:tcW w:w="1453" w:type="dxa"/>
            <w:shd w:val="clear" w:color="auto" w:fill="FFFFFF"/>
            <w:vAlign w:val="center"/>
          </w:tcPr>
          <w:p w:rsidR="00576625" w:rsidRPr="0044561E" w:rsidRDefault="00576625" w:rsidP="007A0178">
            <w:pPr>
              <w:ind w:left="360"/>
              <w:jc w:val="center"/>
              <w:rPr>
                <w:rFonts w:cs="Arial"/>
              </w:rPr>
            </w:pPr>
            <w:r w:rsidRPr="0044561E">
              <w:rPr>
                <w:rFonts w:cs="Arial"/>
              </w:rPr>
              <w:t>-</w:t>
            </w:r>
          </w:p>
        </w:tc>
      </w:tr>
      <w:tr w:rsidR="00576625" w:rsidRPr="0044561E" w:rsidTr="00340139">
        <w:trPr>
          <w:trHeight w:val="486"/>
        </w:trPr>
        <w:tc>
          <w:tcPr>
            <w:tcW w:w="2585" w:type="dxa"/>
            <w:shd w:val="clear" w:color="auto" w:fill="FFFFFF"/>
            <w:vAlign w:val="center"/>
          </w:tcPr>
          <w:p w:rsidR="00576625" w:rsidRPr="0044561E" w:rsidRDefault="00576625" w:rsidP="007A0178">
            <w:pPr>
              <w:ind w:left="360"/>
              <w:jc w:val="center"/>
              <w:rPr>
                <w:rFonts w:cs="Arial"/>
              </w:rPr>
            </w:pPr>
            <w:r w:rsidRPr="0044561E">
              <w:rPr>
                <w:rFonts w:cs="Arial"/>
              </w:rPr>
              <w:t>Sağlık İşleri Müdürlüğü</w:t>
            </w:r>
          </w:p>
        </w:tc>
        <w:tc>
          <w:tcPr>
            <w:tcW w:w="1276" w:type="dxa"/>
            <w:shd w:val="clear" w:color="auto" w:fill="FFFFFF"/>
            <w:vAlign w:val="center"/>
          </w:tcPr>
          <w:p w:rsidR="00576625" w:rsidRPr="0044561E" w:rsidRDefault="00576625" w:rsidP="007A0178">
            <w:pPr>
              <w:ind w:left="360"/>
              <w:jc w:val="center"/>
              <w:rPr>
                <w:rFonts w:cs="Arial"/>
              </w:rPr>
            </w:pPr>
            <w:r w:rsidRPr="0044561E">
              <w:rPr>
                <w:rFonts w:cs="Arial"/>
              </w:rPr>
              <w:t>3</w:t>
            </w:r>
          </w:p>
        </w:tc>
        <w:tc>
          <w:tcPr>
            <w:tcW w:w="915" w:type="dxa"/>
            <w:shd w:val="clear" w:color="auto" w:fill="FFFFFF"/>
            <w:vAlign w:val="center"/>
          </w:tcPr>
          <w:p w:rsidR="00576625" w:rsidRPr="0044561E" w:rsidRDefault="00576625" w:rsidP="007A0178">
            <w:pPr>
              <w:ind w:left="360"/>
              <w:jc w:val="center"/>
              <w:rPr>
                <w:rFonts w:cs="Arial"/>
              </w:rPr>
            </w:pPr>
            <w:r w:rsidRPr="0044561E">
              <w:rPr>
                <w:rFonts w:cs="Arial"/>
              </w:rPr>
              <w:t>1</w:t>
            </w:r>
          </w:p>
        </w:tc>
        <w:tc>
          <w:tcPr>
            <w:tcW w:w="737"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325"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134"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453" w:type="dxa"/>
            <w:shd w:val="clear" w:color="auto" w:fill="FFFFFF"/>
            <w:vAlign w:val="center"/>
          </w:tcPr>
          <w:p w:rsidR="00576625" w:rsidRPr="0044561E" w:rsidRDefault="00576625" w:rsidP="007A0178">
            <w:pPr>
              <w:ind w:left="360"/>
              <w:jc w:val="center"/>
              <w:rPr>
                <w:rFonts w:cs="Arial"/>
              </w:rPr>
            </w:pPr>
            <w:r w:rsidRPr="0044561E">
              <w:rPr>
                <w:rFonts w:cs="Arial"/>
              </w:rPr>
              <w:t>-</w:t>
            </w:r>
          </w:p>
        </w:tc>
      </w:tr>
      <w:tr w:rsidR="00576625" w:rsidRPr="0044561E" w:rsidTr="00340139">
        <w:trPr>
          <w:trHeight w:val="790"/>
        </w:trPr>
        <w:tc>
          <w:tcPr>
            <w:tcW w:w="2585" w:type="dxa"/>
            <w:shd w:val="clear" w:color="auto" w:fill="FFFFFF"/>
            <w:vAlign w:val="center"/>
          </w:tcPr>
          <w:p w:rsidR="00576625" w:rsidRPr="0044561E" w:rsidRDefault="00576625" w:rsidP="007A0178">
            <w:pPr>
              <w:ind w:left="360"/>
              <w:jc w:val="center"/>
              <w:rPr>
                <w:rFonts w:cs="Arial"/>
              </w:rPr>
            </w:pPr>
            <w:r w:rsidRPr="0044561E">
              <w:rPr>
                <w:rFonts w:cs="Arial"/>
              </w:rPr>
              <w:t>Hal Müdürlüğü</w:t>
            </w:r>
          </w:p>
        </w:tc>
        <w:tc>
          <w:tcPr>
            <w:tcW w:w="1276" w:type="dxa"/>
            <w:shd w:val="clear" w:color="auto" w:fill="FFFFFF"/>
            <w:vAlign w:val="center"/>
          </w:tcPr>
          <w:p w:rsidR="00576625" w:rsidRPr="0044561E" w:rsidRDefault="00576625" w:rsidP="007A0178">
            <w:pPr>
              <w:ind w:left="360"/>
              <w:jc w:val="center"/>
              <w:rPr>
                <w:rFonts w:cs="Arial"/>
              </w:rPr>
            </w:pPr>
            <w:r w:rsidRPr="0044561E">
              <w:rPr>
                <w:rFonts w:cs="Arial"/>
              </w:rPr>
              <w:t>5</w:t>
            </w:r>
          </w:p>
        </w:tc>
        <w:tc>
          <w:tcPr>
            <w:tcW w:w="915" w:type="dxa"/>
            <w:shd w:val="clear" w:color="auto" w:fill="FFFFFF"/>
            <w:vAlign w:val="center"/>
          </w:tcPr>
          <w:p w:rsidR="00576625" w:rsidRPr="0044561E" w:rsidRDefault="00576625" w:rsidP="007A0178">
            <w:pPr>
              <w:ind w:left="360"/>
              <w:jc w:val="center"/>
              <w:rPr>
                <w:rFonts w:cs="Arial"/>
              </w:rPr>
            </w:pPr>
            <w:r w:rsidRPr="0044561E">
              <w:rPr>
                <w:rFonts w:cs="Arial"/>
              </w:rPr>
              <w:t>2</w:t>
            </w:r>
          </w:p>
        </w:tc>
        <w:tc>
          <w:tcPr>
            <w:tcW w:w="737" w:type="dxa"/>
            <w:shd w:val="clear" w:color="auto" w:fill="FFFFFF"/>
            <w:vAlign w:val="center"/>
          </w:tcPr>
          <w:p w:rsidR="00576625" w:rsidRPr="0044561E" w:rsidRDefault="00576625" w:rsidP="007A0178">
            <w:pPr>
              <w:ind w:left="360"/>
              <w:jc w:val="center"/>
              <w:rPr>
                <w:rFonts w:cs="Arial"/>
              </w:rPr>
            </w:pPr>
            <w:r w:rsidRPr="0044561E">
              <w:rPr>
                <w:rFonts w:cs="Arial"/>
              </w:rPr>
              <w:t>1</w:t>
            </w:r>
          </w:p>
        </w:tc>
        <w:tc>
          <w:tcPr>
            <w:tcW w:w="1325"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134" w:type="dxa"/>
            <w:shd w:val="clear" w:color="auto" w:fill="FFFFFF"/>
            <w:vAlign w:val="center"/>
          </w:tcPr>
          <w:p w:rsidR="00576625" w:rsidRPr="0044561E" w:rsidRDefault="00576625" w:rsidP="007A0178">
            <w:pPr>
              <w:ind w:left="360"/>
              <w:jc w:val="center"/>
              <w:rPr>
                <w:rFonts w:cs="Arial"/>
              </w:rPr>
            </w:pPr>
            <w:r w:rsidRPr="0044561E">
              <w:rPr>
                <w:rFonts w:cs="Arial"/>
              </w:rPr>
              <w:t>4</w:t>
            </w:r>
          </w:p>
        </w:tc>
        <w:tc>
          <w:tcPr>
            <w:tcW w:w="1453" w:type="dxa"/>
            <w:shd w:val="clear" w:color="auto" w:fill="FFFFFF"/>
            <w:vAlign w:val="center"/>
          </w:tcPr>
          <w:p w:rsidR="00576625" w:rsidRPr="0044561E" w:rsidRDefault="00576625" w:rsidP="007A0178">
            <w:pPr>
              <w:ind w:left="360"/>
              <w:jc w:val="center"/>
              <w:rPr>
                <w:rFonts w:cs="Arial"/>
              </w:rPr>
            </w:pPr>
            <w:r w:rsidRPr="0044561E">
              <w:rPr>
                <w:rFonts w:cs="Arial"/>
              </w:rPr>
              <w:t>-</w:t>
            </w:r>
          </w:p>
        </w:tc>
      </w:tr>
      <w:tr w:rsidR="00576625" w:rsidRPr="0044561E" w:rsidTr="00340139">
        <w:trPr>
          <w:trHeight w:val="524"/>
        </w:trPr>
        <w:tc>
          <w:tcPr>
            <w:tcW w:w="2585" w:type="dxa"/>
            <w:shd w:val="clear" w:color="auto" w:fill="FFFFFF"/>
            <w:vAlign w:val="center"/>
          </w:tcPr>
          <w:p w:rsidR="00576625" w:rsidRPr="0044561E" w:rsidRDefault="00576625" w:rsidP="007A0178">
            <w:pPr>
              <w:ind w:left="360"/>
              <w:jc w:val="center"/>
              <w:rPr>
                <w:rFonts w:cs="Arial"/>
              </w:rPr>
            </w:pPr>
            <w:r w:rsidRPr="0044561E">
              <w:rPr>
                <w:rFonts w:cs="Arial"/>
              </w:rPr>
              <w:t>Bilgi İşlem Müdürlüğü</w:t>
            </w:r>
          </w:p>
        </w:tc>
        <w:tc>
          <w:tcPr>
            <w:tcW w:w="1276" w:type="dxa"/>
            <w:shd w:val="clear" w:color="auto" w:fill="FFFFFF"/>
            <w:vAlign w:val="center"/>
          </w:tcPr>
          <w:p w:rsidR="00576625" w:rsidRPr="0044561E" w:rsidRDefault="00576625" w:rsidP="007A0178">
            <w:pPr>
              <w:ind w:left="360"/>
              <w:jc w:val="center"/>
              <w:rPr>
                <w:rFonts w:cs="Arial"/>
              </w:rPr>
            </w:pPr>
            <w:r w:rsidRPr="0044561E">
              <w:rPr>
                <w:rFonts w:cs="Arial"/>
              </w:rPr>
              <w:t>12</w:t>
            </w:r>
          </w:p>
        </w:tc>
        <w:tc>
          <w:tcPr>
            <w:tcW w:w="915" w:type="dxa"/>
            <w:shd w:val="clear" w:color="auto" w:fill="FFFFFF"/>
            <w:vAlign w:val="center"/>
          </w:tcPr>
          <w:p w:rsidR="00576625" w:rsidRPr="0044561E" w:rsidRDefault="00576625" w:rsidP="007A0178">
            <w:pPr>
              <w:ind w:left="360"/>
              <w:jc w:val="center"/>
              <w:rPr>
                <w:rFonts w:cs="Arial"/>
              </w:rPr>
            </w:pPr>
            <w:r w:rsidRPr="0044561E">
              <w:rPr>
                <w:rFonts w:cs="Arial"/>
              </w:rPr>
              <w:t>3</w:t>
            </w:r>
          </w:p>
        </w:tc>
        <w:tc>
          <w:tcPr>
            <w:tcW w:w="737"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325"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134" w:type="dxa"/>
            <w:shd w:val="clear" w:color="auto" w:fill="FFFFFF"/>
            <w:vAlign w:val="center"/>
          </w:tcPr>
          <w:p w:rsidR="00576625" w:rsidRPr="0044561E" w:rsidRDefault="00576625" w:rsidP="007A0178">
            <w:pPr>
              <w:ind w:left="360"/>
              <w:jc w:val="center"/>
              <w:rPr>
                <w:rFonts w:cs="Arial"/>
              </w:rPr>
            </w:pPr>
            <w:r w:rsidRPr="0044561E">
              <w:rPr>
                <w:rFonts w:cs="Arial"/>
              </w:rPr>
              <w:t>5</w:t>
            </w:r>
          </w:p>
        </w:tc>
        <w:tc>
          <w:tcPr>
            <w:tcW w:w="1453" w:type="dxa"/>
            <w:shd w:val="clear" w:color="auto" w:fill="FFFFFF"/>
            <w:vAlign w:val="center"/>
          </w:tcPr>
          <w:p w:rsidR="00576625" w:rsidRPr="0044561E" w:rsidRDefault="00576625" w:rsidP="007A0178">
            <w:pPr>
              <w:ind w:left="360"/>
              <w:jc w:val="center"/>
              <w:rPr>
                <w:rFonts w:cs="Arial"/>
              </w:rPr>
            </w:pPr>
            <w:r w:rsidRPr="0044561E">
              <w:rPr>
                <w:rFonts w:cs="Arial"/>
              </w:rPr>
              <w:t>5</w:t>
            </w:r>
          </w:p>
        </w:tc>
      </w:tr>
      <w:tr w:rsidR="00576625" w:rsidRPr="0044561E" w:rsidTr="00340139">
        <w:trPr>
          <w:trHeight w:val="524"/>
        </w:trPr>
        <w:tc>
          <w:tcPr>
            <w:tcW w:w="2585" w:type="dxa"/>
            <w:shd w:val="clear" w:color="auto" w:fill="FFFFFF"/>
            <w:vAlign w:val="center"/>
          </w:tcPr>
          <w:p w:rsidR="00576625" w:rsidRPr="0044561E" w:rsidRDefault="00576625" w:rsidP="007A0178">
            <w:pPr>
              <w:ind w:left="360"/>
              <w:jc w:val="center"/>
              <w:rPr>
                <w:rFonts w:cs="Arial"/>
              </w:rPr>
            </w:pPr>
            <w:r w:rsidRPr="0044561E">
              <w:rPr>
                <w:rFonts w:cs="Arial"/>
              </w:rPr>
              <w:t>Mezarlıklar Müdürlüğü</w:t>
            </w:r>
          </w:p>
        </w:tc>
        <w:tc>
          <w:tcPr>
            <w:tcW w:w="1276" w:type="dxa"/>
            <w:shd w:val="clear" w:color="auto" w:fill="FFFFFF"/>
            <w:vAlign w:val="center"/>
          </w:tcPr>
          <w:p w:rsidR="00576625" w:rsidRPr="0044561E" w:rsidRDefault="00576625" w:rsidP="007A0178">
            <w:pPr>
              <w:ind w:left="360"/>
              <w:jc w:val="center"/>
              <w:rPr>
                <w:rFonts w:cs="Arial"/>
              </w:rPr>
            </w:pPr>
            <w:r w:rsidRPr="0044561E">
              <w:rPr>
                <w:rFonts w:cs="Arial"/>
              </w:rPr>
              <w:t>2</w:t>
            </w:r>
          </w:p>
        </w:tc>
        <w:tc>
          <w:tcPr>
            <w:tcW w:w="915" w:type="dxa"/>
            <w:shd w:val="clear" w:color="auto" w:fill="FFFFFF"/>
            <w:vAlign w:val="center"/>
          </w:tcPr>
          <w:p w:rsidR="00576625" w:rsidRPr="0044561E" w:rsidRDefault="00576625" w:rsidP="007A0178">
            <w:pPr>
              <w:ind w:left="360"/>
              <w:jc w:val="center"/>
              <w:rPr>
                <w:rFonts w:cs="Arial"/>
              </w:rPr>
            </w:pPr>
            <w:r w:rsidRPr="0044561E">
              <w:rPr>
                <w:rFonts w:cs="Arial"/>
              </w:rPr>
              <w:t>2</w:t>
            </w:r>
          </w:p>
        </w:tc>
        <w:tc>
          <w:tcPr>
            <w:tcW w:w="737"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325"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134" w:type="dxa"/>
            <w:shd w:val="clear" w:color="auto" w:fill="FFFFFF"/>
            <w:vAlign w:val="center"/>
          </w:tcPr>
          <w:p w:rsidR="00576625" w:rsidRPr="0044561E" w:rsidRDefault="00576625" w:rsidP="007A0178">
            <w:pPr>
              <w:ind w:left="360"/>
              <w:jc w:val="center"/>
              <w:rPr>
                <w:rFonts w:cs="Arial"/>
              </w:rPr>
            </w:pPr>
            <w:r w:rsidRPr="0044561E">
              <w:rPr>
                <w:rFonts w:cs="Arial"/>
              </w:rPr>
              <w:t>2</w:t>
            </w:r>
          </w:p>
        </w:tc>
        <w:tc>
          <w:tcPr>
            <w:tcW w:w="1453" w:type="dxa"/>
            <w:shd w:val="clear" w:color="auto" w:fill="FFFFFF"/>
            <w:vAlign w:val="center"/>
          </w:tcPr>
          <w:p w:rsidR="00576625" w:rsidRPr="0044561E" w:rsidRDefault="00576625" w:rsidP="007A0178">
            <w:pPr>
              <w:ind w:left="360"/>
              <w:jc w:val="center"/>
              <w:rPr>
                <w:rFonts w:cs="Arial"/>
              </w:rPr>
            </w:pPr>
            <w:r w:rsidRPr="0044561E">
              <w:rPr>
                <w:rFonts w:cs="Arial"/>
              </w:rPr>
              <w:t>-</w:t>
            </w:r>
          </w:p>
        </w:tc>
      </w:tr>
      <w:tr w:rsidR="00576625" w:rsidRPr="0044561E" w:rsidTr="00340139">
        <w:trPr>
          <w:trHeight w:val="524"/>
        </w:trPr>
        <w:tc>
          <w:tcPr>
            <w:tcW w:w="2585" w:type="dxa"/>
            <w:shd w:val="clear" w:color="auto" w:fill="FFFFFF"/>
            <w:vAlign w:val="center"/>
          </w:tcPr>
          <w:p w:rsidR="00576625" w:rsidRPr="0044561E" w:rsidRDefault="00576625" w:rsidP="007A0178">
            <w:pPr>
              <w:ind w:left="360"/>
              <w:jc w:val="center"/>
              <w:rPr>
                <w:rFonts w:cs="Arial"/>
              </w:rPr>
            </w:pPr>
            <w:r w:rsidRPr="0044561E">
              <w:rPr>
                <w:rFonts w:cs="Arial"/>
              </w:rPr>
              <w:t xml:space="preserve"> Destek Hizmetleri Müdürlüğü</w:t>
            </w:r>
          </w:p>
        </w:tc>
        <w:tc>
          <w:tcPr>
            <w:tcW w:w="1276" w:type="dxa"/>
            <w:shd w:val="clear" w:color="auto" w:fill="FFFFFF"/>
            <w:vAlign w:val="center"/>
          </w:tcPr>
          <w:p w:rsidR="00576625" w:rsidRPr="0044561E" w:rsidRDefault="00576625" w:rsidP="007A0178">
            <w:pPr>
              <w:ind w:left="360"/>
              <w:jc w:val="center"/>
              <w:rPr>
                <w:rFonts w:cs="Arial"/>
              </w:rPr>
            </w:pPr>
            <w:r w:rsidRPr="0044561E">
              <w:rPr>
                <w:rFonts w:cs="Arial"/>
              </w:rPr>
              <w:t>8</w:t>
            </w:r>
          </w:p>
        </w:tc>
        <w:tc>
          <w:tcPr>
            <w:tcW w:w="915" w:type="dxa"/>
            <w:shd w:val="clear" w:color="auto" w:fill="FFFFFF"/>
            <w:vAlign w:val="center"/>
          </w:tcPr>
          <w:p w:rsidR="00576625" w:rsidRPr="0044561E" w:rsidRDefault="00576625" w:rsidP="007A0178">
            <w:pPr>
              <w:ind w:left="360"/>
              <w:jc w:val="center"/>
              <w:rPr>
                <w:rFonts w:cs="Arial"/>
              </w:rPr>
            </w:pPr>
            <w:r w:rsidRPr="0044561E">
              <w:rPr>
                <w:rFonts w:cs="Arial"/>
              </w:rPr>
              <w:t>3</w:t>
            </w:r>
          </w:p>
        </w:tc>
        <w:tc>
          <w:tcPr>
            <w:tcW w:w="737"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325"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134" w:type="dxa"/>
            <w:shd w:val="clear" w:color="auto" w:fill="FFFFFF"/>
            <w:vAlign w:val="center"/>
          </w:tcPr>
          <w:p w:rsidR="00576625" w:rsidRPr="0044561E" w:rsidRDefault="00576625" w:rsidP="007A0178">
            <w:pPr>
              <w:ind w:left="360"/>
              <w:jc w:val="center"/>
              <w:rPr>
                <w:rFonts w:cs="Arial"/>
              </w:rPr>
            </w:pPr>
            <w:r w:rsidRPr="0044561E">
              <w:rPr>
                <w:rFonts w:cs="Arial"/>
              </w:rPr>
              <w:t>7</w:t>
            </w:r>
          </w:p>
        </w:tc>
        <w:tc>
          <w:tcPr>
            <w:tcW w:w="1453" w:type="dxa"/>
            <w:shd w:val="clear" w:color="auto" w:fill="FFFFFF"/>
            <w:vAlign w:val="center"/>
          </w:tcPr>
          <w:p w:rsidR="00576625" w:rsidRPr="0044561E" w:rsidRDefault="00576625" w:rsidP="007A0178">
            <w:pPr>
              <w:ind w:left="360"/>
              <w:jc w:val="center"/>
              <w:rPr>
                <w:rFonts w:cs="Arial"/>
              </w:rPr>
            </w:pPr>
            <w:r w:rsidRPr="0044561E">
              <w:rPr>
                <w:rFonts w:cs="Arial"/>
              </w:rPr>
              <w:t>-</w:t>
            </w:r>
          </w:p>
        </w:tc>
      </w:tr>
      <w:tr w:rsidR="00576625" w:rsidRPr="0044561E" w:rsidTr="00340139">
        <w:trPr>
          <w:trHeight w:val="524"/>
        </w:trPr>
        <w:tc>
          <w:tcPr>
            <w:tcW w:w="2585" w:type="dxa"/>
            <w:shd w:val="clear" w:color="auto" w:fill="FFFFFF"/>
            <w:vAlign w:val="center"/>
          </w:tcPr>
          <w:p w:rsidR="00576625" w:rsidRPr="0044561E" w:rsidRDefault="00576625" w:rsidP="007A0178">
            <w:pPr>
              <w:ind w:left="360"/>
              <w:jc w:val="center"/>
              <w:rPr>
                <w:rFonts w:cs="Arial"/>
              </w:rPr>
            </w:pPr>
            <w:r w:rsidRPr="0044561E">
              <w:rPr>
                <w:rFonts w:cs="Arial"/>
              </w:rPr>
              <w:t>Plan ve Proje Müdürlüğü</w:t>
            </w:r>
          </w:p>
        </w:tc>
        <w:tc>
          <w:tcPr>
            <w:tcW w:w="1276" w:type="dxa"/>
            <w:shd w:val="clear" w:color="auto" w:fill="FFFFFF"/>
            <w:vAlign w:val="center"/>
          </w:tcPr>
          <w:p w:rsidR="00576625" w:rsidRPr="0044561E" w:rsidRDefault="00576625" w:rsidP="007A0178">
            <w:pPr>
              <w:ind w:left="360"/>
              <w:jc w:val="center"/>
              <w:rPr>
                <w:rFonts w:cs="Arial"/>
              </w:rPr>
            </w:pPr>
            <w:r w:rsidRPr="0044561E">
              <w:rPr>
                <w:rFonts w:cs="Arial"/>
              </w:rPr>
              <w:t>4</w:t>
            </w:r>
          </w:p>
        </w:tc>
        <w:tc>
          <w:tcPr>
            <w:tcW w:w="915" w:type="dxa"/>
            <w:shd w:val="clear" w:color="auto" w:fill="FFFFFF"/>
            <w:vAlign w:val="center"/>
          </w:tcPr>
          <w:p w:rsidR="00576625" w:rsidRPr="0044561E" w:rsidRDefault="00576625" w:rsidP="007A0178">
            <w:pPr>
              <w:ind w:left="360"/>
              <w:jc w:val="center"/>
              <w:rPr>
                <w:rFonts w:cs="Arial"/>
              </w:rPr>
            </w:pPr>
            <w:r w:rsidRPr="0044561E">
              <w:rPr>
                <w:rFonts w:cs="Arial"/>
              </w:rPr>
              <w:t>3</w:t>
            </w:r>
          </w:p>
        </w:tc>
        <w:tc>
          <w:tcPr>
            <w:tcW w:w="737"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325"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134" w:type="dxa"/>
            <w:shd w:val="clear" w:color="auto" w:fill="FFFFFF"/>
            <w:vAlign w:val="center"/>
          </w:tcPr>
          <w:p w:rsidR="00576625" w:rsidRPr="0044561E" w:rsidRDefault="00576625" w:rsidP="007A0178">
            <w:pPr>
              <w:ind w:left="360"/>
              <w:jc w:val="center"/>
              <w:rPr>
                <w:rFonts w:cs="Arial"/>
              </w:rPr>
            </w:pPr>
            <w:r w:rsidRPr="0044561E">
              <w:rPr>
                <w:rFonts w:cs="Arial"/>
              </w:rPr>
              <w:t>2</w:t>
            </w:r>
          </w:p>
        </w:tc>
        <w:tc>
          <w:tcPr>
            <w:tcW w:w="1453" w:type="dxa"/>
            <w:shd w:val="clear" w:color="auto" w:fill="FFFFFF"/>
            <w:vAlign w:val="center"/>
          </w:tcPr>
          <w:p w:rsidR="00576625" w:rsidRPr="0044561E" w:rsidRDefault="00576625" w:rsidP="007A0178">
            <w:pPr>
              <w:ind w:left="360"/>
              <w:jc w:val="center"/>
              <w:rPr>
                <w:rFonts w:cs="Arial"/>
              </w:rPr>
            </w:pPr>
            <w:r w:rsidRPr="0044561E">
              <w:rPr>
                <w:rFonts w:cs="Arial"/>
              </w:rPr>
              <w:t>-</w:t>
            </w:r>
          </w:p>
        </w:tc>
      </w:tr>
      <w:tr w:rsidR="00576625" w:rsidRPr="0044561E" w:rsidTr="00340139">
        <w:trPr>
          <w:trHeight w:val="524"/>
        </w:trPr>
        <w:tc>
          <w:tcPr>
            <w:tcW w:w="2585" w:type="dxa"/>
            <w:shd w:val="clear" w:color="auto" w:fill="FFFFFF"/>
            <w:vAlign w:val="center"/>
          </w:tcPr>
          <w:p w:rsidR="00576625" w:rsidRPr="0044561E" w:rsidRDefault="00576625" w:rsidP="007A0178">
            <w:pPr>
              <w:ind w:left="360"/>
              <w:jc w:val="center"/>
              <w:rPr>
                <w:rFonts w:cs="Arial"/>
              </w:rPr>
            </w:pPr>
            <w:r w:rsidRPr="0044561E">
              <w:rPr>
                <w:rFonts w:cs="Arial"/>
              </w:rPr>
              <w:t>İç Denetçiler</w:t>
            </w:r>
          </w:p>
        </w:tc>
        <w:tc>
          <w:tcPr>
            <w:tcW w:w="1276" w:type="dxa"/>
            <w:shd w:val="clear" w:color="auto" w:fill="FFFFFF"/>
            <w:vAlign w:val="center"/>
          </w:tcPr>
          <w:p w:rsidR="00576625" w:rsidRPr="0044561E" w:rsidRDefault="00576625" w:rsidP="007A0178">
            <w:pPr>
              <w:ind w:left="360"/>
              <w:jc w:val="center"/>
              <w:rPr>
                <w:rFonts w:cs="Arial"/>
              </w:rPr>
            </w:pPr>
            <w:r w:rsidRPr="0044561E">
              <w:rPr>
                <w:rFonts w:cs="Arial"/>
              </w:rPr>
              <w:t>2</w:t>
            </w:r>
          </w:p>
        </w:tc>
        <w:tc>
          <w:tcPr>
            <w:tcW w:w="915" w:type="dxa"/>
            <w:shd w:val="clear" w:color="auto" w:fill="FFFFFF"/>
            <w:vAlign w:val="center"/>
          </w:tcPr>
          <w:p w:rsidR="00576625" w:rsidRPr="0044561E" w:rsidRDefault="00576625" w:rsidP="007A0178">
            <w:pPr>
              <w:ind w:left="360"/>
              <w:jc w:val="center"/>
              <w:rPr>
                <w:rFonts w:cs="Arial"/>
              </w:rPr>
            </w:pPr>
            <w:r w:rsidRPr="0044561E">
              <w:rPr>
                <w:rFonts w:cs="Arial"/>
              </w:rPr>
              <w:t>1</w:t>
            </w:r>
          </w:p>
        </w:tc>
        <w:tc>
          <w:tcPr>
            <w:tcW w:w="737"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325"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134" w:type="dxa"/>
            <w:shd w:val="clear" w:color="auto" w:fill="FFFFFF"/>
            <w:vAlign w:val="center"/>
          </w:tcPr>
          <w:p w:rsidR="00576625" w:rsidRPr="0044561E" w:rsidRDefault="00576625" w:rsidP="007A0178">
            <w:pPr>
              <w:ind w:left="360"/>
              <w:jc w:val="center"/>
              <w:rPr>
                <w:rFonts w:cs="Arial"/>
              </w:rPr>
            </w:pPr>
            <w:r w:rsidRPr="0044561E">
              <w:rPr>
                <w:rFonts w:cs="Arial"/>
              </w:rPr>
              <w:t>1</w:t>
            </w:r>
          </w:p>
        </w:tc>
        <w:tc>
          <w:tcPr>
            <w:tcW w:w="1453" w:type="dxa"/>
            <w:shd w:val="clear" w:color="auto" w:fill="FFFFFF"/>
            <w:vAlign w:val="center"/>
          </w:tcPr>
          <w:p w:rsidR="00576625" w:rsidRPr="0044561E" w:rsidRDefault="00576625" w:rsidP="007A0178">
            <w:pPr>
              <w:ind w:left="360"/>
              <w:jc w:val="center"/>
              <w:rPr>
                <w:rFonts w:cs="Arial"/>
              </w:rPr>
            </w:pPr>
            <w:r w:rsidRPr="0044561E">
              <w:rPr>
                <w:rFonts w:cs="Arial"/>
              </w:rPr>
              <w:t>-</w:t>
            </w:r>
          </w:p>
        </w:tc>
      </w:tr>
      <w:tr w:rsidR="00576625" w:rsidRPr="0044561E" w:rsidTr="00340139">
        <w:trPr>
          <w:trHeight w:val="524"/>
        </w:trPr>
        <w:tc>
          <w:tcPr>
            <w:tcW w:w="2585" w:type="dxa"/>
            <w:shd w:val="clear" w:color="auto" w:fill="FFFFFF"/>
            <w:vAlign w:val="center"/>
          </w:tcPr>
          <w:p w:rsidR="00576625" w:rsidRPr="0044561E" w:rsidRDefault="00576625" w:rsidP="007A0178">
            <w:pPr>
              <w:ind w:left="360"/>
              <w:jc w:val="center"/>
              <w:rPr>
                <w:rFonts w:cs="Arial"/>
              </w:rPr>
            </w:pPr>
            <w:r w:rsidRPr="0044561E">
              <w:rPr>
                <w:rFonts w:cs="Arial"/>
              </w:rPr>
              <w:t>Sosyal Konsey</w:t>
            </w:r>
          </w:p>
        </w:tc>
        <w:tc>
          <w:tcPr>
            <w:tcW w:w="1276" w:type="dxa"/>
            <w:shd w:val="clear" w:color="auto" w:fill="FFFFFF"/>
            <w:vAlign w:val="center"/>
          </w:tcPr>
          <w:p w:rsidR="00576625" w:rsidRPr="0044561E" w:rsidRDefault="00576625" w:rsidP="007A0178">
            <w:pPr>
              <w:ind w:left="360"/>
              <w:jc w:val="center"/>
              <w:rPr>
                <w:rFonts w:cs="Arial"/>
              </w:rPr>
            </w:pPr>
            <w:r w:rsidRPr="0044561E">
              <w:rPr>
                <w:rFonts w:cs="Arial"/>
              </w:rPr>
              <w:t>3</w:t>
            </w:r>
          </w:p>
        </w:tc>
        <w:tc>
          <w:tcPr>
            <w:tcW w:w="915" w:type="dxa"/>
            <w:shd w:val="clear" w:color="auto" w:fill="FFFFFF"/>
            <w:vAlign w:val="center"/>
          </w:tcPr>
          <w:p w:rsidR="00576625" w:rsidRPr="0044561E" w:rsidRDefault="00576625" w:rsidP="007A0178">
            <w:pPr>
              <w:ind w:left="360"/>
              <w:jc w:val="center"/>
              <w:rPr>
                <w:rFonts w:cs="Arial"/>
              </w:rPr>
            </w:pPr>
            <w:r w:rsidRPr="0044561E">
              <w:rPr>
                <w:rFonts w:cs="Arial"/>
              </w:rPr>
              <w:t>1</w:t>
            </w:r>
          </w:p>
        </w:tc>
        <w:tc>
          <w:tcPr>
            <w:tcW w:w="737"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325"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134"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453" w:type="dxa"/>
            <w:shd w:val="clear" w:color="auto" w:fill="FFFFFF"/>
            <w:vAlign w:val="center"/>
          </w:tcPr>
          <w:p w:rsidR="00576625" w:rsidRPr="0044561E" w:rsidRDefault="00576625" w:rsidP="007A0178">
            <w:pPr>
              <w:ind w:left="360"/>
              <w:jc w:val="center"/>
              <w:rPr>
                <w:rFonts w:cs="Arial"/>
              </w:rPr>
            </w:pPr>
            <w:r w:rsidRPr="0044561E">
              <w:rPr>
                <w:rFonts w:cs="Arial"/>
              </w:rPr>
              <w:t>-</w:t>
            </w:r>
          </w:p>
        </w:tc>
      </w:tr>
      <w:tr w:rsidR="00576625" w:rsidRPr="0044561E" w:rsidTr="00340139">
        <w:trPr>
          <w:trHeight w:val="524"/>
        </w:trPr>
        <w:tc>
          <w:tcPr>
            <w:tcW w:w="2585" w:type="dxa"/>
            <w:shd w:val="clear" w:color="auto" w:fill="FFFFFF"/>
            <w:vAlign w:val="center"/>
          </w:tcPr>
          <w:p w:rsidR="00576625" w:rsidRPr="0044561E" w:rsidRDefault="00576625" w:rsidP="007A0178">
            <w:pPr>
              <w:ind w:left="360"/>
              <w:jc w:val="center"/>
              <w:rPr>
                <w:rFonts w:cs="Arial"/>
              </w:rPr>
            </w:pPr>
            <w:r w:rsidRPr="0044561E">
              <w:rPr>
                <w:rFonts w:cs="Arial"/>
              </w:rPr>
              <w:t>Ulaşım Hizmetleri Müdürlüğü</w:t>
            </w:r>
          </w:p>
        </w:tc>
        <w:tc>
          <w:tcPr>
            <w:tcW w:w="1276" w:type="dxa"/>
            <w:shd w:val="clear" w:color="auto" w:fill="FFFFFF"/>
            <w:vAlign w:val="center"/>
          </w:tcPr>
          <w:p w:rsidR="00576625" w:rsidRPr="0044561E" w:rsidRDefault="00576625" w:rsidP="007A0178">
            <w:pPr>
              <w:ind w:left="360"/>
              <w:jc w:val="center"/>
              <w:rPr>
                <w:rFonts w:cs="Arial"/>
              </w:rPr>
            </w:pPr>
            <w:r w:rsidRPr="0044561E">
              <w:rPr>
                <w:rFonts w:cs="Arial"/>
              </w:rPr>
              <w:t>2</w:t>
            </w:r>
          </w:p>
        </w:tc>
        <w:tc>
          <w:tcPr>
            <w:tcW w:w="915" w:type="dxa"/>
            <w:shd w:val="clear" w:color="auto" w:fill="FFFFFF"/>
            <w:vAlign w:val="center"/>
          </w:tcPr>
          <w:p w:rsidR="00576625" w:rsidRPr="0044561E" w:rsidRDefault="00576625" w:rsidP="007A0178">
            <w:pPr>
              <w:ind w:left="360"/>
              <w:jc w:val="center"/>
              <w:rPr>
                <w:rFonts w:cs="Arial"/>
              </w:rPr>
            </w:pPr>
            <w:r w:rsidRPr="0044561E">
              <w:rPr>
                <w:rFonts w:cs="Arial"/>
              </w:rPr>
              <w:t>3</w:t>
            </w:r>
          </w:p>
        </w:tc>
        <w:tc>
          <w:tcPr>
            <w:tcW w:w="737"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325"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134" w:type="dxa"/>
            <w:shd w:val="clear" w:color="auto" w:fill="FFFFFF"/>
            <w:vAlign w:val="center"/>
          </w:tcPr>
          <w:p w:rsidR="00576625" w:rsidRPr="0044561E" w:rsidRDefault="00576625" w:rsidP="007A0178">
            <w:pPr>
              <w:ind w:left="360"/>
              <w:jc w:val="center"/>
              <w:rPr>
                <w:rFonts w:cs="Arial"/>
              </w:rPr>
            </w:pPr>
            <w:r w:rsidRPr="0044561E">
              <w:rPr>
                <w:rFonts w:cs="Arial"/>
              </w:rPr>
              <w:t>1</w:t>
            </w:r>
          </w:p>
        </w:tc>
        <w:tc>
          <w:tcPr>
            <w:tcW w:w="1453" w:type="dxa"/>
            <w:shd w:val="clear" w:color="auto" w:fill="FFFFFF"/>
            <w:vAlign w:val="center"/>
          </w:tcPr>
          <w:p w:rsidR="00576625" w:rsidRPr="0044561E" w:rsidRDefault="00576625" w:rsidP="007A0178">
            <w:pPr>
              <w:ind w:left="360"/>
              <w:jc w:val="center"/>
              <w:rPr>
                <w:rFonts w:cs="Arial"/>
              </w:rPr>
            </w:pPr>
            <w:r w:rsidRPr="0044561E">
              <w:rPr>
                <w:rFonts w:cs="Arial"/>
              </w:rPr>
              <w:t>-</w:t>
            </w:r>
          </w:p>
        </w:tc>
      </w:tr>
      <w:tr w:rsidR="00576625" w:rsidRPr="0044561E" w:rsidTr="00340139">
        <w:trPr>
          <w:trHeight w:val="524"/>
        </w:trPr>
        <w:tc>
          <w:tcPr>
            <w:tcW w:w="2585" w:type="dxa"/>
            <w:shd w:val="clear" w:color="auto" w:fill="FFFFFF"/>
            <w:vAlign w:val="center"/>
          </w:tcPr>
          <w:p w:rsidR="00576625" w:rsidRPr="0044561E" w:rsidRDefault="00576625" w:rsidP="007A0178">
            <w:pPr>
              <w:ind w:left="360"/>
              <w:jc w:val="center"/>
              <w:rPr>
                <w:rFonts w:cs="Arial"/>
              </w:rPr>
            </w:pPr>
            <w:r w:rsidRPr="0044561E">
              <w:rPr>
                <w:rFonts w:cs="Arial"/>
              </w:rPr>
              <w:t>Teftiş Kurulu</w:t>
            </w:r>
          </w:p>
        </w:tc>
        <w:tc>
          <w:tcPr>
            <w:tcW w:w="1276" w:type="dxa"/>
            <w:shd w:val="clear" w:color="auto" w:fill="FFFFFF"/>
            <w:vAlign w:val="center"/>
          </w:tcPr>
          <w:p w:rsidR="00576625" w:rsidRPr="0044561E" w:rsidRDefault="00576625" w:rsidP="007A0178">
            <w:pPr>
              <w:ind w:left="360"/>
              <w:jc w:val="center"/>
              <w:rPr>
                <w:rFonts w:cs="Arial"/>
              </w:rPr>
            </w:pPr>
            <w:r w:rsidRPr="0044561E">
              <w:rPr>
                <w:rFonts w:cs="Arial"/>
              </w:rPr>
              <w:t>1</w:t>
            </w:r>
          </w:p>
        </w:tc>
        <w:tc>
          <w:tcPr>
            <w:tcW w:w="915" w:type="dxa"/>
            <w:shd w:val="clear" w:color="auto" w:fill="FFFFFF"/>
            <w:vAlign w:val="center"/>
          </w:tcPr>
          <w:p w:rsidR="00576625" w:rsidRPr="0044561E" w:rsidRDefault="00576625" w:rsidP="007A0178">
            <w:pPr>
              <w:ind w:left="360"/>
              <w:jc w:val="center"/>
              <w:rPr>
                <w:rFonts w:cs="Arial"/>
              </w:rPr>
            </w:pPr>
            <w:r w:rsidRPr="0044561E">
              <w:rPr>
                <w:rFonts w:cs="Arial"/>
              </w:rPr>
              <w:t>1</w:t>
            </w:r>
          </w:p>
        </w:tc>
        <w:tc>
          <w:tcPr>
            <w:tcW w:w="737"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325"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134" w:type="dxa"/>
            <w:shd w:val="clear" w:color="auto" w:fill="FFFFFF"/>
            <w:vAlign w:val="center"/>
          </w:tcPr>
          <w:p w:rsidR="00576625" w:rsidRPr="0044561E" w:rsidRDefault="00576625" w:rsidP="007A0178">
            <w:pPr>
              <w:ind w:left="360"/>
              <w:jc w:val="center"/>
              <w:rPr>
                <w:rFonts w:cs="Arial"/>
              </w:rPr>
            </w:pPr>
            <w:r w:rsidRPr="0044561E">
              <w:rPr>
                <w:rFonts w:cs="Arial"/>
              </w:rPr>
              <w:t>1</w:t>
            </w:r>
          </w:p>
        </w:tc>
        <w:tc>
          <w:tcPr>
            <w:tcW w:w="1453" w:type="dxa"/>
            <w:shd w:val="clear" w:color="auto" w:fill="FFFFFF"/>
            <w:vAlign w:val="center"/>
          </w:tcPr>
          <w:p w:rsidR="00576625" w:rsidRPr="0044561E" w:rsidRDefault="00576625" w:rsidP="007A0178">
            <w:pPr>
              <w:ind w:left="360"/>
              <w:jc w:val="center"/>
              <w:rPr>
                <w:rFonts w:cs="Arial"/>
              </w:rPr>
            </w:pPr>
            <w:r w:rsidRPr="0044561E">
              <w:rPr>
                <w:rFonts w:cs="Arial"/>
              </w:rPr>
              <w:t>-</w:t>
            </w:r>
          </w:p>
        </w:tc>
      </w:tr>
      <w:tr w:rsidR="00576625" w:rsidRPr="0044561E" w:rsidTr="00340139">
        <w:trPr>
          <w:trHeight w:val="524"/>
        </w:trPr>
        <w:tc>
          <w:tcPr>
            <w:tcW w:w="2585" w:type="dxa"/>
            <w:shd w:val="clear" w:color="auto" w:fill="FFFFFF"/>
            <w:vAlign w:val="center"/>
          </w:tcPr>
          <w:p w:rsidR="00576625" w:rsidRPr="0044561E" w:rsidRDefault="00576625" w:rsidP="007A0178">
            <w:pPr>
              <w:ind w:left="360"/>
              <w:jc w:val="center"/>
              <w:rPr>
                <w:rFonts w:cs="Arial"/>
              </w:rPr>
            </w:pPr>
            <w:r w:rsidRPr="0044561E">
              <w:rPr>
                <w:rFonts w:cs="Arial"/>
              </w:rPr>
              <w:t>Santral</w:t>
            </w:r>
          </w:p>
        </w:tc>
        <w:tc>
          <w:tcPr>
            <w:tcW w:w="1276"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915"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737"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325" w:type="dxa"/>
            <w:shd w:val="clear" w:color="auto" w:fill="FFFFFF"/>
            <w:vAlign w:val="center"/>
          </w:tcPr>
          <w:p w:rsidR="00576625" w:rsidRPr="0044561E" w:rsidRDefault="00576625" w:rsidP="007A0178">
            <w:pPr>
              <w:ind w:left="360"/>
              <w:jc w:val="center"/>
              <w:rPr>
                <w:rFonts w:cs="Arial"/>
              </w:rPr>
            </w:pPr>
            <w:r w:rsidRPr="0044561E">
              <w:rPr>
                <w:rFonts w:cs="Arial"/>
              </w:rPr>
              <w:t>-</w:t>
            </w:r>
          </w:p>
        </w:tc>
        <w:tc>
          <w:tcPr>
            <w:tcW w:w="1134" w:type="dxa"/>
            <w:shd w:val="clear" w:color="auto" w:fill="FFFFFF"/>
            <w:vAlign w:val="center"/>
          </w:tcPr>
          <w:p w:rsidR="00576625" w:rsidRPr="0044561E" w:rsidRDefault="00576625" w:rsidP="007A0178">
            <w:pPr>
              <w:ind w:left="360"/>
              <w:jc w:val="center"/>
              <w:rPr>
                <w:rFonts w:cs="Arial"/>
              </w:rPr>
            </w:pPr>
            <w:r w:rsidRPr="0044561E">
              <w:rPr>
                <w:rFonts w:cs="Arial"/>
              </w:rPr>
              <w:t>2</w:t>
            </w:r>
          </w:p>
        </w:tc>
        <w:tc>
          <w:tcPr>
            <w:tcW w:w="1453" w:type="dxa"/>
            <w:shd w:val="clear" w:color="auto" w:fill="FFFFFF"/>
            <w:vAlign w:val="center"/>
          </w:tcPr>
          <w:p w:rsidR="00576625" w:rsidRPr="0044561E" w:rsidRDefault="00576625" w:rsidP="007A0178">
            <w:pPr>
              <w:ind w:left="360"/>
              <w:jc w:val="center"/>
              <w:rPr>
                <w:rFonts w:cs="Arial"/>
              </w:rPr>
            </w:pPr>
            <w:r w:rsidRPr="0044561E">
              <w:rPr>
                <w:rFonts w:cs="Arial"/>
              </w:rPr>
              <w:t>-</w:t>
            </w:r>
          </w:p>
        </w:tc>
      </w:tr>
      <w:tr w:rsidR="00576625" w:rsidRPr="0044561E" w:rsidTr="00824D59">
        <w:trPr>
          <w:trHeight w:val="524"/>
        </w:trPr>
        <w:tc>
          <w:tcPr>
            <w:tcW w:w="2585" w:type="dxa"/>
            <w:shd w:val="clear" w:color="auto" w:fill="FFFFFF" w:themeFill="background1"/>
            <w:vAlign w:val="center"/>
          </w:tcPr>
          <w:p w:rsidR="00576625" w:rsidRPr="0044561E" w:rsidRDefault="00576625" w:rsidP="00824D59">
            <w:pPr>
              <w:shd w:val="clear" w:color="auto" w:fill="FFFFFF" w:themeFill="background1"/>
              <w:ind w:left="360"/>
              <w:jc w:val="center"/>
              <w:rPr>
                <w:rFonts w:cs="Arial"/>
                <w:b/>
              </w:rPr>
            </w:pPr>
            <w:r w:rsidRPr="0044561E">
              <w:rPr>
                <w:rFonts w:cs="Arial"/>
                <w:b/>
              </w:rPr>
              <w:t>Toplam</w:t>
            </w:r>
          </w:p>
        </w:tc>
        <w:tc>
          <w:tcPr>
            <w:tcW w:w="1276" w:type="dxa"/>
            <w:shd w:val="clear" w:color="auto" w:fill="FFFFFF" w:themeFill="background1"/>
            <w:vAlign w:val="center"/>
          </w:tcPr>
          <w:p w:rsidR="00576625" w:rsidRPr="0044561E" w:rsidRDefault="00576625" w:rsidP="00824D59">
            <w:pPr>
              <w:shd w:val="clear" w:color="auto" w:fill="FFFFFF" w:themeFill="background1"/>
              <w:ind w:left="360"/>
              <w:jc w:val="center"/>
              <w:rPr>
                <w:rFonts w:cs="Arial"/>
                <w:b/>
              </w:rPr>
            </w:pPr>
            <w:r w:rsidRPr="0044561E">
              <w:rPr>
                <w:rFonts w:cs="Arial"/>
                <w:b/>
              </w:rPr>
              <w:t>234</w:t>
            </w:r>
          </w:p>
        </w:tc>
        <w:tc>
          <w:tcPr>
            <w:tcW w:w="915" w:type="dxa"/>
            <w:shd w:val="clear" w:color="auto" w:fill="FFFFFF" w:themeFill="background1"/>
            <w:vAlign w:val="center"/>
          </w:tcPr>
          <w:p w:rsidR="00576625" w:rsidRPr="0044561E" w:rsidRDefault="00576625" w:rsidP="00824D59">
            <w:pPr>
              <w:shd w:val="clear" w:color="auto" w:fill="FFFFFF" w:themeFill="background1"/>
              <w:rPr>
                <w:rFonts w:cs="Arial"/>
                <w:b/>
              </w:rPr>
            </w:pPr>
            <w:r w:rsidRPr="0044561E">
              <w:rPr>
                <w:rFonts w:cs="Arial"/>
                <w:b/>
              </w:rPr>
              <w:t>149</w:t>
            </w:r>
          </w:p>
        </w:tc>
        <w:tc>
          <w:tcPr>
            <w:tcW w:w="737" w:type="dxa"/>
            <w:shd w:val="clear" w:color="auto" w:fill="FFFFFF" w:themeFill="background1"/>
            <w:vAlign w:val="center"/>
          </w:tcPr>
          <w:p w:rsidR="00576625" w:rsidRPr="0044561E" w:rsidRDefault="00576625" w:rsidP="00824D59">
            <w:pPr>
              <w:shd w:val="clear" w:color="auto" w:fill="FFFFFF" w:themeFill="background1"/>
              <w:ind w:left="360"/>
              <w:jc w:val="center"/>
              <w:rPr>
                <w:rFonts w:cs="Arial"/>
                <w:b/>
              </w:rPr>
            </w:pPr>
            <w:r w:rsidRPr="0044561E">
              <w:rPr>
                <w:rFonts w:cs="Arial"/>
                <w:b/>
              </w:rPr>
              <w:t>4</w:t>
            </w:r>
          </w:p>
        </w:tc>
        <w:tc>
          <w:tcPr>
            <w:tcW w:w="1325" w:type="dxa"/>
            <w:shd w:val="clear" w:color="auto" w:fill="FFFFFF" w:themeFill="background1"/>
            <w:vAlign w:val="center"/>
          </w:tcPr>
          <w:p w:rsidR="00576625" w:rsidRPr="0044561E" w:rsidRDefault="00576625" w:rsidP="00824D59">
            <w:pPr>
              <w:shd w:val="clear" w:color="auto" w:fill="FFFFFF" w:themeFill="background1"/>
              <w:ind w:left="360"/>
              <w:jc w:val="center"/>
              <w:rPr>
                <w:rFonts w:cs="Arial"/>
                <w:b/>
              </w:rPr>
            </w:pPr>
            <w:r w:rsidRPr="0044561E">
              <w:rPr>
                <w:rFonts w:cs="Arial"/>
                <w:b/>
              </w:rPr>
              <w:t>10</w:t>
            </w:r>
          </w:p>
        </w:tc>
        <w:tc>
          <w:tcPr>
            <w:tcW w:w="1134" w:type="dxa"/>
            <w:shd w:val="clear" w:color="auto" w:fill="FFFFFF" w:themeFill="background1"/>
            <w:vAlign w:val="center"/>
          </w:tcPr>
          <w:p w:rsidR="00576625" w:rsidRPr="0044561E" w:rsidRDefault="00576625" w:rsidP="00824D59">
            <w:pPr>
              <w:shd w:val="clear" w:color="auto" w:fill="FFFFFF" w:themeFill="background1"/>
              <w:ind w:left="360"/>
              <w:rPr>
                <w:rFonts w:cs="Arial"/>
                <w:b/>
              </w:rPr>
            </w:pPr>
            <w:r w:rsidRPr="0044561E">
              <w:rPr>
                <w:rFonts w:cs="Arial"/>
                <w:b/>
              </w:rPr>
              <w:t>157</w:t>
            </w:r>
          </w:p>
        </w:tc>
        <w:tc>
          <w:tcPr>
            <w:tcW w:w="1453" w:type="dxa"/>
            <w:shd w:val="clear" w:color="auto" w:fill="FFFFFF" w:themeFill="background1"/>
            <w:vAlign w:val="center"/>
          </w:tcPr>
          <w:p w:rsidR="00576625" w:rsidRPr="0044561E" w:rsidRDefault="00576625" w:rsidP="00824D59">
            <w:pPr>
              <w:shd w:val="clear" w:color="auto" w:fill="FFFFFF" w:themeFill="background1"/>
              <w:ind w:left="360"/>
              <w:jc w:val="center"/>
              <w:rPr>
                <w:rFonts w:cs="Arial"/>
                <w:b/>
              </w:rPr>
            </w:pPr>
            <w:r w:rsidRPr="0044561E">
              <w:rPr>
                <w:rFonts w:cs="Arial"/>
                <w:b/>
              </w:rPr>
              <w:t>13</w:t>
            </w:r>
          </w:p>
        </w:tc>
      </w:tr>
    </w:tbl>
    <w:p w:rsidR="00340139" w:rsidRPr="0044561E" w:rsidRDefault="00340139" w:rsidP="00824D59">
      <w:pPr>
        <w:shd w:val="clear" w:color="auto" w:fill="FFFFFF" w:themeFill="background1"/>
      </w:pPr>
    </w:p>
    <w:p w:rsidR="00340139" w:rsidRDefault="00340139"/>
    <w:p w:rsidR="00340139" w:rsidRDefault="00340139"/>
    <w:p w:rsidR="00340139" w:rsidRPr="0044561E" w:rsidRDefault="00340139" w:rsidP="00340139">
      <w:pPr>
        <w:jc w:val="both"/>
        <w:rPr>
          <w:rFonts w:asciiTheme="majorHAnsi" w:hAnsiTheme="majorHAnsi"/>
          <w:b/>
          <w:sz w:val="28"/>
          <w:szCs w:val="28"/>
        </w:rPr>
      </w:pPr>
      <w:r w:rsidRPr="0044561E">
        <w:rPr>
          <w:rFonts w:asciiTheme="majorHAnsi" w:hAnsiTheme="majorHAnsi"/>
          <w:b/>
          <w:sz w:val="28"/>
          <w:szCs w:val="28"/>
        </w:rPr>
        <w:t>4- İNSAN KAYNAKLARI</w:t>
      </w:r>
    </w:p>
    <w:p w:rsidR="00340139" w:rsidRPr="0044561E" w:rsidRDefault="00340139" w:rsidP="00340139">
      <w:pPr>
        <w:pStyle w:val="Balk3"/>
        <w:jc w:val="both"/>
        <w:rPr>
          <w:rStyle w:val="Gl"/>
          <w:rFonts w:asciiTheme="minorHAnsi" w:hAnsiTheme="minorHAnsi" w:cs="Times New Roman"/>
          <w:color w:val="000000"/>
          <w:sz w:val="28"/>
          <w:szCs w:val="28"/>
        </w:rPr>
      </w:pPr>
      <w:r w:rsidRPr="0044561E">
        <w:rPr>
          <w:rStyle w:val="Gl"/>
          <w:rFonts w:asciiTheme="minorHAnsi" w:hAnsiTheme="minorHAnsi" w:cs="Times New Roman"/>
          <w:color w:val="000000"/>
          <w:sz w:val="96"/>
          <w:szCs w:val="96"/>
        </w:rPr>
        <w:t>B</w:t>
      </w:r>
      <w:r w:rsidRPr="0044561E">
        <w:rPr>
          <w:rStyle w:val="Gl"/>
          <w:rFonts w:asciiTheme="minorHAnsi" w:hAnsiTheme="minorHAnsi" w:cs="Times New Roman"/>
          <w:color w:val="000000"/>
          <w:sz w:val="28"/>
          <w:szCs w:val="28"/>
        </w:rPr>
        <w:t>elediyemizin Memur ve sürekli işçi kadroları 22.04.2006 tarih ve 26147 sayılı resmi gazetede yayımlanarak yürürlüğe giren Belediye ve Bağlı Kuruluşları ile Mahalli İdare Birlikleri Norm Kadro İlke ve Standartlarına İlişkin Esaslara uygun hale getirilmiştir.</w:t>
      </w:r>
    </w:p>
    <w:p w:rsidR="001D2472" w:rsidRPr="0044561E" w:rsidRDefault="00340139" w:rsidP="00340139">
      <w:pPr>
        <w:spacing w:before="100" w:beforeAutospacing="1" w:after="100" w:afterAutospacing="1"/>
        <w:ind w:firstLine="708"/>
        <w:jc w:val="both"/>
        <w:rPr>
          <w:rStyle w:val="Gl"/>
          <w:b w:val="0"/>
          <w:color w:val="000000"/>
          <w:sz w:val="28"/>
          <w:szCs w:val="28"/>
        </w:rPr>
      </w:pPr>
      <w:r w:rsidRPr="0044561E">
        <w:rPr>
          <w:rStyle w:val="Gl"/>
          <w:b w:val="0"/>
          <w:color w:val="000000"/>
          <w:sz w:val="28"/>
          <w:szCs w:val="28"/>
        </w:rPr>
        <w:t>Aşağıdaki tablo ve grafiklerde, kurumsal yapının en önemli unsuru insan kaynaklarına ilişkin niceliksel ve niteliksel bilgilere yer verilmiştir.</w:t>
      </w:r>
    </w:p>
    <w:p w:rsidR="00340139" w:rsidRPr="0044561E" w:rsidRDefault="00340139" w:rsidP="00340139">
      <w:pPr>
        <w:spacing w:before="100" w:beforeAutospacing="1" w:after="100" w:afterAutospacing="1"/>
        <w:ind w:firstLine="708"/>
        <w:jc w:val="both"/>
        <w:rPr>
          <w:rFonts w:ascii="Times New Roman" w:hAnsi="Times New Roman"/>
          <w:b/>
          <w:color w:val="FFFFFF"/>
          <w:sz w:val="20"/>
          <w:szCs w:val="20"/>
        </w:rPr>
      </w:pPr>
      <w:r w:rsidRPr="0044561E">
        <w:rPr>
          <w:rStyle w:val="Gl"/>
          <w:rFonts w:eastAsia="Batang"/>
          <w:color w:val="000000"/>
          <w:sz w:val="28"/>
          <w:szCs w:val="28"/>
        </w:rPr>
        <w:t xml:space="preserve">  Tablo 3: İstihdam Biçimine Göre Personel Dağılımı</w:t>
      </w:r>
      <w:r w:rsidRPr="0044561E">
        <w:rPr>
          <w:rFonts w:ascii="Times New Roman" w:hAnsi="Times New Roman"/>
          <w:color w:val="FFFFFF"/>
          <w:sz w:val="20"/>
          <w:szCs w:val="20"/>
        </w:rPr>
        <w:t xml:space="preserve"> </w:t>
      </w:r>
    </w:p>
    <w:tbl>
      <w:tblPr>
        <w:tblW w:w="9356" w:type="dxa"/>
        <w:tblInd w:w="108" w:type="dxa"/>
        <w:tblBorders>
          <w:top w:val="single" w:sz="6" w:space="0" w:color="76923C"/>
          <w:left w:val="single" w:sz="6" w:space="0" w:color="76923C"/>
          <w:bottom w:val="single" w:sz="6" w:space="0" w:color="76923C"/>
          <w:right w:val="single" w:sz="6" w:space="0" w:color="76923C"/>
          <w:insideH w:val="single" w:sz="6" w:space="0" w:color="76923C"/>
          <w:insideV w:val="single" w:sz="6" w:space="0" w:color="76923C"/>
        </w:tblBorders>
        <w:tblLook w:val="01E0"/>
      </w:tblPr>
      <w:tblGrid>
        <w:gridCol w:w="2570"/>
        <w:gridCol w:w="1565"/>
        <w:gridCol w:w="1395"/>
        <w:gridCol w:w="1791"/>
        <w:gridCol w:w="2035"/>
      </w:tblGrid>
      <w:tr w:rsidR="00340139" w:rsidRPr="00785C9E" w:rsidTr="00824D59">
        <w:tc>
          <w:tcPr>
            <w:tcW w:w="2570" w:type="dxa"/>
            <w:shd w:val="clear" w:color="auto" w:fill="0F243E"/>
          </w:tcPr>
          <w:p w:rsidR="00340139" w:rsidRPr="0044561E" w:rsidRDefault="00340139" w:rsidP="001D2472">
            <w:pPr>
              <w:spacing w:after="0" w:line="240" w:lineRule="auto"/>
              <w:jc w:val="both"/>
              <w:rPr>
                <w:b/>
                <w:bCs/>
                <w:color w:val="FFFFFF"/>
                <w:sz w:val="20"/>
                <w:szCs w:val="20"/>
              </w:rPr>
            </w:pPr>
          </w:p>
          <w:p w:rsidR="00340139" w:rsidRPr="0044561E" w:rsidRDefault="00340139" w:rsidP="001D2472">
            <w:pPr>
              <w:spacing w:after="0" w:line="240" w:lineRule="auto"/>
              <w:jc w:val="both"/>
              <w:rPr>
                <w:b/>
                <w:bCs/>
                <w:color w:val="FFFFFF"/>
                <w:sz w:val="20"/>
                <w:szCs w:val="20"/>
              </w:rPr>
            </w:pPr>
          </w:p>
        </w:tc>
        <w:tc>
          <w:tcPr>
            <w:tcW w:w="1565" w:type="dxa"/>
            <w:shd w:val="clear" w:color="auto" w:fill="0F243E"/>
          </w:tcPr>
          <w:p w:rsidR="00340139" w:rsidRPr="0044561E" w:rsidRDefault="00340139" w:rsidP="001D2472">
            <w:pPr>
              <w:spacing w:after="0" w:line="240" w:lineRule="auto"/>
              <w:jc w:val="both"/>
              <w:rPr>
                <w:b/>
                <w:bCs/>
                <w:color w:val="FFFFFF"/>
                <w:sz w:val="24"/>
                <w:szCs w:val="24"/>
              </w:rPr>
            </w:pPr>
          </w:p>
          <w:p w:rsidR="00340139" w:rsidRPr="0044561E" w:rsidRDefault="00340139" w:rsidP="001D2472">
            <w:pPr>
              <w:spacing w:after="0" w:line="240" w:lineRule="auto"/>
              <w:jc w:val="both"/>
              <w:rPr>
                <w:b/>
                <w:bCs/>
                <w:color w:val="FFFFFF"/>
                <w:sz w:val="24"/>
                <w:szCs w:val="24"/>
              </w:rPr>
            </w:pPr>
            <w:r w:rsidRPr="0044561E">
              <w:rPr>
                <w:b/>
                <w:bCs/>
                <w:color w:val="FFFFFF"/>
                <w:sz w:val="24"/>
                <w:szCs w:val="24"/>
              </w:rPr>
              <w:t>2012</w:t>
            </w:r>
          </w:p>
        </w:tc>
        <w:tc>
          <w:tcPr>
            <w:tcW w:w="1395" w:type="dxa"/>
            <w:shd w:val="clear" w:color="auto" w:fill="0F243E"/>
          </w:tcPr>
          <w:p w:rsidR="00340139" w:rsidRPr="0044561E" w:rsidRDefault="00340139" w:rsidP="001D2472">
            <w:pPr>
              <w:spacing w:after="0" w:line="240" w:lineRule="auto"/>
              <w:jc w:val="both"/>
              <w:rPr>
                <w:b/>
                <w:bCs/>
                <w:color w:val="FFFFFF"/>
                <w:sz w:val="24"/>
                <w:szCs w:val="24"/>
              </w:rPr>
            </w:pPr>
            <w:r w:rsidRPr="0044561E">
              <w:rPr>
                <w:b/>
                <w:bCs/>
                <w:color w:val="FFFFFF"/>
                <w:sz w:val="24"/>
                <w:szCs w:val="24"/>
              </w:rPr>
              <w:t>2013</w:t>
            </w:r>
          </w:p>
        </w:tc>
        <w:tc>
          <w:tcPr>
            <w:tcW w:w="1791" w:type="dxa"/>
            <w:shd w:val="clear" w:color="auto" w:fill="0F243E"/>
          </w:tcPr>
          <w:p w:rsidR="00340139" w:rsidRPr="0044561E" w:rsidRDefault="00340139" w:rsidP="001D2472">
            <w:pPr>
              <w:spacing w:after="0" w:line="240" w:lineRule="auto"/>
              <w:jc w:val="both"/>
              <w:rPr>
                <w:b/>
                <w:bCs/>
                <w:color w:val="FFFFFF"/>
                <w:sz w:val="24"/>
                <w:szCs w:val="24"/>
              </w:rPr>
            </w:pPr>
            <w:r w:rsidRPr="0044561E">
              <w:rPr>
                <w:b/>
                <w:bCs/>
                <w:color w:val="FFFFFF"/>
                <w:sz w:val="24"/>
                <w:szCs w:val="24"/>
              </w:rPr>
              <w:t>2014</w:t>
            </w:r>
          </w:p>
        </w:tc>
        <w:tc>
          <w:tcPr>
            <w:tcW w:w="2035" w:type="dxa"/>
            <w:shd w:val="clear" w:color="auto" w:fill="0F243E"/>
          </w:tcPr>
          <w:p w:rsidR="00340139" w:rsidRPr="0044561E" w:rsidRDefault="00340139" w:rsidP="001D2472">
            <w:pPr>
              <w:spacing w:after="0" w:line="240" w:lineRule="auto"/>
              <w:jc w:val="both"/>
              <w:rPr>
                <w:b/>
                <w:bCs/>
                <w:color w:val="FFFFFF"/>
                <w:sz w:val="24"/>
                <w:szCs w:val="24"/>
              </w:rPr>
            </w:pPr>
          </w:p>
          <w:p w:rsidR="00340139" w:rsidRPr="0044561E" w:rsidRDefault="00340139" w:rsidP="001D2472">
            <w:pPr>
              <w:spacing w:after="0" w:line="240" w:lineRule="auto"/>
              <w:jc w:val="both"/>
              <w:rPr>
                <w:b/>
                <w:bCs/>
                <w:color w:val="FFFFFF"/>
                <w:sz w:val="24"/>
                <w:szCs w:val="24"/>
              </w:rPr>
            </w:pPr>
            <w:r w:rsidRPr="0044561E">
              <w:rPr>
                <w:b/>
                <w:bCs/>
                <w:color w:val="FFFFFF"/>
                <w:sz w:val="24"/>
                <w:szCs w:val="24"/>
              </w:rPr>
              <w:t>2015</w:t>
            </w:r>
          </w:p>
        </w:tc>
      </w:tr>
      <w:tr w:rsidR="00340139" w:rsidRPr="00785C9E" w:rsidTr="00824D59">
        <w:tc>
          <w:tcPr>
            <w:tcW w:w="2570" w:type="dxa"/>
            <w:shd w:val="clear" w:color="auto" w:fill="DBE5F1"/>
          </w:tcPr>
          <w:p w:rsidR="00340139" w:rsidRPr="0044561E" w:rsidRDefault="00340139" w:rsidP="001D2472">
            <w:pPr>
              <w:spacing w:after="0" w:line="240" w:lineRule="auto"/>
              <w:jc w:val="both"/>
              <w:rPr>
                <w:b/>
                <w:sz w:val="24"/>
                <w:szCs w:val="24"/>
              </w:rPr>
            </w:pPr>
            <w:r w:rsidRPr="0044561E">
              <w:rPr>
                <w:b/>
                <w:sz w:val="24"/>
                <w:szCs w:val="24"/>
              </w:rPr>
              <w:t>Memur</w:t>
            </w:r>
          </w:p>
        </w:tc>
        <w:tc>
          <w:tcPr>
            <w:tcW w:w="1565" w:type="dxa"/>
            <w:shd w:val="clear" w:color="auto" w:fill="DBE5F1"/>
          </w:tcPr>
          <w:p w:rsidR="00340139" w:rsidRPr="0044561E" w:rsidRDefault="00340139" w:rsidP="001D2472">
            <w:pPr>
              <w:spacing w:after="0" w:line="240" w:lineRule="auto"/>
              <w:jc w:val="both"/>
              <w:rPr>
                <w:sz w:val="24"/>
                <w:szCs w:val="24"/>
              </w:rPr>
            </w:pPr>
            <w:r w:rsidRPr="0044561E">
              <w:rPr>
                <w:sz w:val="24"/>
                <w:szCs w:val="24"/>
              </w:rPr>
              <w:t>345</w:t>
            </w:r>
          </w:p>
        </w:tc>
        <w:tc>
          <w:tcPr>
            <w:tcW w:w="1395" w:type="dxa"/>
            <w:shd w:val="clear" w:color="auto" w:fill="DBE5F1"/>
          </w:tcPr>
          <w:p w:rsidR="00340139" w:rsidRPr="0044561E" w:rsidRDefault="00340139" w:rsidP="001D2472">
            <w:pPr>
              <w:spacing w:after="0" w:line="240" w:lineRule="auto"/>
              <w:jc w:val="both"/>
              <w:rPr>
                <w:sz w:val="24"/>
                <w:szCs w:val="24"/>
              </w:rPr>
            </w:pPr>
            <w:r w:rsidRPr="0044561E">
              <w:rPr>
                <w:sz w:val="24"/>
                <w:szCs w:val="24"/>
              </w:rPr>
              <w:t>350</w:t>
            </w:r>
          </w:p>
        </w:tc>
        <w:tc>
          <w:tcPr>
            <w:tcW w:w="1791" w:type="dxa"/>
            <w:shd w:val="clear" w:color="auto" w:fill="DBE5F1"/>
          </w:tcPr>
          <w:p w:rsidR="00340139" w:rsidRPr="0044561E" w:rsidRDefault="00340139" w:rsidP="001D2472">
            <w:pPr>
              <w:spacing w:after="0" w:line="240" w:lineRule="auto"/>
              <w:jc w:val="both"/>
              <w:rPr>
                <w:sz w:val="24"/>
                <w:szCs w:val="24"/>
              </w:rPr>
            </w:pPr>
            <w:r w:rsidRPr="0044561E">
              <w:rPr>
                <w:sz w:val="24"/>
                <w:szCs w:val="24"/>
              </w:rPr>
              <w:t>426</w:t>
            </w:r>
          </w:p>
        </w:tc>
        <w:tc>
          <w:tcPr>
            <w:tcW w:w="2035" w:type="dxa"/>
            <w:shd w:val="clear" w:color="auto" w:fill="DBE5F1"/>
          </w:tcPr>
          <w:p w:rsidR="00340139" w:rsidRPr="0044561E" w:rsidRDefault="00340139" w:rsidP="001D2472">
            <w:pPr>
              <w:spacing w:after="0" w:line="240" w:lineRule="auto"/>
              <w:jc w:val="both"/>
              <w:rPr>
                <w:b/>
                <w:bCs/>
                <w:sz w:val="24"/>
                <w:szCs w:val="24"/>
              </w:rPr>
            </w:pPr>
            <w:r w:rsidRPr="0044561E">
              <w:rPr>
                <w:b/>
                <w:bCs/>
                <w:sz w:val="24"/>
                <w:szCs w:val="24"/>
              </w:rPr>
              <w:t>436</w:t>
            </w:r>
          </w:p>
        </w:tc>
      </w:tr>
      <w:tr w:rsidR="00340139" w:rsidRPr="00785C9E" w:rsidTr="00824D59">
        <w:tc>
          <w:tcPr>
            <w:tcW w:w="2570" w:type="dxa"/>
            <w:shd w:val="clear" w:color="auto" w:fill="DBE5F1"/>
          </w:tcPr>
          <w:p w:rsidR="00340139" w:rsidRPr="0044561E" w:rsidRDefault="00340139" w:rsidP="001D2472">
            <w:pPr>
              <w:spacing w:after="0" w:line="240" w:lineRule="auto"/>
              <w:jc w:val="both"/>
              <w:rPr>
                <w:b/>
                <w:sz w:val="24"/>
                <w:szCs w:val="24"/>
              </w:rPr>
            </w:pPr>
            <w:r w:rsidRPr="0044561E">
              <w:rPr>
                <w:b/>
                <w:sz w:val="24"/>
                <w:szCs w:val="24"/>
              </w:rPr>
              <w:t>Sözleşmeli Personel</w:t>
            </w:r>
          </w:p>
        </w:tc>
        <w:tc>
          <w:tcPr>
            <w:tcW w:w="1565" w:type="dxa"/>
            <w:shd w:val="clear" w:color="auto" w:fill="DBE5F1"/>
          </w:tcPr>
          <w:p w:rsidR="00340139" w:rsidRPr="0044561E" w:rsidRDefault="00340139" w:rsidP="001D2472">
            <w:pPr>
              <w:spacing w:after="0" w:line="240" w:lineRule="auto"/>
              <w:jc w:val="both"/>
              <w:rPr>
                <w:sz w:val="24"/>
                <w:szCs w:val="24"/>
              </w:rPr>
            </w:pPr>
            <w:r w:rsidRPr="0044561E">
              <w:rPr>
                <w:sz w:val="24"/>
                <w:szCs w:val="24"/>
              </w:rPr>
              <w:t>43</w:t>
            </w:r>
          </w:p>
        </w:tc>
        <w:tc>
          <w:tcPr>
            <w:tcW w:w="1395" w:type="dxa"/>
            <w:shd w:val="clear" w:color="auto" w:fill="DBE5F1"/>
          </w:tcPr>
          <w:p w:rsidR="00340139" w:rsidRPr="0044561E" w:rsidRDefault="00340139" w:rsidP="001D2472">
            <w:pPr>
              <w:spacing w:after="0" w:line="240" w:lineRule="auto"/>
              <w:jc w:val="both"/>
              <w:rPr>
                <w:sz w:val="24"/>
                <w:szCs w:val="24"/>
              </w:rPr>
            </w:pPr>
            <w:r w:rsidRPr="0044561E">
              <w:rPr>
                <w:sz w:val="24"/>
                <w:szCs w:val="24"/>
              </w:rPr>
              <w:t>43</w:t>
            </w:r>
          </w:p>
        </w:tc>
        <w:tc>
          <w:tcPr>
            <w:tcW w:w="1791" w:type="dxa"/>
            <w:shd w:val="clear" w:color="auto" w:fill="DBE5F1"/>
          </w:tcPr>
          <w:p w:rsidR="00340139" w:rsidRPr="0044561E" w:rsidRDefault="00340139" w:rsidP="001D2472">
            <w:pPr>
              <w:spacing w:after="0" w:line="240" w:lineRule="auto"/>
              <w:jc w:val="both"/>
              <w:rPr>
                <w:sz w:val="24"/>
                <w:szCs w:val="24"/>
              </w:rPr>
            </w:pPr>
            <w:r w:rsidRPr="0044561E">
              <w:rPr>
                <w:sz w:val="24"/>
                <w:szCs w:val="24"/>
              </w:rPr>
              <w:t>2</w:t>
            </w:r>
          </w:p>
        </w:tc>
        <w:tc>
          <w:tcPr>
            <w:tcW w:w="2035" w:type="dxa"/>
            <w:shd w:val="clear" w:color="auto" w:fill="DBE5F1"/>
          </w:tcPr>
          <w:p w:rsidR="00340139" w:rsidRPr="0044561E" w:rsidRDefault="00340139" w:rsidP="001D2472">
            <w:pPr>
              <w:spacing w:after="0" w:line="240" w:lineRule="auto"/>
              <w:jc w:val="both"/>
              <w:rPr>
                <w:b/>
                <w:bCs/>
                <w:sz w:val="24"/>
                <w:szCs w:val="24"/>
              </w:rPr>
            </w:pPr>
            <w:r w:rsidRPr="0044561E">
              <w:rPr>
                <w:b/>
                <w:bCs/>
                <w:sz w:val="24"/>
                <w:szCs w:val="24"/>
              </w:rPr>
              <w:t>10</w:t>
            </w:r>
          </w:p>
        </w:tc>
      </w:tr>
      <w:tr w:rsidR="00340139" w:rsidRPr="00785C9E" w:rsidTr="00824D59">
        <w:tc>
          <w:tcPr>
            <w:tcW w:w="2570" w:type="dxa"/>
            <w:shd w:val="clear" w:color="auto" w:fill="DBE5F1"/>
          </w:tcPr>
          <w:p w:rsidR="00340139" w:rsidRPr="0044561E" w:rsidRDefault="00340139" w:rsidP="001D2472">
            <w:pPr>
              <w:spacing w:after="0" w:line="240" w:lineRule="auto"/>
              <w:jc w:val="both"/>
              <w:rPr>
                <w:b/>
                <w:sz w:val="24"/>
                <w:szCs w:val="24"/>
              </w:rPr>
            </w:pPr>
            <w:r w:rsidRPr="0044561E">
              <w:rPr>
                <w:b/>
                <w:sz w:val="24"/>
                <w:szCs w:val="24"/>
              </w:rPr>
              <w:t>Kadrolu İşçiler</w:t>
            </w:r>
          </w:p>
        </w:tc>
        <w:tc>
          <w:tcPr>
            <w:tcW w:w="1565" w:type="dxa"/>
            <w:shd w:val="clear" w:color="auto" w:fill="DBE5F1"/>
          </w:tcPr>
          <w:p w:rsidR="00340139" w:rsidRPr="0044561E" w:rsidRDefault="00340139" w:rsidP="001D2472">
            <w:pPr>
              <w:spacing w:after="0" w:line="240" w:lineRule="auto"/>
              <w:jc w:val="both"/>
              <w:rPr>
                <w:sz w:val="24"/>
                <w:szCs w:val="24"/>
              </w:rPr>
            </w:pPr>
            <w:r w:rsidRPr="0044561E">
              <w:rPr>
                <w:sz w:val="24"/>
                <w:szCs w:val="24"/>
              </w:rPr>
              <w:t>253</w:t>
            </w:r>
          </w:p>
        </w:tc>
        <w:tc>
          <w:tcPr>
            <w:tcW w:w="1395" w:type="dxa"/>
            <w:shd w:val="clear" w:color="auto" w:fill="DBE5F1"/>
          </w:tcPr>
          <w:p w:rsidR="00340139" w:rsidRPr="0044561E" w:rsidRDefault="00340139" w:rsidP="001D2472">
            <w:pPr>
              <w:spacing w:after="0" w:line="240" w:lineRule="auto"/>
              <w:jc w:val="both"/>
              <w:rPr>
                <w:sz w:val="24"/>
                <w:szCs w:val="24"/>
              </w:rPr>
            </w:pPr>
            <w:r w:rsidRPr="0044561E">
              <w:rPr>
                <w:sz w:val="24"/>
                <w:szCs w:val="24"/>
              </w:rPr>
              <w:t>253</w:t>
            </w:r>
          </w:p>
        </w:tc>
        <w:tc>
          <w:tcPr>
            <w:tcW w:w="1791" w:type="dxa"/>
            <w:shd w:val="clear" w:color="auto" w:fill="DBE5F1"/>
          </w:tcPr>
          <w:p w:rsidR="00340139" w:rsidRPr="0044561E" w:rsidRDefault="00340139" w:rsidP="001D2472">
            <w:pPr>
              <w:spacing w:after="0" w:line="240" w:lineRule="auto"/>
              <w:jc w:val="both"/>
              <w:rPr>
                <w:sz w:val="24"/>
                <w:szCs w:val="24"/>
              </w:rPr>
            </w:pPr>
            <w:r w:rsidRPr="0044561E">
              <w:rPr>
                <w:sz w:val="24"/>
                <w:szCs w:val="24"/>
              </w:rPr>
              <w:t>249</w:t>
            </w:r>
          </w:p>
        </w:tc>
        <w:tc>
          <w:tcPr>
            <w:tcW w:w="2035" w:type="dxa"/>
            <w:shd w:val="clear" w:color="auto" w:fill="DBE5F1"/>
          </w:tcPr>
          <w:p w:rsidR="00340139" w:rsidRPr="0044561E" w:rsidRDefault="00340139" w:rsidP="001D2472">
            <w:pPr>
              <w:spacing w:after="0" w:line="240" w:lineRule="auto"/>
              <w:jc w:val="both"/>
              <w:rPr>
                <w:b/>
                <w:bCs/>
                <w:sz w:val="24"/>
                <w:szCs w:val="24"/>
              </w:rPr>
            </w:pPr>
            <w:r w:rsidRPr="0044561E">
              <w:rPr>
                <w:b/>
                <w:bCs/>
                <w:sz w:val="24"/>
                <w:szCs w:val="24"/>
              </w:rPr>
              <w:t>248</w:t>
            </w:r>
          </w:p>
        </w:tc>
      </w:tr>
      <w:tr w:rsidR="00340139" w:rsidRPr="00785C9E" w:rsidTr="00824D59">
        <w:tc>
          <w:tcPr>
            <w:tcW w:w="2570" w:type="dxa"/>
            <w:shd w:val="clear" w:color="auto" w:fill="DBE5F1"/>
          </w:tcPr>
          <w:p w:rsidR="00340139" w:rsidRPr="0044561E" w:rsidRDefault="00340139" w:rsidP="001D2472">
            <w:pPr>
              <w:spacing w:after="0" w:line="240" w:lineRule="auto"/>
              <w:jc w:val="both"/>
              <w:rPr>
                <w:b/>
                <w:sz w:val="24"/>
                <w:szCs w:val="24"/>
              </w:rPr>
            </w:pPr>
            <w:r w:rsidRPr="0044561E">
              <w:rPr>
                <w:b/>
                <w:sz w:val="24"/>
                <w:szCs w:val="24"/>
              </w:rPr>
              <w:t>Geçici İşçi</w:t>
            </w:r>
          </w:p>
        </w:tc>
        <w:tc>
          <w:tcPr>
            <w:tcW w:w="1565" w:type="dxa"/>
            <w:shd w:val="clear" w:color="auto" w:fill="DBE5F1"/>
          </w:tcPr>
          <w:p w:rsidR="00340139" w:rsidRPr="0044561E" w:rsidRDefault="00340139" w:rsidP="001D2472">
            <w:pPr>
              <w:spacing w:after="0" w:line="240" w:lineRule="auto"/>
              <w:jc w:val="both"/>
              <w:rPr>
                <w:sz w:val="24"/>
                <w:szCs w:val="24"/>
              </w:rPr>
            </w:pPr>
            <w:r w:rsidRPr="0044561E">
              <w:rPr>
                <w:sz w:val="24"/>
                <w:szCs w:val="24"/>
              </w:rPr>
              <w:t>-</w:t>
            </w:r>
          </w:p>
        </w:tc>
        <w:tc>
          <w:tcPr>
            <w:tcW w:w="1395" w:type="dxa"/>
            <w:shd w:val="clear" w:color="auto" w:fill="DBE5F1"/>
          </w:tcPr>
          <w:p w:rsidR="00340139" w:rsidRPr="0044561E" w:rsidRDefault="00340139" w:rsidP="001D2472">
            <w:pPr>
              <w:spacing w:after="0" w:line="240" w:lineRule="auto"/>
              <w:jc w:val="both"/>
              <w:rPr>
                <w:sz w:val="24"/>
                <w:szCs w:val="24"/>
              </w:rPr>
            </w:pPr>
            <w:r w:rsidRPr="0044561E">
              <w:rPr>
                <w:sz w:val="24"/>
                <w:szCs w:val="24"/>
              </w:rPr>
              <w:t>-</w:t>
            </w:r>
          </w:p>
        </w:tc>
        <w:tc>
          <w:tcPr>
            <w:tcW w:w="1791" w:type="dxa"/>
            <w:shd w:val="clear" w:color="auto" w:fill="DBE5F1"/>
          </w:tcPr>
          <w:p w:rsidR="00340139" w:rsidRPr="0044561E" w:rsidRDefault="00340139" w:rsidP="001D2472">
            <w:pPr>
              <w:spacing w:after="0" w:line="240" w:lineRule="auto"/>
              <w:jc w:val="both"/>
              <w:rPr>
                <w:sz w:val="24"/>
                <w:szCs w:val="24"/>
              </w:rPr>
            </w:pPr>
            <w:r w:rsidRPr="0044561E">
              <w:rPr>
                <w:sz w:val="24"/>
                <w:szCs w:val="24"/>
              </w:rPr>
              <w:t>-</w:t>
            </w:r>
          </w:p>
        </w:tc>
        <w:tc>
          <w:tcPr>
            <w:tcW w:w="2035" w:type="dxa"/>
            <w:shd w:val="clear" w:color="auto" w:fill="DBE5F1"/>
          </w:tcPr>
          <w:p w:rsidR="00340139" w:rsidRPr="0044561E" w:rsidRDefault="00340139" w:rsidP="001D2472">
            <w:pPr>
              <w:spacing w:after="0" w:line="240" w:lineRule="auto"/>
              <w:jc w:val="both"/>
              <w:rPr>
                <w:b/>
                <w:bCs/>
                <w:sz w:val="24"/>
                <w:szCs w:val="24"/>
              </w:rPr>
            </w:pPr>
            <w:r w:rsidRPr="0044561E">
              <w:rPr>
                <w:b/>
                <w:bCs/>
                <w:sz w:val="24"/>
                <w:szCs w:val="24"/>
              </w:rPr>
              <w:t>-</w:t>
            </w:r>
          </w:p>
        </w:tc>
      </w:tr>
      <w:tr w:rsidR="00340139" w:rsidRPr="00785C9E" w:rsidTr="00824D59">
        <w:trPr>
          <w:trHeight w:val="430"/>
        </w:trPr>
        <w:tc>
          <w:tcPr>
            <w:tcW w:w="2570" w:type="dxa"/>
            <w:shd w:val="clear" w:color="auto" w:fill="DBE5F1"/>
          </w:tcPr>
          <w:p w:rsidR="00340139" w:rsidRPr="0044561E" w:rsidRDefault="00340139" w:rsidP="001D2472">
            <w:pPr>
              <w:spacing w:after="0" w:line="240" w:lineRule="auto"/>
              <w:jc w:val="both"/>
              <w:rPr>
                <w:b/>
                <w:bCs/>
                <w:sz w:val="24"/>
                <w:szCs w:val="24"/>
              </w:rPr>
            </w:pPr>
            <w:r w:rsidRPr="0044561E">
              <w:rPr>
                <w:b/>
                <w:bCs/>
                <w:sz w:val="24"/>
                <w:szCs w:val="24"/>
              </w:rPr>
              <w:t>PERSONEL TOPLAM</w:t>
            </w:r>
          </w:p>
        </w:tc>
        <w:tc>
          <w:tcPr>
            <w:tcW w:w="1565" w:type="dxa"/>
            <w:shd w:val="clear" w:color="auto" w:fill="DBE5F1"/>
          </w:tcPr>
          <w:p w:rsidR="00340139" w:rsidRPr="0044561E" w:rsidRDefault="00340139" w:rsidP="001D2472">
            <w:pPr>
              <w:spacing w:after="0" w:line="240" w:lineRule="auto"/>
              <w:jc w:val="both"/>
              <w:rPr>
                <w:b/>
                <w:bCs/>
                <w:sz w:val="24"/>
                <w:szCs w:val="24"/>
              </w:rPr>
            </w:pPr>
            <w:r w:rsidRPr="0044561E">
              <w:rPr>
                <w:b/>
                <w:bCs/>
                <w:sz w:val="24"/>
                <w:szCs w:val="24"/>
              </w:rPr>
              <w:t>641</w:t>
            </w:r>
          </w:p>
        </w:tc>
        <w:tc>
          <w:tcPr>
            <w:tcW w:w="1395" w:type="dxa"/>
            <w:shd w:val="clear" w:color="auto" w:fill="DBE5F1"/>
          </w:tcPr>
          <w:p w:rsidR="00340139" w:rsidRPr="0044561E" w:rsidRDefault="00340139" w:rsidP="001D2472">
            <w:pPr>
              <w:spacing w:after="0" w:line="240" w:lineRule="auto"/>
              <w:jc w:val="both"/>
              <w:rPr>
                <w:b/>
                <w:bCs/>
                <w:sz w:val="24"/>
                <w:szCs w:val="24"/>
              </w:rPr>
            </w:pPr>
            <w:r w:rsidRPr="0044561E">
              <w:rPr>
                <w:b/>
                <w:bCs/>
                <w:sz w:val="24"/>
                <w:szCs w:val="24"/>
              </w:rPr>
              <w:t>646</w:t>
            </w:r>
          </w:p>
        </w:tc>
        <w:tc>
          <w:tcPr>
            <w:tcW w:w="1791" w:type="dxa"/>
            <w:shd w:val="clear" w:color="auto" w:fill="DBE5F1"/>
          </w:tcPr>
          <w:p w:rsidR="00340139" w:rsidRPr="0044561E" w:rsidRDefault="00340139" w:rsidP="001D2472">
            <w:pPr>
              <w:spacing w:after="0" w:line="240" w:lineRule="auto"/>
              <w:jc w:val="both"/>
              <w:rPr>
                <w:b/>
                <w:bCs/>
                <w:sz w:val="24"/>
                <w:szCs w:val="24"/>
              </w:rPr>
            </w:pPr>
            <w:r w:rsidRPr="0044561E">
              <w:rPr>
                <w:b/>
                <w:bCs/>
                <w:sz w:val="24"/>
                <w:szCs w:val="24"/>
              </w:rPr>
              <w:t>677</w:t>
            </w:r>
          </w:p>
        </w:tc>
        <w:tc>
          <w:tcPr>
            <w:tcW w:w="2035" w:type="dxa"/>
            <w:shd w:val="clear" w:color="auto" w:fill="DBE5F1"/>
          </w:tcPr>
          <w:p w:rsidR="00340139" w:rsidRPr="0044561E" w:rsidRDefault="00340139" w:rsidP="001D2472">
            <w:pPr>
              <w:spacing w:after="0" w:line="240" w:lineRule="auto"/>
              <w:jc w:val="both"/>
              <w:rPr>
                <w:b/>
                <w:bCs/>
                <w:sz w:val="24"/>
                <w:szCs w:val="24"/>
              </w:rPr>
            </w:pPr>
            <w:r w:rsidRPr="0044561E">
              <w:rPr>
                <w:b/>
                <w:bCs/>
                <w:sz w:val="24"/>
                <w:szCs w:val="24"/>
              </w:rPr>
              <w:t>694</w:t>
            </w:r>
          </w:p>
        </w:tc>
      </w:tr>
    </w:tbl>
    <w:p w:rsidR="00340139" w:rsidRDefault="00340139" w:rsidP="001D2472">
      <w:pPr>
        <w:tabs>
          <w:tab w:val="left" w:pos="709"/>
          <w:tab w:val="left" w:pos="1276"/>
        </w:tabs>
        <w:spacing w:line="240" w:lineRule="atLeast"/>
        <w:jc w:val="both"/>
        <w:rPr>
          <w:rStyle w:val="Gl"/>
          <w:rFonts w:ascii="Times New Roman" w:hAnsi="Times New Roman"/>
          <w:color w:val="000000"/>
          <w:sz w:val="28"/>
          <w:szCs w:val="28"/>
        </w:rPr>
      </w:pPr>
    </w:p>
    <w:p w:rsidR="00340139" w:rsidRPr="004665A7" w:rsidRDefault="00340139" w:rsidP="001D2472">
      <w:pPr>
        <w:tabs>
          <w:tab w:val="left" w:pos="709"/>
          <w:tab w:val="left" w:pos="1276"/>
        </w:tabs>
        <w:spacing w:line="240" w:lineRule="atLeast"/>
        <w:jc w:val="both"/>
        <w:rPr>
          <w:rStyle w:val="Gl"/>
          <w:color w:val="000000"/>
          <w:sz w:val="28"/>
          <w:szCs w:val="28"/>
        </w:rPr>
      </w:pPr>
      <w:r w:rsidRPr="004665A7">
        <w:rPr>
          <w:rStyle w:val="Gl"/>
          <w:color w:val="000000"/>
          <w:sz w:val="28"/>
          <w:szCs w:val="28"/>
        </w:rPr>
        <w:t>Grafik 1:İstihdam biçimine göre Personel Dağılımı</w:t>
      </w:r>
    </w:p>
    <w:p w:rsidR="00340139" w:rsidRDefault="00340139" w:rsidP="001D2472">
      <w:pPr>
        <w:tabs>
          <w:tab w:val="left" w:pos="709"/>
          <w:tab w:val="left" w:pos="1276"/>
        </w:tabs>
        <w:spacing w:line="240" w:lineRule="atLeast"/>
        <w:jc w:val="both"/>
        <w:rPr>
          <w:rStyle w:val="Gl"/>
          <w:rFonts w:ascii="Times New Roman" w:hAnsi="Times New Roman"/>
          <w:color w:val="000000"/>
          <w:sz w:val="28"/>
          <w:szCs w:val="28"/>
        </w:rPr>
      </w:pPr>
      <w:r>
        <w:rPr>
          <w:rFonts w:ascii="Times New Roman" w:hAnsi="Times New Roman"/>
          <w:b/>
          <w:noProof/>
          <w:color w:val="000000"/>
          <w:sz w:val="28"/>
          <w:lang w:eastAsia="tr-TR"/>
        </w:rPr>
        <w:drawing>
          <wp:inline distT="0" distB="0" distL="0" distR="0">
            <wp:extent cx="5905500" cy="3038475"/>
            <wp:effectExtent l="0" t="0" r="0" b="0"/>
            <wp:docPr id="97" name="Nesnesi 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40139" w:rsidRDefault="00340139" w:rsidP="001D2472">
      <w:pPr>
        <w:jc w:val="both"/>
      </w:pPr>
    </w:p>
    <w:p w:rsidR="00CB3844" w:rsidRPr="004665A7" w:rsidRDefault="00CB3844" w:rsidP="00CB3844">
      <w:pPr>
        <w:tabs>
          <w:tab w:val="left" w:pos="709"/>
          <w:tab w:val="left" w:pos="1276"/>
        </w:tabs>
        <w:spacing w:line="240" w:lineRule="atLeast"/>
        <w:rPr>
          <w:rStyle w:val="Gl"/>
          <w:color w:val="000000"/>
          <w:sz w:val="28"/>
          <w:szCs w:val="28"/>
        </w:rPr>
      </w:pPr>
      <w:r w:rsidRPr="004665A7">
        <w:rPr>
          <w:rStyle w:val="Gl"/>
          <w:color w:val="000000"/>
          <w:sz w:val="28"/>
          <w:szCs w:val="28"/>
        </w:rPr>
        <w:t>Tablo 4: Hizmet sınıflarına göre Personel Dağılımı  (2014)</w:t>
      </w:r>
    </w:p>
    <w:tbl>
      <w:tblPr>
        <w:tblW w:w="9356" w:type="dxa"/>
        <w:tblInd w:w="108" w:type="dxa"/>
        <w:tblBorders>
          <w:top w:val="single" w:sz="6" w:space="0" w:color="76923C"/>
          <w:left w:val="single" w:sz="6" w:space="0" w:color="76923C"/>
          <w:bottom w:val="single" w:sz="6" w:space="0" w:color="76923C"/>
          <w:right w:val="single" w:sz="6" w:space="0" w:color="76923C"/>
          <w:insideH w:val="single" w:sz="6" w:space="0" w:color="76923C"/>
          <w:insideV w:val="single" w:sz="6" w:space="0" w:color="76923C"/>
        </w:tblBorders>
        <w:tblLook w:val="01E0"/>
      </w:tblPr>
      <w:tblGrid>
        <w:gridCol w:w="3852"/>
        <w:gridCol w:w="1514"/>
        <w:gridCol w:w="1731"/>
        <w:gridCol w:w="2259"/>
      </w:tblGrid>
      <w:tr w:rsidR="00CB3844" w:rsidRPr="00785C9E" w:rsidTr="00824D59">
        <w:tc>
          <w:tcPr>
            <w:tcW w:w="3852" w:type="dxa"/>
            <w:shd w:val="clear" w:color="auto" w:fill="0F243E"/>
          </w:tcPr>
          <w:p w:rsidR="00CB3844" w:rsidRPr="0044561E" w:rsidRDefault="00CB3844" w:rsidP="00CB3844">
            <w:pPr>
              <w:tabs>
                <w:tab w:val="left" w:pos="709"/>
                <w:tab w:val="left" w:pos="1276"/>
              </w:tabs>
              <w:spacing w:after="0" w:line="240" w:lineRule="atLeast"/>
              <w:rPr>
                <w:b/>
                <w:bCs/>
                <w:color w:val="FFFFFF"/>
                <w:sz w:val="24"/>
                <w:szCs w:val="24"/>
              </w:rPr>
            </w:pPr>
          </w:p>
        </w:tc>
        <w:tc>
          <w:tcPr>
            <w:tcW w:w="1514" w:type="dxa"/>
            <w:shd w:val="clear" w:color="auto" w:fill="0F243E"/>
          </w:tcPr>
          <w:p w:rsidR="00CB3844" w:rsidRPr="0044561E" w:rsidRDefault="00CB3844" w:rsidP="00CB3844">
            <w:pPr>
              <w:tabs>
                <w:tab w:val="left" w:pos="709"/>
                <w:tab w:val="left" w:pos="1276"/>
              </w:tabs>
              <w:spacing w:after="0" w:line="240" w:lineRule="atLeast"/>
              <w:jc w:val="center"/>
              <w:rPr>
                <w:b/>
                <w:bCs/>
                <w:color w:val="FFFFFF"/>
                <w:sz w:val="24"/>
                <w:szCs w:val="24"/>
              </w:rPr>
            </w:pPr>
            <w:r w:rsidRPr="0044561E">
              <w:rPr>
                <w:b/>
                <w:bCs/>
                <w:color w:val="FFFFFF"/>
                <w:sz w:val="24"/>
                <w:szCs w:val="24"/>
              </w:rPr>
              <w:t>Dolu</w:t>
            </w:r>
          </w:p>
        </w:tc>
        <w:tc>
          <w:tcPr>
            <w:tcW w:w="1731" w:type="dxa"/>
            <w:shd w:val="clear" w:color="auto" w:fill="0F243E"/>
          </w:tcPr>
          <w:p w:rsidR="00CB3844" w:rsidRPr="0044561E" w:rsidRDefault="00CB3844" w:rsidP="00CB3844">
            <w:pPr>
              <w:tabs>
                <w:tab w:val="left" w:pos="709"/>
                <w:tab w:val="left" w:pos="1276"/>
              </w:tabs>
              <w:spacing w:after="0" w:line="240" w:lineRule="atLeast"/>
              <w:jc w:val="center"/>
              <w:rPr>
                <w:b/>
                <w:bCs/>
                <w:color w:val="FFFFFF"/>
                <w:sz w:val="24"/>
                <w:szCs w:val="24"/>
              </w:rPr>
            </w:pPr>
            <w:r w:rsidRPr="0044561E">
              <w:rPr>
                <w:b/>
                <w:bCs/>
                <w:color w:val="FFFFFF"/>
                <w:sz w:val="24"/>
                <w:szCs w:val="24"/>
              </w:rPr>
              <w:t>Boş</w:t>
            </w:r>
          </w:p>
        </w:tc>
        <w:tc>
          <w:tcPr>
            <w:tcW w:w="2259" w:type="dxa"/>
            <w:shd w:val="clear" w:color="auto" w:fill="0F243E"/>
          </w:tcPr>
          <w:p w:rsidR="00CB3844" w:rsidRPr="0044561E" w:rsidRDefault="00CB3844" w:rsidP="00CB3844">
            <w:pPr>
              <w:tabs>
                <w:tab w:val="left" w:pos="709"/>
                <w:tab w:val="left" w:pos="1276"/>
              </w:tabs>
              <w:spacing w:after="0" w:line="240" w:lineRule="atLeast"/>
              <w:jc w:val="center"/>
              <w:rPr>
                <w:b/>
                <w:bCs/>
                <w:color w:val="FFFFFF"/>
                <w:sz w:val="24"/>
                <w:szCs w:val="24"/>
              </w:rPr>
            </w:pPr>
            <w:r w:rsidRPr="0044561E">
              <w:rPr>
                <w:b/>
                <w:bCs/>
                <w:color w:val="FFFFFF"/>
                <w:sz w:val="24"/>
                <w:szCs w:val="24"/>
              </w:rPr>
              <w:t>Toplam</w:t>
            </w:r>
          </w:p>
        </w:tc>
      </w:tr>
      <w:tr w:rsidR="00CB3844" w:rsidRPr="00785C9E" w:rsidTr="00824D59">
        <w:tc>
          <w:tcPr>
            <w:tcW w:w="3852" w:type="dxa"/>
            <w:shd w:val="clear" w:color="auto" w:fill="DBE5F1"/>
          </w:tcPr>
          <w:p w:rsidR="00CB3844" w:rsidRPr="0044561E" w:rsidRDefault="00CB3844" w:rsidP="00CB3844">
            <w:pPr>
              <w:tabs>
                <w:tab w:val="left" w:pos="709"/>
                <w:tab w:val="left" w:pos="1276"/>
              </w:tabs>
              <w:spacing w:after="0" w:line="240" w:lineRule="atLeast"/>
              <w:rPr>
                <w:b/>
                <w:sz w:val="24"/>
                <w:szCs w:val="24"/>
              </w:rPr>
            </w:pPr>
            <w:r w:rsidRPr="0044561E">
              <w:rPr>
                <w:b/>
                <w:sz w:val="24"/>
                <w:szCs w:val="24"/>
              </w:rPr>
              <w:t>Genel İdare Hizmetler Sınıfı</w:t>
            </w:r>
          </w:p>
        </w:tc>
        <w:tc>
          <w:tcPr>
            <w:tcW w:w="1514" w:type="dxa"/>
            <w:shd w:val="clear" w:color="auto" w:fill="DBE5F1"/>
          </w:tcPr>
          <w:p w:rsidR="00CB3844" w:rsidRPr="0044561E" w:rsidRDefault="00CB3844" w:rsidP="00CB3844">
            <w:pPr>
              <w:tabs>
                <w:tab w:val="left" w:pos="709"/>
                <w:tab w:val="left" w:pos="1276"/>
              </w:tabs>
              <w:spacing w:after="0" w:line="240" w:lineRule="atLeast"/>
              <w:jc w:val="center"/>
              <w:rPr>
                <w:sz w:val="24"/>
                <w:szCs w:val="24"/>
              </w:rPr>
            </w:pPr>
            <w:r w:rsidRPr="0044561E">
              <w:rPr>
                <w:sz w:val="24"/>
                <w:szCs w:val="24"/>
              </w:rPr>
              <w:t>317</w:t>
            </w:r>
          </w:p>
        </w:tc>
        <w:tc>
          <w:tcPr>
            <w:tcW w:w="1731" w:type="dxa"/>
            <w:shd w:val="clear" w:color="auto" w:fill="DBE5F1"/>
          </w:tcPr>
          <w:p w:rsidR="00CB3844" w:rsidRPr="0044561E" w:rsidRDefault="00CB3844" w:rsidP="00CB3844">
            <w:pPr>
              <w:tabs>
                <w:tab w:val="left" w:pos="709"/>
                <w:tab w:val="left" w:pos="1276"/>
              </w:tabs>
              <w:spacing w:after="0" w:line="240" w:lineRule="atLeast"/>
              <w:jc w:val="center"/>
              <w:rPr>
                <w:sz w:val="24"/>
                <w:szCs w:val="24"/>
              </w:rPr>
            </w:pPr>
            <w:r w:rsidRPr="0044561E">
              <w:rPr>
                <w:sz w:val="24"/>
                <w:szCs w:val="24"/>
              </w:rPr>
              <w:t>148</w:t>
            </w:r>
          </w:p>
        </w:tc>
        <w:tc>
          <w:tcPr>
            <w:tcW w:w="2259" w:type="dxa"/>
            <w:shd w:val="clear" w:color="auto" w:fill="DBE5F1"/>
          </w:tcPr>
          <w:p w:rsidR="00CB3844" w:rsidRPr="0044561E" w:rsidRDefault="00CB3844" w:rsidP="00CB3844">
            <w:pPr>
              <w:tabs>
                <w:tab w:val="left" w:pos="709"/>
                <w:tab w:val="left" w:pos="1276"/>
              </w:tabs>
              <w:spacing w:after="0" w:line="240" w:lineRule="atLeast"/>
              <w:jc w:val="center"/>
              <w:rPr>
                <w:b/>
                <w:bCs/>
                <w:sz w:val="24"/>
                <w:szCs w:val="24"/>
              </w:rPr>
            </w:pPr>
            <w:r w:rsidRPr="0044561E">
              <w:rPr>
                <w:b/>
                <w:bCs/>
                <w:sz w:val="24"/>
                <w:szCs w:val="24"/>
              </w:rPr>
              <w:t>465</w:t>
            </w:r>
          </w:p>
        </w:tc>
      </w:tr>
      <w:tr w:rsidR="00CB3844" w:rsidRPr="00785C9E" w:rsidTr="00824D59">
        <w:tc>
          <w:tcPr>
            <w:tcW w:w="3852" w:type="dxa"/>
            <w:shd w:val="clear" w:color="auto" w:fill="DBE5F1"/>
          </w:tcPr>
          <w:p w:rsidR="00CB3844" w:rsidRPr="0044561E" w:rsidRDefault="00CB3844" w:rsidP="00CB3844">
            <w:pPr>
              <w:tabs>
                <w:tab w:val="left" w:pos="709"/>
                <w:tab w:val="left" w:pos="1276"/>
              </w:tabs>
              <w:spacing w:after="0" w:line="240" w:lineRule="atLeast"/>
              <w:rPr>
                <w:b/>
                <w:sz w:val="24"/>
                <w:szCs w:val="24"/>
              </w:rPr>
            </w:pPr>
            <w:r w:rsidRPr="0044561E">
              <w:rPr>
                <w:b/>
                <w:sz w:val="24"/>
                <w:szCs w:val="24"/>
              </w:rPr>
              <w:t>Sağlık Hizmetleri Sınıfı</w:t>
            </w:r>
          </w:p>
        </w:tc>
        <w:tc>
          <w:tcPr>
            <w:tcW w:w="1514" w:type="dxa"/>
            <w:shd w:val="clear" w:color="auto" w:fill="DBE5F1"/>
          </w:tcPr>
          <w:p w:rsidR="00CB3844" w:rsidRPr="0044561E" w:rsidRDefault="00CB3844" w:rsidP="00CB3844">
            <w:pPr>
              <w:tabs>
                <w:tab w:val="left" w:pos="709"/>
                <w:tab w:val="left" w:pos="1276"/>
              </w:tabs>
              <w:spacing w:after="0" w:line="240" w:lineRule="atLeast"/>
              <w:jc w:val="center"/>
              <w:rPr>
                <w:sz w:val="24"/>
                <w:szCs w:val="24"/>
              </w:rPr>
            </w:pPr>
            <w:r w:rsidRPr="0044561E">
              <w:rPr>
                <w:sz w:val="24"/>
                <w:szCs w:val="24"/>
              </w:rPr>
              <w:t>6</w:t>
            </w:r>
          </w:p>
        </w:tc>
        <w:tc>
          <w:tcPr>
            <w:tcW w:w="1731" w:type="dxa"/>
            <w:shd w:val="clear" w:color="auto" w:fill="DBE5F1"/>
          </w:tcPr>
          <w:p w:rsidR="00CB3844" w:rsidRPr="0044561E" w:rsidRDefault="00CB3844" w:rsidP="00CB3844">
            <w:pPr>
              <w:tabs>
                <w:tab w:val="left" w:pos="709"/>
                <w:tab w:val="left" w:pos="1276"/>
              </w:tabs>
              <w:spacing w:after="0" w:line="240" w:lineRule="atLeast"/>
              <w:jc w:val="center"/>
              <w:rPr>
                <w:sz w:val="24"/>
                <w:szCs w:val="24"/>
              </w:rPr>
            </w:pPr>
            <w:r w:rsidRPr="0044561E">
              <w:rPr>
                <w:sz w:val="24"/>
                <w:szCs w:val="24"/>
              </w:rPr>
              <w:t>24</w:t>
            </w:r>
          </w:p>
        </w:tc>
        <w:tc>
          <w:tcPr>
            <w:tcW w:w="2259" w:type="dxa"/>
            <w:shd w:val="clear" w:color="auto" w:fill="DBE5F1"/>
          </w:tcPr>
          <w:p w:rsidR="00CB3844" w:rsidRPr="0044561E" w:rsidRDefault="00CB3844" w:rsidP="00CB3844">
            <w:pPr>
              <w:tabs>
                <w:tab w:val="left" w:pos="709"/>
                <w:tab w:val="left" w:pos="1276"/>
              </w:tabs>
              <w:spacing w:after="0" w:line="240" w:lineRule="atLeast"/>
              <w:jc w:val="center"/>
              <w:rPr>
                <w:b/>
                <w:bCs/>
                <w:sz w:val="24"/>
                <w:szCs w:val="24"/>
              </w:rPr>
            </w:pPr>
            <w:r w:rsidRPr="0044561E">
              <w:rPr>
                <w:b/>
                <w:bCs/>
                <w:sz w:val="24"/>
                <w:szCs w:val="24"/>
              </w:rPr>
              <w:t>30</w:t>
            </w:r>
          </w:p>
        </w:tc>
      </w:tr>
      <w:tr w:rsidR="00CB3844" w:rsidRPr="00785C9E" w:rsidTr="00824D59">
        <w:tc>
          <w:tcPr>
            <w:tcW w:w="3852" w:type="dxa"/>
            <w:shd w:val="clear" w:color="auto" w:fill="DBE5F1"/>
          </w:tcPr>
          <w:p w:rsidR="00CB3844" w:rsidRPr="0044561E" w:rsidRDefault="00CB3844" w:rsidP="00CB3844">
            <w:pPr>
              <w:tabs>
                <w:tab w:val="left" w:pos="709"/>
                <w:tab w:val="left" w:pos="1276"/>
              </w:tabs>
              <w:spacing w:after="0" w:line="240" w:lineRule="atLeast"/>
              <w:rPr>
                <w:b/>
                <w:sz w:val="24"/>
                <w:szCs w:val="24"/>
              </w:rPr>
            </w:pPr>
            <w:r w:rsidRPr="0044561E">
              <w:rPr>
                <w:b/>
                <w:sz w:val="24"/>
                <w:szCs w:val="24"/>
              </w:rPr>
              <w:t>Teknik Hizmetler Sınıfı</w:t>
            </w:r>
          </w:p>
        </w:tc>
        <w:tc>
          <w:tcPr>
            <w:tcW w:w="1514" w:type="dxa"/>
            <w:shd w:val="clear" w:color="auto" w:fill="DBE5F1"/>
          </w:tcPr>
          <w:p w:rsidR="00CB3844" w:rsidRPr="0044561E" w:rsidRDefault="00CB3844" w:rsidP="00CB3844">
            <w:pPr>
              <w:tabs>
                <w:tab w:val="left" w:pos="709"/>
                <w:tab w:val="left" w:pos="1276"/>
              </w:tabs>
              <w:spacing w:after="0" w:line="240" w:lineRule="atLeast"/>
              <w:jc w:val="center"/>
              <w:rPr>
                <w:sz w:val="24"/>
                <w:szCs w:val="24"/>
              </w:rPr>
            </w:pPr>
            <w:r w:rsidRPr="0044561E">
              <w:rPr>
                <w:sz w:val="24"/>
                <w:szCs w:val="24"/>
              </w:rPr>
              <w:t>90</w:t>
            </w:r>
          </w:p>
        </w:tc>
        <w:tc>
          <w:tcPr>
            <w:tcW w:w="1731" w:type="dxa"/>
            <w:shd w:val="clear" w:color="auto" w:fill="DBE5F1"/>
          </w:tcPr>
          <w:p w:rsidR="00CB3844" w:rsidRPr="0044561E" w:rsidRDefault="00CB3844" w:rsidP="00CB3844">
            <w:pPr>
              <w:tabs>
                <w:tab w:val="left" w:pos="709"/>
                <w:tab w:val="left" w:pos="1276"/>
              </w:tabs>
              <w:spacing w:after="0" w:line="240" w:lineRule="atLeast"/>
              <w:jc w:val="center"/>
              <w:rPr>
                <w:sz w:val="24"/>
                <w:szCs w:val="24"/>
              </w:rPr>
            </w:pPr>
            <w:r w:rsidRPr="0044561E">
              <w:rPr>
                <w:sz w:val="24"/>
                <w:szCs w:val="24"/>
              </w:rPr>
              <w:t>17</w:t>
            </w:r>
          </w:p>
        </w:tc>
        <w:tc>
          <w:tcPr>
            <w:tcW w:w="2259" w:type="dxa"/>
            <w:shd w:val="clear" w:color="auto" w:fill="DBE5F1"/>
          </w:tcPr>
          <w:p w:rsidR="00CB3844" w:rsidRPr="0044561E" w:rsidRDefault="00CB3844" w:rsidP="00CB3844">
            <w:pPr>
              <w:tabs>
                <w:tab w:val="left" w:pos="709"/>
                <w:tab w:val="left" w:pos="1276"/>
              </w:tabs>
              <w:spacing w:after="0" w:line="240" w:lineRule="atLeast"/>
              <w:jc w:val="center"/>
              <w:rPr>
                <w:b/>
                <w:bCs/>
                <w:sz w:val="24"/>
                <w:szCs w:val="24"/>
              </w:rPr>
            </w:pPr>
            <w:r w:rsidRPr="0044561E">
              <w:rPr>
                <w:b/>
                <w:bCs/>
                <w:sz w:val="24"/>
                <w:szCs w:val="24"/>
              </w:rPr>
              <w:t>107</w:t>
            </w:r>
          </w:p>
        </w:tc>
      </w:tr>
      <w:tr w:rsidR="00CB3844" w:rsidRPr="00785C9E" w:rsidTr="00824D59">
        <w:tc>
          <w:tcPr>
            <w:tcW w:w="3852" w:type="dxa"/>
            <w:shd w:val="clear" w:color="auto" w:fill="DBE5F1"/>
          </w:tcPr>
          <w:p w:rsidR="00CB3844" w:rsidRPr="0044561E" w:rsidRDefault="00CB3844" w:rsidP="00CB3844">
            <w:pPr>
              <w:spacing w:after="0" w:line="240" w:lineRule="atLeast"/>
              <w:rPr>
                <w:b/>
                <w:sz w:val="24"/>
                <w:szCs w:val="24"/>
              </w:rPr>
            </w:pPr>
            <w:r w:rsidRPr="0044561E">
              <w:rPr>
                <w:b/>
                <w:sz w:val="24"/>
                <w:szCs w:val="24"/>
              </w:rPr>
              <w:t>Eğitim ve Öğretim Hizmetleri Sınıfı</w:t>
            </w:r>
          </w:p>
        </w:tc>
        <w:tc>
          <w:tcPr>
            <w:tcW w:w="1514" w:type="dxa"/>
            <w:shd w:val="clear" w:color="auto" w:fill="DBE5F1"/>
          </w:tcPr>
          <w:p w:rsidR="00CB3844" w:rsidRPr="0044561E" w:rsidRDefault="00CB3844" w:rsidP="00CB3844">
            <w:pPr>
              <w:tabs>
                <w:tab w:val="left" w:pos="709"/>
                <w:tab w:val="left" w:pos="1276"/>
              </w:tabs>
              <w:spacing w:after="0" w:line="240" w:lineRule="atLeast"/>
              <w:rPr>
                <w:sz w:val="24"/>
                <w:szCs w:val="24"/>
              </w:rPr>
            </w:pPr>
            <w:r w:rsidRPr="0044561E">
              <w:rPr>
                <w:sz w:val="24"/>
                <w:szCs w:val="24"/>
              </w:rPr>
              <w:t xml:space="preserve">         ---</w:t>
            </w:r>
          </w:p>
        </w:tc>
        <w:tc>
          <w:tcPr>
            <w:tcW w:w="1731" w:type="dxa"/>
            <w:shd w:val="clear" w:color="auto" w:fill="DBE5F1"/>
          </w:tcPr>
          <w:p w:rsidR="00CB3844" w:rsidRPr="0044561E" w:rsidRDefault="00CB3844" w:rsidP="00CB3844">
            <w:pPr>
              <w:tabs>
                <w:tab w:val="left" w:pos="709"/>
                <w:tab w:val="left" w:pos="1276"/>
              </w:tabs>
              <w:spacing w:after="0" w:line="240" w:lineRule="atLeast"/>
              <w:rPr>
                <w:sz w:val="24"/>
                <w:szCs w:val="24"/>
              </w:rPr>
            </w:pPr>
            <w:r w:rsidRPr="0044561E">
              <w:rPr>
                <w:sz w:val="24"/>
                <w:szCs w:val="24"/>
              </w:rPr>
              <w:t xml:space="preserve">           ---</w:t>
            </w:r>
          </w:p>
        </w:tc>
        <w:tc>
          <w:tcPr>
            <w:tcW w:w="2259" w:type="dxa"/>
            <w:shd w:val="clear" w:color="auto" w:fill="DBE5F1"/>
          </w:tcPr>
          <w:p w:rsidR="00CB3844" w:rsidRPr="0044561E" w:rsidRDefault="00CB3844" w:rsidP="00CB3844">
            <w:pPr>
              <w:tabs>
                <w:tab w:val="left" w:pos="709"/>
                <w:tab w:val="left" w:pos="1276"/>
              </w:tabs>
              <w:spacing w:after="0" w:line="240" w:lineRule="atLeast"/>
              <w:rPr>
                <w:b/>
                <w:bCs/>
                <w:sz w:val="24"/>
                <w:szCs w:val="24"/>
              </w:rPr>
            </w:pPr>
            <w:r w:rsidRPr="0044561E">
              <w:rPr>
                <w:b/>
                <w:bCs/>
                <w:sz w:val="24"/>
                <w:szCs w:val="24"/>
              </w:rPr>
              <w:t xml:space="preserve">           ----</w:t>
            </w:r>
          </w:p>
        </w:tc>
      </w:tr>
      <w:tr w:rsidR="00CB3844" w:rsidRPr="00785C9E" w:rsidTr="00824D59">
        <w:tc>
          <w:tcPr>
            <w:tcW w:w="3852" w:type="dxa"/>
            <w:shd w:val="clear" w:color="auto" w:fill="DBE5F1"/>
          </w:tcPr>
          <w:p w:rsidR="00CB3844" w:rsidRPr="0044561E" w:rsidRDefault="00CB3844" w:rsidP="00CB3844">
            <w:pPr>
              <w:tabs>
                <w:tab w:val="left" w:pos="709"/>
                <w:tab w:val="left" w:pos="1276"/>
              </w:tabs>
              <w:spacing w:after="0" w:line="240" w:lineRule="atLeast"/>
              <w:rPr>
                <w:b/>
                <w:sz w:val="24"/>
                <w:szCs w:val="24"/>
              </w:rPr>
            </w:pPr>
            <w:r w:rsidRPr="0044561E">
              <w:rPr>
                <w:b/>
                <w:sz w:val="24"/>
                <w:szCs w:val="24"/>
              </w:rPr>
              <w:t>Avukatlık Hizmetleri Sınıfı</w:t>
            </w:r>
          </w:p>
        </w:tc>
        <w:tc>
          <w:tcPr>
            <w:tcW w:w="1514" w:type="dxa"/>
            <w:shd w:val="clear" w:color="auto" w:fill="DBE5F1"/>
          </w:tcPr>
          <w:p w:rsidR="00CB3844" w:rsidRPr="0044561E" w:rsidRDefault="00CB3844" w:rsidP="00CB3844">
            <w:pPr>
              <w:tabs>
                <w:tab w:val="left" w:pos="709"/>
                <w:tab w:val="left" w:pos="1276"/>
              </w:tabs>
              <w:spacing w:after="0" w:line="240" w:lineRule="atLeast"/>
              <w:jc w:val="center"/>
              <w:rPr>
                <w:sz w:val="24"/>
                <w:szCs w:val="24"/>
              </w:rPr>
            </w:pPr>
            <w:r w:rsidRPr="0044561E">
              <w:rPr>
                <w:sz w:val="24"/>
                <w:szCs w:val="24"/>
              </w:rPr>
              <w:t>3</w:t>
            </w:r>
          </w:p>
        </w:tc>
        <w:tc>
          <w:tcPr>
            <w:tcW w:w="1731" w:type="dxa"/>
            <w:shd w:val="clear" w:color="auto" w:fill="DBE5F1"/>
          </w:tcPr>
          <w:p w:rsidR="00CB3844" w:rsidRPr="0044561E" w:rsidRDefault="00CB3844" w:rsidP="00CB3844">
            <w:pPr>
              <w:tabs>
                <w:tab w:val="left" w:pos="709"/>
                <w:tab w:val="left" w:pos="1276"/>
              </w:tabs>
              <w:spacing w:after="0" w:line="240" w:lineRule="atLeast"/>
              <w:jc w:val="center"/>
              <w:rPr>
                <w:sz w:val="24"/>
                <w:szCs w:val="24"/>
              </w:rPr>
            </w:pPr>
            <w:r w:rsidRPr="0044561E">
              <w:rPr>
                <w:sz w:val="24"/>
                <w:szCs w:val="24"/>
              </w:rPr>
              <w:t>3</w:t>
            </w:r>
          </w:p>
        </w:tc>
        <w:tc>
          <w:tcPr>
            <w:tcW w:w="2259" w:type="dxa"/>
            <w:shd w:val="clear" w:color="auto" w:fill="DBE5F1"/>
          </w:tcPr>
          <w:p w:rsidR="00CB3844" w:rsidRPr="0044561E" w:rsidRDefault="00CB3844" w:rsidP="00CB3844">
            <w:pPr>
              <w:tabs>
                <w:tab w:val="left" w:pos="709"/>
                <w:tab w:val="left" w:pos="1276"/>
              </w:tabs>
              <w:spacing w:after="0" w:line="240" w:lineRule="atLeast"/>
              <w:jc w:val="center"/>
              <w:rPr>
                <w:b/>
                <w:bCs/>
                <w:sz w:val="24"/>
                <w:szCs w:val="24"/>
              </w:rPr>
            </w:pPr>
            <w:r w:rsidRPr="0044561E">
              <w:rPr>
                <w:b/>
                <w:bCs/>
                <w:sz w:val="24"/>
                <w:szCs w:val="24"/>
              </w:rPr>
              <w:t>6</w:t>
            </w:r>
          </w:p>
        </w:tc>
      </w:tr>
      <w:tr w:rsidR="00CB3844" w:rsidRPr="00785C9E" w:rsidTr="00824D59">
        <w:tc>
          <w:tcPr>
            <w:tcW w:w="3852" w:type="dxa"/>
            <w:shd w:val="clear" w:color="auto" w:fill="DBE5F1"/>
          </w:tcPr>
          <w:p w:rsidR="00CB3844" w:rsidRPr="0044561E" w:rsidRDefault="00CB3844" w:rsidP="00CB3844">
            <w:pPr>
              <w:tabs>
                <w:tab w:val="left" w:pos="709"/>
                <w:tab w:val="left" w:pos="1276"/>
              </w:tabs>
              <w:spacing w:after="0" w:line="240" w:lineRule="atLeast"/>
              <w:rPr>
                <w:b/>
                <w:sz w:val="24"/>
                <w:szCs w:val="24"/>
              </w:rPr>
            </w:pPr>
            <w:r w:rsidRPr="0044561E">
              <w:rPr>
                <w:b/>
                <w:sz w:val="24"/>
                <w:szCs w:val="24"/>
              </w:rPr>
              <w:t>Din Hizmetleri Sınıfı</w:t>
            </w:r>
          </w:p>
        </w:tc>
        <w:tc>
          <w:tcPr>
            <w:tcW w:w="1514" w:type="dxa"/>
            <w:shd w:val="clear" w:color="auto" w:fill="DBE5F1"/>
          </w:tcPr>
          <w:p w:rsidR="00CB3844" w:rsidRPr="0044561E" w:rsidRDefault="00CB3844" w:rsidP="00CB3844">
            <w:pPr>
              <w:tabs>
                <w:tab w:val="left" w:pos="709"/>
                <w:tab w:val="left" w:pos="1276"/>
              </w:tabs>
              <w:spacing w:after="0" w:line="240" w:lineRule="atLeast"/>
              <w:jc w:val="center"/>
              <w:rPr>
                <w:sz w:val="24"/>
                <w:szCs w:val="24"/>
              </w:rPr>
            </w:pPr>
            <w:r w:rsidRPr="0044561E">
              <w:rPr>
                <w:sz w:val="24"/>
                <w:szCs w:val="24"/>
              </w:rPr>
              <w:t>---</w:t>
            </w:r>
          </w:p>
        </w:tc>
        <w:tc>
          <w:tcPr>
            <w:tcW w:w="1731" w:type="dxa"/>
            <w:shd w:val="clear" w:color="auto" w:fill="DBE5F1"/>
          </w:tcPr>
          <w:p w:rsidR="00CB3844" w:rsidRPr="0044561E" w:rsidRDefault="00CB3844" w:rsidP="00CB3844">
            <w:pPr>
              <w:tabs>
                <w:tab w:val="left" w:pos="709"/>
                <w:tab w:val="left" w:pos="1276"/>
              </w:tabs>
              <w:spacing w:after="0" w:line="240" w:lineRule="atLeast"/>
              <w:jc w:val="center"/>
              <w:rPr>
                <w:sz w:val="24"/>
                <w:szCs w:val="24"/>
              </w:rPr>
            </w:pPr>
            <w:r w:rsidRPr="0044561E">
              <w:rPr>
                <w:sz w:val="24"/>
                <w:szCs w:val="24"/>
              </w:rPr>
              <w:t>---</w:t>
            </w:r>
          </w:p>
        </w:tc>
        <w:tc>
          <w:tcPr>
            <w:tcW w:w="2259" w:type="dxa"/>
            <w:shd w:val="clear" w:color="auto" w:fill="DBE5F1"/>
          </w:tcPr>
          <w:p w:rsidR="00CB3844" w:rsidRPr="0044561E" w:rsidRDefault="00CB3844" w:rsidP="00CB3844">
            <w:pPr>
              <w:tabs>
                <w:tab w:val="left" w:pos="709"/>
                <w:tab w:val="left" w:pos="1276"/>
              </w:tabs>
              <w:spacing w:after="0" w:line="240" w:lineRule="atLeast"/>
              <w:jc w:val="center"/>
              <w:rPr>
                <w:b/>
                <w:bCs/>
                <w:sz w:val="24"/>
                <w:szCs w:val="24"/>
              </w:rPr>
            </w:pPr>
            <w:r w:rsidRPr="0044561E">
              <w:rPr>
                <w:b/>
                <w:bCs/>
                <w:sz w:val="24"/>
                <w:szCs w:val="24"/>
              </w:rPr>
              <w:t>---</w:t>
            </w:r>
          </w:p>
        </w:tc>
      </w:tr>
      <w:tr w:rsidR="00CB3844" w:rsidRPr="00785C9E" w:rsidTr="00824D59">
        <w:tc>
          <w:tcPr>
            <w:tcW w:w="3852" w:type="dxa"/>
            <w:shd w:val="clear" w:color="auto" w:fill="DBE5F1"/>
          </w:tcPr>
          <w:p w:rsidR="00CB3844" w:rsidRPr="0044561E" w:rsidRDefault="00CB3844" w:rsidP="00CB3844">
            <w:pPr>
              <w:tabs>
                <w:tab w:val="left" w:pos="709"/>
                <w:tab w:val="left" w:pos="1276"/>
              </w:tabs>
              <w:spacing w:after="0" w:line="240" w:lineRule="atLeast"/>
              <w:rPr>
                <w:b/>
                <w:sz w:val="24"/>
                <w:szCs w:val="24"/>
              </w:rPr>
            </w:pPr>
            <w:r w:rsidRPr="0044561E">
              <w:rPr>
                <w:b/>
                <w:sz w:val="24"/>
                <w:szCs w:val="24"/>
              </w:rPr>
              <w:t>Yardımcı Hizmetler Sınıfı</w:t>
            </w:r>
          </w:p>
        </w:tc>
        <w:tc>
          <w:tcPr>
            <w:tcW w:w="1514" w:type="dxa"/>
            <w:shd w:val="clear" w:color="auto" w:fill="DBE5F1"/>
          </w:tcPr>
          <w:p w:rsidR="00CB3844" w:rsidRPr="0044561E" w:rsidRDefault="00CB3844" w:rsidP="00CB3844">
            <w:pPr>
              <w:tabs>
                <w:tab w:val="left" w:pos="709"/>
                <w:tab w:val="left" w:pos="1276"/>
              </w:tabs>
              <w:spacing w:after="0" w:line="240" w:lineRule="atLeast"/>
              <w:jc w:val="center"/>
              <w:rPr>
                <w:sz w:val="24"/>
                <w:szCs w:val="24"/>
              </w:rPr>
            </w:pPr>
            <w:r w:rsidRPr="0044561E">
              <w:rPr>
                <w:sz w:val="24"/>
                <w:szCs w:val="24"/>
              </w:rPr>
              <w:t>10</w:t>
            </w:r>
          </w:p>
        </w:tc>
        <w:tc>
          <w:tcPr>
            <w:tcW w:w="1731" w:type="dxa"/>
            <w:shd w:val="clear" w:color="auto" w:fill="DBE5F1"/>
          </w:tcPr>
          <w:p w:rsidR="00CB3844" w:rsidRPr="0044561E" w:rsidRDefault="00CB3844" w:rsidP="00CB3844">
            <w:pPr>
              <w:tabs>
                <w:tab w:val="left" w:pos="709"/>
                <w:tab w:val="left" w:pos="1276"/>
              </w:tabs>
              <w:spacing w:after="0" w:line="240" w:lineRule="atLeast"/>
              <w:jc w:val="center"/>
              <w:rPr>
                <w:sz w:val="24"/>
                <w:szCs w:val="24"/>
              </w:rPr>
            </w:pPr>
            <w:r w:rsidRPr="0044561E">
              <w:rPr>
                <w:sz w:val="24"/>
                <w:szCs w:val="24"/>
              </w:rPr>
              <w:t>10</w:t>
            </w:r>
          </w:p>
        </w:tc>
        <w:tc>
          <w:tcPr>
            <w:tcW w:w="2259" w:type="dxa"/>
            <w:shd w:val="clear" w:color="auto" w:fill="DBE5F1"/>
          </w:tcPr>
          <w:p w:rsidR="00CB3844" w:rsidRPr="0044561E" w:rsidRDefault="00CB3844" w:rsidP="00CB3844">
            <w:pPr>
              <w:tabs>
                <w:tab w:val="left" w:pos="709"/>
                <w:tab w:val="left" w:pos="1276"/>
              </w:tabs>
              <w:spacing w:after="0" w:line="240" w:lineRule="atLeast"/>
              <w:jc w:val="center"/>
              <w:rPr>
                <w:b/>
                <w:bCs/>
                <w:sz w:val="24"/>
                <w:szCs w:val="24"/>
              </w:rPr>
            </w:pPr>
            <w:r w:rsidRPr="0044561E">
              <w:rPr>
                <w:b/>
                <w:bCs/>
                <w:sz w:val="24"/>
                <w:szCs w:val="24"/>
              </w:rPr>
              <w:t>20</w:t>
            </w:r>
          </w:p>
        </w:tc>
      </w:tr>
      <w:tr w:rsidR="00CB3844" w:rsidRPr="00785C9E" w:rsidTr="00824D59">
        <w:tc>
          <w:tcPr>
            <w:tcW w:w="3852" w:type="dxa"/>
            <w:shd w:val="clear" w:color="auto" w:fill="DBE5F1"/>
          </w:tcPr>
          <w:p w:rsidR="00CB3844" w:rsidRPr="0044561E" w:rsidRDefault="00CB3844" w:rsidP="00CB3844">
            <w:pPr>
              <w:tabs>
                <w:tab w:val="left" w:pos="709"/>
                <w:tab w:val="left" w:pos="1276"/>
              </w:tabs>
              <w:spacing w:after="0" w:line="240" w:lineRule="atLeast"/>
              <w:rPr>
                <w:b/>
                <w:bCs/>
                <w:sz w:val="24"/>
                <w:szCs w:val="24"/>
              </w:rPr>
            </w:pPr>
            <w:r w:rsidRPr="0044561E">
              <w:rPr>
                <w:b/>
                <w:bCs/>
                <w:sz w:val="24"/>
                <w:szCs w:val="24"/>
              </w:rPr>
              <w:t>TOPLAM</w:t>
            </w:r>
          </w:p>
        </w:tc>
        <w:tc>
          <w:tcPr>
            <w:tcW w:w="1514" w:type="dxa"/>
            <w:shd w:val="clear" w:color="auto" w:fill="DBE5F1"/>
          </w:tcPr>
          <w:p w:rsidR="00CB3844" w:rsidRPr="0044561E" w:rsidRDefault="00CB3844" w:rsidP="00CB3844">
            <w:pPr>
              <w:tabs>
                <w:tab w:val="left" w:pos="709"/>
                <w:tab w:val="left" w:pos="1276"/>
              </w:tabs>
              <w:spacing w:after="0" w:line="240" w:lineRule="atLeast"/>
              <w:jc w:val="center"/>
              <w:rPr>
                <w:b/>
                <w:bCs/>
                <w:sz w:val="24"/>
                <w:szCs w:val="24"/>
              </w:rPr>
            </w:pPr>
            <w:r w:rsidRPr="0044561E">
              <w:rPr>
                <w:b/>
                <w:bCs/>
                <w:sz w:val="24"/>
                <w:szCs w:val="24"/>
              </w:rPr>
              <w:t>426</w:t>
            </w:r>
          </w:p>
        </w:tc>
        <w:tc>
          <w:tcPr>
            <w:tcW w:w="1731" w:type="dxa"/>
            <w:shd w:val="clear" w:color="auto" w:fill="DBE5F1"/>
          </w:tcPr>
          <w:p w:rsidR="00CB3844" w:rsidRPr="0044561E" w:rsidRDefault="00CB3844" w:rsidP="00CB3844">
            <w:pPr>
              <w:tabs>
                <w:tab w:val="left" w:pos="709"/>
                <w:tab w:val="left" w:pos="1276"/>
              </w:tabs>
              <w:spacing w:after="0" w:line="240" w:lineRule="atLeast"/>
              <w:jc w:val="center"/>
              <w:rPr>
                <w:b/>
                <w:bCs/>
                <w:sz w:val="24"/>
                <w:szCs w:val="24"/>
              </w:rPr>
            </w:pPr>
            <w:r w:rsidRPr="0044561E">
              <w:rPr>
                <w:b/>
                <w:bCs/>
                <w:sz w:val="24"/>
                <w:szCs w:val="24"/>
              </w:rPr>
              <w:t>202</w:t>
            </w:r>
          </w:p>
        </w:tc>
        <w:tc>
          <w:tcPr>
            <w:tcW w:w="2259" w:type="dxa"/>
            <w:shd w:val="clear" w:color="auto" w:fill="DBE5F1"/>
          </w:tcPr>
          <w:p w:rsidR="00CB3844" w:rsidRPr="0044561E" w:rsidRDefault="00CB3844" w:rsidP="00CB3844">
            <w:pPr>
              <w:tabs>
                <w:tab w:val="left" w:pos="709"/>
                <w:tab w:val="left" w:pos="1276"/>
              </w:tabs>
              <w:spacing w:after="0" w:line="240" w:lineRule="atLeast"/>
              <w:jc w:val="center"/>
              <w:rPr>
                <w:b/>
                <w:bCs/>
                <w:sz w:val="24"/>
                <w:szCs w:val="24"/>
              </w:rPr>
            </w:pPr>
            <w:r w:rsidRPr="0044561E">
              <w:rPr>
                <w:b/>
                <w:bCs/>
                <w:sz w:val="24"/>
                <w:szCs w:val="24"/>
              </w:rPr>
              <w:t>628</w:t>
            </w:r>
          </w:p>
        </w:tc>
      </w:tr>
    </w:tbl>
    <w:p w:rsidR="00CB3844" w:rsidRDefault="00CB3844" w:rsidP="00CB3844">
      <w:pPr>
        <w:rPr>
          <w:b/>
        </w:rPr>
      </w:pPr>
    </w:p>
    <w:p w:rsidR="00CB3844" w:rsidRPr="004665A7" w:rsidRDefault="00CB3844" w:rsidP="00CB3844">
      <w:pPr>
        <w:rPr>
          <w:b/>
          <w:sz w:val="28"/>
          <w:szCs w:val="28"/>
        </w:rPr>
      </w:pPr>
      <w:r w:rsidRPr="004665A7">
        <w:rPr>
          <w:b/>
          <w:sz w:val="28"/>
          <w:szCs w:val="28"/>
        </w:rPr>
        <w:t>Grafik 2:Hizmet Sınıflarına göre Personel Dağılımı</w:t>
      </w:r>
    </w:p>
    <w:p w:rsidR="00CB3844" w:rsidRDefault="00CB3844" w:rsidP="00CB3844">
      <w:r>
        <w:rPr>
          <w:b/>
          <w:noProof/>
          <w:lang w:eastAsia="tr-TR"/>
        </w:rPr>
        <w:drawing>
          <wp:inline distT="0" distB="0" distL="0" distR="0">
            <wp:extent cx="5895975" cy="3276600"/>
            <wp:effectExtent l="0" t="0" r="0" b="0"/>
            <wp:docPr id="5" name="Nesnesi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B3844" w:rsidRDefault="00CB3844" w:rsidP="00CB3844">
      <w:pPr>
        <w:rPr>
          <w:b/>
        </w:rPr>
      </w:pPr>
    </w:p>
    <w:p w:rsidR="00CB3844" w:rsidRPr="004665A7" w:rsidRDefault="00CB3844" w:rsidP="00CB3844">
      <w:pPr>
        <w:tabs>
          <w:tab w:val="left" w:pos="709"/>
          <w:tab w:val="left" w:pos="1276"/>
        </w:tabs>
        <w:spacing w:line="240" w:lineRule="atLeast"/>
        <w:rPr>
          <w:rStyle w:val="Gl"/>
          <w:color w:val="000000"/>
          <w:sz w:val="28"/>
          <w:szCs w:val="28"/>
        </w:rPr>
      </w:pPr>
      <w:r w:rsidRPr="004665A7">
        <w:rPr>
          <w:rStyle w:val="Gl"/>
          <w:color w:val="000000"/>
          <w:sz w:val="28"/>
          <w:szCs w:val="28"/>
        </w:rPr>
        <w:t>Tablo 5: Hizmet Süresine göre Personel Dağılımı (2014)</w:t>
      </w:r>
    </w:p>
    <w:tbl>
      <w:tblPr>
        <w:tblW w:w="9356" w:type="dxa"/>
        <w:tblBorders>
          <w:top w:val="single" w:sz="6" w:space="0" w:color="4F6228"/>
          <w:left w:val="single" w:sz="6" w:space="0" w:color="4F6228"/>
          <w:bottom w:val="single" w:sz="6" w:space="0" w:color="4F6228"/>
          <w:right w:val="single" w:sz="6" w:space="0" w:color="4F6228"/>
          <w:insideH w:val="single" w:sz="6" w:space="0" w:color="4F6228"/>
          <w:insideV w:val="single" w:sz="6" w:space="0" w:color="4F6228"/>
        </w:tblBorders>
        <w:tblLook w:val="01E0"/>
      </w:tblPr>
      <w:tblGrid>
        <w:gridCol w:w="1684"/>
        <w:gridCol w:w="1135"/>
        <w:gridCol w:w="1050"/>
        <w:gridCol w:w="1516"/>
        <w:gridCol w:w="1293"/>
        <w:gridCol w:w="1293"/>
        <w:gridCol w:w="1385"/>
      </w:tblGrid>
      <w:tr w:rsidR="00CB3844" w:rsidRPr="00785C9E" w:rsidTr="00CB3844">
        <w:trPr>
          <w:trHeight w:val="340"/>
        </w:trPr>
        <w:tc>
          <w:tcPr>
            <w:tcW w:w="1684" w:type="dxa"/>
            <w:shd w:val="clear" w:color="auto" w:fill="0F243E"/>
          </w:tcPr>
          <w:p w:rsidR="00CB3844" w:rsidRPr="0044561E" w:rsidRDefault="00CB3844" w:rsidP="00CB3844">
            <w:pPr>
              <w:tabs>
                <w:tab w:val="left" w:pos="709"/>
                <w:tab w:val="left" w:pos="1276"/>
              </w:tabs>
              <w:spacing w:after="0" w:line="240" w:lineRule="atLeast"/>
              <w:jc w:val="center"/>
              <w:rPr>
                <w:b/>
                <w:bCs/>
                <w:color w:val="FFFFFF"/>
                <w:sz w:val="24"/>
                <w:szCs w:val="24"/>
              </w:rPr>
            </w:pPr>
          </w:p>
        </w:tc>
        <w:tc>
          <w:tcPr>
            <w:tcW w:w="1135" w:type="dxa"/>
            <w:shd w:val="clear" w:color="auto" w:fill="0F243E"/>
          </w:tcPr>
          <w:p w:rsidR="00CB3844" w:rsidRPr="0044561E" w:rsidRDefault="00CB3844" w:rsidP="00CB3844">
            <w:pPr>
              <w:tabs>
                <w:tab w:val="left" w:pos="709"/>
                <w:tab w:val="left" w:pos="1276"/>
              </w:tabs>
              <w:spacing w:after="0" w:line="240" w:lineRule="atLeast"/>
              <w:jc w:val="center"/>
              <w:rPr>
                <w:b/>
                <w:bCs/>
                <w:color w:val="FFFFFF"/>
                <w:sz w:val="24"/>
                <w:szCs w:val="24"/>
              </w:rPr>
            </w:pPr>
            <w:r w:rsidRPr="0044561E">
              <w:rPr>
                <w:b/>
                <w:bCs/>
                <w:color w:val="FFFFFF"/>
                <w:sz w:val="24"/>
                <w:szCs w:val="24"/>
              </w:rPr>
              <w:t>1-3 yıl</w:t>
            </w:r>
          </w:p>
        </w:tc>
        <w:tc>
          <w:tcPr>
            <w:tcW w:w="1050" w:type="dxa"/>
            <w:shd w:val="clear" w:color="auto" w:fill="0F243E"/>
          </w:tcPr>
          <w:p w:rsidR="00CB3844" w:rsidRPr="0044561E" w:rsidRDefault="00CB3844" w:rsidP="00CB3844">
            <w:pPr>
              <w:tabs>
                <w:tab w:val="left" w:pos="709"/>
                <w:tab w:val="left" w:pos="1276"/>
              </w:tabs>
              <w:spacing w:after="0" w:line="240" w:lineRule="atLeast"/>
              <w:jc w:val="center"/>
              <w:rPr>
                <w:b/>
                <w:bCs/>
                <w:color w:val="FFFFFF"/>
                <w:sz w:val="24"/>
                <w:szCs w:val="24"/>
              </w:rPr>
            </w:pPr>
            <w:r w:rsidRPr="0044561E">
              <w:rPr>
                <w:b/>
                <w:bCs/>
                <w:color w:val="FFFFFF"/>
                <w:sz w:val="24"/>
                <w:szCs w:val="24"/>
              </w:rPr>
              <w:t>4-6 yıl</w:t>
            </w:r>
          </w:p>
        </w:tc>
        <w:tc>
          <w:tcPr>
            <w:tcW w:w="1516" w:type="dxa"/>
            <w:shd w:val="clear" w:color="auto" w:fill="0F243E"/>
          </w:tcPr>
          <w:p w:rsidR="00CB3844" w:rsidRPr="0044561E" w:rsidRDefault="00CB3844" w:rsidP="00CB3844">
            <w:pPr>
              <w:tabs>
                <w:tab w:val="left" w:pos="709"/>
                <w:tab w:val="left" w:pos="1276"/>
              </w:tabs>
              <w:spacing w:after="0" w:line="240" w:lineRule="atLeast"/>
              <w:jc w:val="center"/>
              <w:rPr>
                <w:b/>
                <w:bCs/>
                <w:color w:val="FFFFFF"/>
                <w:sz w:val="24"/>
                <w:szCs w:val="24"/>
              </w:rPr>
            </w:pPr>
            <w:r w:rsidRPr="0044561E">
              <w:rPr>
                <w:b/>
                <w:bCs/>
                <w:color w:val="FFFFFF"/>
                <w:sz w:val="24"/>
                <w:szCs w:val="24"/>
              </w:rPr>
              <w:t>7-10 yıl</w:t>
            </w:r>
          </w:p>
        </w:tc>
        <w:tc>
          <w:tcPr>
            <w:tcW w:w="1293" w:type="dxa"/>
            <w:shd w:val="clear" w:color="auto" w:fill="0F243E"/>
          </w:tcPr>
          <w:p w:rsidR="00CB3844" w:rsidRPr="0044561E" w:rsidRDefault="00CB3844" w:rsidP="00CB3844">
            <w:pPr>
              <w:tabs>
                <w:tab w:val="left" w:pos="709"/>
                <w:tab w:val="left" w:pos="1276"/>
              </w:tabs>
              <w:spacing w:after="0" w:line="240" w:lineRule="atLeast"/>
              <w:jc w:val="center"/>
              <w:rPr>
                <w:b/>
                <w:bCs/>
                <w:color w:val="FFFFFF"/>
                <w:sz w:val="24"/>
                <w:szCs w:val="24"/>
              </w:rPr>
            </w:pPr>
            <w:r w:rsidRPr="0044561E">
              <w:rPr>
                <w:b/>
                <w:bCs/>
                <w:color w:val="FFFFFF"/>
                <w:sz w:val="24"/>
                <w:szCs w:val="24"/>
              </w:rPr>
              <w:t>11-15 yıl</w:t>
            </w:r>
          </w:p>
        </w:tc>
        <w:tc>
          <w:tcPr>
            <w:tcW w:w="1293" w:type="dxa"/>
            <w:shd w:val="clear" w:color="auto" w:fill="0F243E"/>
          </w:tcPr>
          <w:p w:rsidR="00CB3844" w:rsidRPr="0044561E" w:rsidRDefault="00CB3844" w:rsidP="00CB3844">
            <w:pPr>
              <w:tabs>
                <w:tab w:val="left" w:pos="709"/>
                <w:tab w:val="left" w:pos="1276"/>
              </w:tabs>
              <w:spacing w:after="0" w:line="240" w:lineRule="atLeast"/>
              <w:jc w:val="center"/>
              <w:rPr>
                <w:b/>
                <w:bCs/>
                <w:color w:val="FFFFFF"/>
                <w:sz w:val="24"/>
                <w:szCs w:val="24"/>
              </w:rPr>
            </w:pPr>
            <w:r w:rsidRPr="0044561E">
              <w:rPr>
                <w:b/>
                <w:bCs/>
                <w:color w:val="FFFFFF"/>
                <w:sz w:val="24"/>
                <w:szCs w:val="24"/>
              </w:rPr>
              <w:t>16-20 yıl</w:t>
            </w:r>
          </w:p>
        </w:tc>
        <w:tc>
          <w:tcPr>
            <w:tcW w:w="1385" w:type="dxa"/>
            <w:shd w:val="clear" w:color="auto" w:fill="0F243E"/>
          </w:tcPr>
          <w:p w:rsidR="00CB3844" w:rsidRPr="0044561E" w:rsidRDefault="00CB3844" w:rsidP="00CB3844">
            <w:pPr>
              <w:tabs>
                <w:tab w:val="left" w:pos="709"/>
                <w:tab w:val="left" w:pos="1276"/>
              </w:tabs>
              <w:spacing w:after="0" w:line="240" w:lineRule="atLeast"/>
              <w:jc w:val="center"/>
              <w:rPr>
                <w:b/>
                <w:bCs/>
                <w:color w:val="FFFFFF"/>
                <w:sz w:val="24"/>
                <w:szCs w:val="24"/>
              </w:rPr>
            </w:pPr>
            <w:r w:rsidRPr="0044561E">
              <w:rPr>
                <w:b/>
                <w:bCs/>
                <w:color w:val="FFFFFF"/>
                <w:sz w:val="24"/>
                <w:szCs w:val="24"/>
              </w:rPr>
              <w:t>21 yıl üzeri</w:t>
            </w:r>
          </w:p>
        </w:tc>
      </w:tr>
      <w:tr w:rsidR="00CB3844" w:rsidRPr="00785C9E" w:rsidTr="00CB3844">
        <w:trPr>
          <w:trHeight w:val="359"/>
        </w:trPr>
        <w:tc>
          <w:tcPr>
            <w:tcW w:w="1684" w:type="dxa"/>
            <w:shd w:val="clear" w:color="auto" w:fill="DBE5F1"/>
          </w:tcPr>
          <w:p w:rsidR="00CB3844" w:rsidRPr="0044561E" w:rsidRDefault="00CB3844" w:rsidP="00CB3844">
            <w:pPr>
              <w:tabs>
                <w:tab w:val="left" w:pos="709"/>
                <w:tab w:val="left" w:pos="1276"/>
              </w:tabs>
              <w:spacing w:after="0" w:line="240" w:lineRule="atLeast"/>
              <w:jc w:val="center"/>
              <w:rPr>
                <w:b/>
                <w:sz w:val="24"/>
                <w:szCs w:val="24"/>
              </w:rPr>
            </w:pPr>
            <w:r w:rsidRPr="0044561E">
              <w:rPr>
                <w:b/>
                <w:sz w:val="24"/>
                <w:szCs w:val="24"/>
              </w:rPr>
              <w:t>Kişi Sayısı</w:t>
            </w:r>
          </w:p>
        </w:tc>
        <w:tc>
          <w:tcPr>
            <w:tcW w:w="1135" w:type="dxa"/>
            <w:shd w:val="clear" w:color="auto" w:fill="DBE5F1"/>
          </w:tcPr>
          <w:p w:rsidR="00CB3844" w:rsidRPr="0044561E" w:rsidRDefault="00CB3844" w:rsidP="00CB3844">
            <w:pPr>
              <w:tabs>
                <w:tab w:val="left" w:pos="709"/>
                <w:tab w:val="left" w:pos="1276"/>
              </w:tabs>
              <w:spacing w:after="0" w:line="240" w:lineRule="atLeast"/>
              <w:jc w:val="center"/>
              <w:rPr>
                <w:sz w:val="24"/>
                <w:szCs w:val="24"/>
              </w:rPr>
            </w:pPr>
            <w:r w:rsidRPr="0044561E">
              <w:rPr>
                <w:sz w:val="24"/>
                <w:szCs w:val="24"/>
              </w:rPr>
              <w:t>63</w:t>
            </w:r>
          </w:p>
        </w:tc>
        <w:tc>
          <w:tcPr>
            <w:tcW w:w="1050" w:type="dxa"/>
            <w:shd w:val="clear" w:color="auto" w:fill="DBE5F1"/>
          </w:tcPr>
          <w:p w:rsidR="00CB3844" w:rsidRPr="0044561E" w:rsidRDefault="00CB3844" w:rsidP="00CB3844">
            <w:pPr>
              <w:tabs>
                <w:tab w:val="left" w:pos="709"/>
                <w:tab w:val="left" w:pos="1276"/>
              </w:tabs>
              <w:spacing w:after="0" w:line="240" w:lineRule="atLeast"/>
              <w:jc w:val="center"/>
              <w:rPr>
                <w:sz w:val="24"/>
                <w:szCs w:val="24"/>
              </w:rPr>
            </w:pPr>
            <w:r w:rsidRPr="0044561E">
              <w:rPr>
                <w:sz w:val="24"/>
                <w:szCs w:val="24"/>
              </w:rPr>
              <w:t>47</w:t>
            </w:r>
          </w:p>
        </w:tc>
        <w:tc>
          <w:tcPr>
            <w:tcW w:w="1516" w:type="dxa"/>
            <w:shd w:val="clear" w:color="auto" w:fill="DBE5F1"/>
          </w:tcPr>
          <w:p w:rsidR="00CB3844" w:rsidRPr="0044561E" w:rsidRDefault="00CB3844" w:rsidP="00CB3844">
            <w:pPr>
              <w:tabs>
                <w:tab w:val="left" w:pos="709"/>
                <w:tab w:val="left" w:pos="1276"/>
              </w:tabs>
              <w:spacing w:after="0" w:line="240" w:lineRule="atLeast"/>
              <w:jc w:val="center"/>
              <w:rPr>
                <w:sz w:val="24"/>
                <w:szCs w:val="24"/>
              </w:rPr>
            </w:pPr>
            <w:r w:rsidRPr="0044561E">
              <w:rPr>
                <w:sz w:val="24"/>
                <w:szCs w:val="24"/>
              </w:rPr>
              <w:t>95</w:t>
            </w:r>
          </w:p>
        </w:tc>
        <w:tc>
          <w:tcPr>
            <w:tcW w:w="1293" w:type="dxa"/>
            <w:shd w:val="clear" w:color="auto" w:fill="DBE5F1"/>
          </w:tcPr>
          <w:p w:rsidR="00CB3844" w:rsidRPr="0044561E" w:rsidRDefault="00CB3844" w:rsidP="00CB3844">
            <w:pPr>
              <w:tabs>
                <w:tab w:val="left" w:pos="709"/>
                <w:tab w:val="left" w:pos="1276"/>
              </w:tabs>
              <w:spacing w:after="0" w:line="240" w:lineRule="atLeast"/>
              <w:jc w:val="center"/>
              <w:rPr>
                <w:sz w:val="24"/>
                <w:szCs w:val="24"/>
              </w:rPr>
            </w:pPr>
            <w:r w:rsidRPr="0044561E">
              <w:rPr>
                <w:sz w:val="24"/>
                <w:szCs w:val="24"/>
              </w:rPr>
              <w:t>78</w:t>
            </w:r>
          </w:p>
        </w:tc>
        <w:tc>
          <w:tcPr>
            <w:tcW w:w="1293" w:type="dxa"/>
            <w:shd w:val="clear" w:color="auto" w:fill="DBE5F1"/>
          </w:tcPr>
          <w:p w:rsidR="00CB3844" w:rsidRPr="0044561E" w:rsidRDefault="00CB3844" w:rsidP="00CB3844">
            <w:pPr>
              <w:tabs>
                <w:tab w:val="left" w:pos="709"/>
                <w:tab w:val="left" w:pos="1276"/>
              </w:tabs>
              <w:spacing w:after="0" w:line="240" w:lineRule="atLeast"/>
              <w:jc w:val="center"/>
              <w:rPr>
                <w:sz w:val="24"/>
                <w:szCs w:val="24"/>
              </w:rPr>
            </w:pPr>
            <w:r w:rsidRPr="0044561E">
              <w:rPr>
                <w:sz w:val="24"/>
                <w:szCs w:val="24"/>
              </w:rPr>
              <w:t>120</w:t>
            </w:r>
          </w:p>
        </w:tc>
        <w:tc>
          <w:tcPr>
            <w:tcW w:w="1385" w:type="dxa"/>
            <w:shd w:val="clear" w:color="auto" w:fill="DBE5F1"/>
          </w:tcPr>
          <w:p w:rsidR="00CB3844" w:rsidRPr="0044561E" w:rsidRDefault="00CB3844" w:rsidP="00CB3844">
            <w:pPr>
              <w:tabs>
                <w:tab w:val="left" w:pos="709"/>
                <w:tab w:val="left" w:pos="1276"/>
              </w:tabs>
              <w:spacing w:after="0" w:line="240" w:lineRule="atLeast"/>
              <w:jc w:val="center"/>
              <w:rPr>
                <w:b/>
                <w:bCs/>
                <w:sz w:val="24"/>
                <w:szCs w:val="24"/>
              </w:rPr>
            </w:pPr>
            <w:r w:rsidRPr="0044561E">
              <w:rPr>
                <w:b/>
                <w:bCs/>
                <w:sz w:val="24"/>
                <w:szCs w:val="24"/>
              </w:rPr>
              <w:t>274</w:t>
            </w:r>
          </w:p>
        </w:tc>
      </w:tr>
      <w:tr w:rsidR="00CB3844" w:rsidRPr="00785C9E" w:rsidTr="00CB3844">
        <w:trPr>
          <w:trHeight w:val="359"/>
        </w:trPr>
        <w:tc>
          <w:tcPr>
            <w:tcW w:w="1684" w:type="dxa"/>
            <w:shd w:val="clear" w:color="auto" w:fill="DBE5F1"/>
          </w:tcPr>
          <w:p w:rsidR="00CB3844" w:rsidRPr="0044561E" w:rsidRDefault="00CB3844" w:rsidP="00CB3844">
            <w:pPr>
              <w:tabs>
                <w:tab w:val="left" w:pos="709"/>
                <w:tab w:val="left" w:pos="1276"/>
              </w:tabs>
              <w:spacing w:after="0" w:line="240" w:lineRule="atLeast"/>
              <w:jc w:val="center"/>
              <w:rPr>
                <w:b/>
                <w:bCs/>
                <w:sz w:val="24"/>
                <w:szCs w:val="24"/>
              </w:rPr>
            </w:pPr>
            <w:r w:rsidRPr="0044561E">
              <w:rPr>
                <w:b/>
                <w:bCs/>
                <w:sz w:val="24"/>
                <w:szCs w:val="24"/>
              </w:rPr>
              <w:t>Yüzde (%)</w:t>
            </w:r>
          </w:p>
        </w:tc>
        <w:tc>
          <w:tcPr>
            <w:tcW w:w="1135" w:type="dxa"/>
            <w:shd w:val="clear" w:color="auto" w:fill="DBE5F1"/>
          </w:tcPr>
          <w:p w:rsidR="00CB3844" w:rsidRPr="0044561E" w:rsidRDefault="00CB3844" w:rsidP="00CB3844">
            <w:pPr>
              <w:tabs>
                <w:tab w:val="left" w:pos="709"/>
                <w:tab w:val="left" w:pos="1276"/>
              </w:tabs>
              <w:spacing w:after="0" w:line="240" w:lineRule="atLeast"/>
              <w:jc w:val="center"/>
              <w:rPr>
                <w:b/>
                <w:bCs/>
                <w:sz w:val="24"/>
                <w:szCs w:val="24"/>
              </w:rPr>
            </w:pPr>
            <w:r w:rsidRPr="0044561E">
              <w:rPr>
                <w:b/>
                <w:bCs/>
                <w:sz w:val="24"/>
                <w:szCs w:val="24"/>
              </w:rPr>
              <w:t>9,3</w:t>
            </w:r>
          </w:p>
        </w:tc>
        <w:tc>
          <w:tcPr>
            <w:tcW w:w="1050" w:type="dxa"/>
            <w:shd w:val="clear" w:color="auto" w:fill="DBE5F1"/>
          </w:tcPr>
          <w:p w:rsidR="00CB3844" w:rsidRPr="0044561E" w:rsidRDefault="00CB3844" w:rsidP="00CB3844">
            <w:pPr>
              <w:tabs>
                <w:tab w:val="left" w:pos="709"/>
                <w:tab w:val="left" w:pos="1276"/>
              </w:tabs>
              <w:spacing w:after="0" w:line="240" w:lineRule="atLeast"/>
              <w:jc w:val="center"/>
              <w:rPr>
                <w:b/>
                <w:bCs/>
                <w:sz w:val="24"/>
                <w:szCs w:val="24"/>
              </w:rPr>
            </w:pPr>
            <w:r w:rsidRPr="0044561E">
              <w:rPr>
                <w:b/>
                <w:bCs/>
                <w:sz w:val="24"/>
                <w:szCs w:val="24"/>
              </w:rPr>
              <w:t>6,9</w:t>
            </w:r>
          </w:p>
        </w:tc>
        <w:tc>
          <w:tcPr>
            <w:tcW w:w="1516" w:type="dxa"/>
            <w:shd w:val="clear" w:color="auto" w:fill="DBE5F1"/>
          </w:tcPr>
          <w:p w:rsidR="00CB3844" w:rsidRPr="0044561E" w:rsidRDefault="00CB3844" w:rsidP="00CB3844">
            <w:pPr>
              <w:tabs>
                <w:tab w:val="left" w:pos="709"/>
                <w:tab w:val="left" w:pos="1276"/>
              </w:tabs>
              <w:spacing w:after="0" w:line="240" w:lineRule="atLeast"/>
              <w:jc w:val="center"/>
              <w:rPr>
                <w:b/>
                <w:bCs/>
                <w:sz w:val="24"/>
                <w:szCs w:val="24"/>
              </w:rPr>
            </w:pPr>
            <w:r w:rsidRPr="0044561E">
              <w:rPr>
                <w:b/>
                <w:bCs/>
                <w:sz w:val="24"/>
                <w:szCs w:val="24"/>
              </w:rPr>
              <w:t>14</w:t>
            </w:r>
          </w:p>
        </w:tc>
        <w:tc>
          <w:tcPr>
            <w:tcW w:w="1293" w:type="dxa"/>
            <w:shd w:val="clear" w:color="auto" w:fill="DBE5F1"/>
          </w:tcPr>
          <w:p w:rsidR="00CB3844" w:rsidRPr="0044561E" w:rsidRDefault="00CB3844" w:rsidP="00CB3844">
            <w:pPr>
              <w:tabs>
                <w:tab w:val="left" w:pos="709"/>
                <w:tab w:val="left" w:pos="1276"/>
              </w:tabs>
              <w:spacing w:after="0" w:line="240" w:lineRule="atLeast"/>
              <w:jc w:val="center"/>
              <w:rPr>
                <w:b/>
                <w:bCs/>
                <w:sz w:val="24"/>
                <w:szCs w:val="24"/>
              </w:rPr>
            </w:pPr>
            <w:r w:rsidRPr="0044561E">
              <w:rPr>
                <w:b/>
                <w:bCs/>
                <w:sz w:val="24"/>
                <w:szCs w:val="24"/>
              </w:rPr>
              <w:t>11,6</w:t>
            </w:r>
          </w:p>
        </w:tc>
        <w:tc>
          <w:tcPr>
            <w:tcW w:w="1293" w:type="dxa"/>
            <w:shd w:val="clear" w:color="auto" w:fill="DBE5F1"/>
          </w:tcPr>
          <w:p w:rsidR="00CB3844" w:rsidRPr="0044561E" w:rsidRDefault="00CB3844" w:rsidP="00CB3844">
            <w:pPr>
              <w:tabs>
                <w:tab w:val="left" w:pos="709"/>
                <w:tab w:val="left" w:pos="1276"/>
              </w:tabs>
              <w:spacing w:after="0" w:line="240" w:lineRule="atLeast"/>
              <w:jc w:val="center"/>
              <w:rPr>
                <w:b/>
                <w:bCs/>
                <w:sz w:val="24"/>
                <w:szCs w:val="24"/>
              </w:rPr>
            </w:pPr>
            <w:r w:rsidRPr="0044561E">
              <w:rPr>
                <w:b/>
                <w:bCs/>
                <w:sz w:val="24"/>
                <w:szCs w:val="24"/>
              </w:rPr>
              <w:t>17,7</w:t>
            </w:r>
          </w:p>
        </w:tc>
        <w:tc>
          <w:tcPr>
            <w:tcW w:w="1385" w:type="dxa"/>
            <w:shd w:val="clear" w:color="auto" w:fill="DBE5F1"/>
          </w:tcPr>
          <w:p w:rsidR="00CB3844" w:rsidRPr="0044561E" w:rsidRDefault="00CB3844" w:rsidP="00CB3844">
            <w:pPr>
              <w:tabs>
                <w:tab w:val="left" w:pos="709"/>
                <w:tab w:val="left" w:pos="1276"/>
              </w:tabs>
              <w:spacing w:after="0" w:line="240" w:lineRule="atLeast"/>
              <w:jc w:val="center"/>
              <w:rPr>
                <w:b/>
                <w:bCs/>
                <w:sz w:val="24"/>
                <w:szCs w:val="24"/>
              </w:rPr>
            </w:pPr>
            <w:r w:rsidRPr="0044561E">
              <w:rPr>
                <w:b/>
                <w:bCs/>
                <w:sz w:val="24"/>
                <w:szCs w:val="24"/>
              </w:rPr>
              <w:t>40,5</w:t>
            </w:r>
          </w:p>
        </w:tc>
      </w:tr>
    </w:tbl>
    <w:p w:rsidR="00340139" w:rsidRDefault="00340139"/>
    <w:p w:rsidR="008D21C5" w:rsidRDefault="008D21C5"/>
    <w:p w:rsidR="008D21C5" w:rsidRDefault="008D21C5"/>
    <w:p w:rsidR="008D21C5" w:rsidRPr="004665A7" w:rsidRDefault="008D21C5" w:rsidP="008D21C5">
      <w:pPr>
        <w:tabs>
          <w:tab w:val="left" w:pos="709"/>
          <w:tab w:val="left" w:pos="1276"/>
        </w:tabs>
        <w:spacing w:line="240" w:lineRule="atLeast"/>
        <w:rPr>
          <w:b/>
          <w:sz w:val="28"/>
          <w:szCs w:val="28"/>
        </w:rPr>
      </w:pPr>
      <w:r w:rsidRPr="004665A7">
        <w:rPr>
          <w:b/>
          <w:sz w:val="28"/>
          <w:szCs w:val="28"/>
        </w:rPr>
        <w:t>Grafik 3:Hizmet süresine göre Personel Dağılımı</w:t>
      </w:r>
    </w:p>
    <w:p w:rsidR="008D21C5" w:rsidRDefault="008D21C5" w:rsidP="008D21C5">
      <w:pPr>
        <w:tabs>
          <w:tab w:val="left" w:pos="709"/>
          <w:tab w:val="left" w:pos="1276"/>
        </w:tabs>
        <w:spacing w:line="240" w:lineRule="atLeast"/>
      </w:pPr>
      <w:r>
        <w:rPr>
          <w:noProof/>
          <w:lang w:eastAsia="tr-TR"/>
        </w:rPr>
        <w:drawing>
          <wp:inline distT="0" distB="0" distL="0" distR="0">
            <wp:extent cx="5924550" cy="2819400"/>
            <wp:effectExtent l="19050" t="0" r="19050" b="0"/>
            <wp:docPr id="7" name="Nesnesi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D21C5" w:rsidRPr="004665A7" w:rsidRDefault="008D21C5" w:rsidP="008D21C5">
      <w:pPr>
        <w:tabs>
          <w:tab w:val="left" w:pos="709"/>
          <w:tab w:val="left" w:pos="1276"/>
        </w:tabs>
        <w:spacing w:line="240" w:lineRule="atLeast"/>
        <w:rPr>
          <w:rStyle w:val="Gl"/>
          <w:color w:val="000000"/>
          <w:sz w:val="28"/>
          <w:szCs w:val="28"/>
        </w:rPr>
      </w:pPr>
      <w:r w:rsidRPr="004665A7">
        <w:rPr>
          <w:rStyle w:val="Gl"/>
          <w:color w:val="000000"/>
          <w:sz w:val="28"/>
          <w:szCs w:val="28"/>
        </w:rPr>
        <w:t>Tablo 6: Personelin Yaşları itibariyle Dağılımı (2014)</w:t>
      </w:r>
    </w:p>
    <w:tbl>
      <w:tblPr>
        <w:tblW w:w="9356" w:type="dxa"/>
        <w:tblInd w:w="108" w:type="dxa"/>
        <w:tblBorders>
          <w:top w:val="single" w:sz="6" w:space="0" w:color="4F6228"/>
          <w:left w:val="single" w:sz="6" w:space="0" w:color="4F6228"/>
          <w:bottom w:val="single" w:sz="6" w:space="0" w:color="4F6228"/>
          <w:right w:val="single" w:sz="6" w:space="0" w:color="4F6228"/>
          <w:insideH w:val="single" w:sz="6" w:space="0" w:color="4F6228"/>
          <w:insideV w:val="single" w:sz="6" w:space="0" w:color="4F6228"/>
        </w:tblBorders>
        <w:tblLook w:val="01E0"/>
      </w:tblPr>
      <w:tblGrid>
        <w:gridCol w:w="1416"/>
        <w:gridCol w:w="1263"/>
        <w:gridCol w:w="1263"/>
        <w:gridCol w:w="1271"/>
        <w:gridCol w:w="1271"/>
        <w:gridCol w:w="1271"/>
        <w:gridCol w:w="1601"/>
      </w:tblGrid>
      <w:tr w:rsidR="008D21C5" w:rsidRPr="00785C9E" w:rsidTr="00824D59">
        <w:trPr>
          <w:trHeight w:val="598"/>
        </w:trPr>
        <w:tc>
          <w:tcPr>
            <w:tcW w:w="1416" w:type="dxa"/>
            <w:shd w:val="clear" w:color="auto" w:fill="0F243E"/>
          </w:tcPr>
          <w:p w:rsidR="008D21C5" w:rsidRPr="0044561E" w:rsidRDefault="008D21C5" w:rsidP="00354CF2">
            <w:pPr>
              <w:tabs>
                <w:tab w:val="left" w:pos="709"/>
                <w:tab w:val="left" w:pos="1276"/>
              </w:tabs>
              <w:spacing w:after="0" w:line="240" w:lineRule="atLeast"/>
              <w:rPr>
                <w:b/>
                <w:bCs/>
                <w:color w:val="FFFFFF"/>
                <w:sz w:val="24"/>
                <w:szCs w:val="24"/>
              </w:rPr>
            </w:pPr>
          </w:p>
        </w:tc>
        <w:tc>
          <w:tcPr>
            <w:tcW w:w="1263" w:type="dxa"/>
            <w:shd w:val="clear" w:color="auto" w:fill="0F243E"/>
          </w:tcPr>
          <w:p w:rsidR="008D21C5" w:rsidRPr="0044561E" w:rsidRDefault="008D21C5" w:rsidP="00354CF2">
            <w:pPr>
              <w:tabs>
                <w:tab w:val="left" w:pos="709"/>
                <w:tab w:val="left" w:pos="1276"/>
              </w:tabs>
              <w:spacing w:after="0" w:line="240" w:lineRule="atLeast"/>
              <w:jc w:val="center"/>
              <w:rPr>
                <w:b/>
                <w:bCs/>
                <w:color w:val="FFFFFF"/>
                <w:sz w:val="24"/>
                <w:szCs w:val="24"/>
              </w:rPr>
            </w:pPr>
            <w:r w:rsidRPr="0044561E">
              <w:rPr>
                <w:b/>
                <w:bCs/>
                <w:color w:val="FFFFFF"/>
                <w:sz w:val="24"/>
                <w:szCs w:val="24"/>
              </w:rPr>
              <w:t>21-25</w:t>
            </w:r>
          </w:p>
          <w:p w:rsidR="008D21C5" w:rsidRPr="0044561E" w:rsidRDefault="008D21C5" w:rsidP="00354CF2">
            <w:pPr>
              <w:tabs>
                <w:tab w:val="left" w:pos="709"/>
                <w:tab w:val="left" w:pos="1276"/>
              </w:tabs>
              <w:spacing w:after="0" w:line="240" w:lineRule="atLeast"/>
              <w:jc w:val="center"/>
              <w:rPr>
                <w:b/>
                <w:bCs/>
                <w:color w:val="FFFFFF"/>
                <w:sz w:val="24"/>
                <w:szCs w:val="24"/>
              </w:rPr>
            </w:pPr>
            <w:r w:rsidRPr="0044561E">
              <w:rPr>
                <w:b/>
                <w:bCs/>
                <w:color w:val="FFFFFF"/>
                <w:sz w:val="24"/>
                <w:szCs w:val="24"/>
              </w:rPr>
              <w:t>Yaş</w:t>
            </w:r>
          </w:p>
        </w:tc>
        <w:tc>
          <w:tcPr>
            <w:tcW w:w="1263" w:type="dxa"/>
            <w:shd w:val="clear" w:color="auto" w:fill="0F243E"/>
          </w:tcPr>
          <w:p w:rsidR="008D21C5" w:rsidRPr="0044561E" w:rsidRDefault="008D21C5" w:rsidP="00354CF2">
            <w:pPr>
              <w:tabs>
                <w:tab w:val="left" w:pos="709"/>
                <w:tab w:val="left" w:pos="1276"/>
              </w:tabs>
              <w:spacing w:after="0" w:line="240" w:lineRule="atLeast"/>
              <w:jc w:val="center"/>
              <w:rPr>
                <w:b/>
                <w:bCs/>
                <w:color w:val="FFFFFF"/>
                <w:sz w:val="24"/>
                <w:szCs w:val="24"/>
              </w:rPr>
            </w:pPr>
            <w:r w:rsidRPr="0044561E">
              <w:rPr>
                <w:b/>
                <w:bCs/>
                <w:color w:val="FFFFFF"/>
                <w:sz w:val="24"/>
                <w:szCs w:val="24"/>
              </w:rPr>
              <w:t>26-30</w:t>
            </w:r>
          </w:p>
          <w:p w:rsidR="008D21C5" w:rsidRPr="0044561E" w:rsidRDefault="008D21C5" w:rsidP="00354CF2">
            <w:pPr>
              <w:tabs>
                <w:tab w:val="left" w:pos="709"/>
                <w:tab w:val="left" w:pos="1276"/>
              </w:tabs>
              <w:spacing w:after="0" w:line="240" w:lineRule="atLeast"/>
              <w:jc w:val="center"/>
              <w:rPr>
                <w:b/>
                <w:bCs/>
                <w:color w:val="FFFFFF"/>
                <w:sz w:val="24"/>
                <w:szCs w:val="24"/>
              </w:rPr>
            </w:pPr>
            <w:r w:rsidRPr="0044561E">
              <w:rPr>
                <w:b/>
                <w:bCs/>
                <w:color w:val="FFFFFF"/>
                <w:sz w:val="24"/>
                <w:szCs w:val="24"/>
              </w:rPr>
              <w:t>Yaş</w:t>
            </w:r>
          </w:p>
        </w:tc>
        <w:tc>
          <w:tcPr>
            <w:tcW w:w="1271" w:type="dxa"/>
            <w:shd w:val="clear" w:color="auto" w:fill="0F243E"/>
          </w:tcPr>
          <w:p w:rsidR="008D21C5" w:rsidRPr="0044561E" w:rsidRDefault="008D21C5" w:rsidP="00354CF2">
            <w:pPr>
              <w:tabs>
                <w:tab w:val="left" w:pos="709"/>
                <w:tab w:val="left" w:pos="1276"/>
              </w:tabs>
              <w:spacing w:after="0" w:line="240" w:lineRule="atLeast"/>
              <w:jc w:val="center"/>
              <w:rPr>
                <w:b/>
                <w:bCs/>
                <w:color w:val="FFFFFF"/>
                <w:sz w:val="24"/>
                <w:szCs w:val="24"/>
              </w:rPr>
            </w:pPr>
            <w:r w:rsidRPr="0044561E">
              <w:rPr>
                <w:b/>
                <w:bCs/>
                <w:color w:val="FFFFFF"/>
                <w:sz w:val="24"/>
                <w:szCs w:val="24"/>
              </w:rPr>
              <w:t>31-35</w:t>
            </w:r>
          </w:p>
          <w:p w:rsidR="008D21C5" w:rsidRPr="0044561E" w:rsidRDefault="008D21C5" w:rsidP="00354CF2">
            <w:pPr>
              <w:tabs>
                <w:tab w:val="left" w:pos="709"/>
                <w:tab w:val="left" w:pos="1276"/>
              </w:tabs>
              <w:spacing w:after="0" w:line="240" w:lineRule="atLeast"/>
              <w:jc w:val="center"/>
              <w:rPr>
                <w:b/>
                <w:bCs/>
                <w:color w:val="FFFFFF"/>
                <w:sz w:val="24"/>
                <w:szCs w:val="24"/>
              </w:rPr>
            </w:pPr>
            <w:r w:rsidRPr="0044561E">
              <w:rPr>
                <w:b/>
                <w:bCs/>
                <w:color w:val="FFFFFF"/>
                <w:sz w:val="24"/>
                <w:szCs w:val="24"/>
              </w:rPr>
              <w:t>Yaş</w:t>
            </w:r>
          </w:p>
        </w:tc>
        <w:tc>
          <w:tcPr>
            <w:tcW w:w="1271" w:type="dxa"/>
            <w:shd w:val="clear" w:color="auto" w:fill="0F243E"/>
          </w:tcPr>
          <w:p w:rsidR="008D21C5" w:rsidRPr="0044561E" w:rsidRDefault="008D21C5" w:rsidP="00354CF2">
            <w:pPr>
              <w:tabs>
                <w:tab w:val="left" w:pos="709"/>
                <w:tab w:val="left" w:pos="1276"/>
              </w:tabs>
              <w:spacing w:after="0" w:line="240" w:lineRule="atLeast"/>
              <w:jc w:val="center"/>
              <w:rPr>
                <w:b/>
                <w:bCs/>
                <w:color w:val="FFFFFF"/>
                <w:sz w:val="24"/>
                <w:szCs w:val="24"/>
              </w:rPr>
            </w:pPr>
            <w:r w:rsidRPr="0044561E">
              <w:rPr>
                <w:b/>
                <w:bCs/>
                <w:color w:val="FFFFFF"/>
                <w:sz w:val="24"/>
                <w:szCs w:val="24"/>
              </w:rPr>
              <w:t>36-40</w:t>
            </w:r>
          </w:p>
          <w:p w:rsidR="008D21C5" w:rsidRPr="0044561E" w:rsidRDefault="008D21C5" w:rsidP="00354CF2">
            <w:pPr>
              <w:tabs>
                <w:tab w:val="left" w:pos="709"/>
                <w:tab w:val="left" w:pos="1276"/>
              </w:tabs>
              <w:spacing w:after="0" w:line="240" w:lineRule="atLeast"/>
              <w:jc w:val="center"/>
              <w:rPr>
                <w:b/>
                <w:bCs/>
                <w:color w:val="FFFFFF"/>
                <w:sz w:val="24"/>
                <w:szCs w:val="24"/>
              </w:rPr>
            </w:pPr>
            <w:r w:rsidRPr="0044561E">
              <w:rPr>
                <w:b/>
                <w:bCs/>
                <w:color w:val="FFFFFF"/>
                <w:sz w:val="24"/>
                <w:szCs w:val="24"/>
              </w:rPr>
              <w:t>Yaş</w:t>
            </w:r>
          </w:p>
        </w:tc>
        <w:tc>
          <w:tcPr>
            <w:tcW w:w="1271" w:type="dxa"/>
            <w:shd w:val="clear" w:color="auto" w:fill="0F243E"/>
          </w:tcPr>
          <w:p w:rsidR="008D21C5" w:rsidRPr="0044561E" w:rsidRDefault="008D21C5" w:rsidP="00354CF2">
            <w:pPr>
              <w:tabs>
                <w:tab w:val="left" w:pos="709"/>
                <w:tab w:val="left" w:pos="1276"/>
              </w:tabs>
              <w:spacing w:after="0" w:line="240" w:lineRule="atLeast"/>
              <w:jc w:val="center"/>
              <w:rPr>
                <w:b/>
                <w:bCs/>
                <w:color w:val="FFFFFF"/>
                <w:sz w:val="24"/>
                <w:szCs w:val="24"/>
              </w:rPr>
            </w:pPr>
            <w:r w:rsidRPr="0044561E">
              <w:rPr>
                <w:b/>
                <w:bCs/>
                <w:color w:val="FFFFFF"/>
                <w:sz w:val="24"/>
                <w:szCs w:val="24"/>
              </w:rPr>
              <w:t>41-50</w:t>
            </w:r>
          </w:p>
          <w:p w:rsidR="008D21C5" w:rsidRPr="0044561E" w:rsidRDefault="008D21C5" w:rsidP="00354CF2">
            <w:pPr>
              <w:tabs>
                <w:tab w:val="left" w:pos="709"/>
                <w:tab w:val="left" w:pos="1276"/>
              </w:tabs>
              <w:spacing w:after="0" w:line="240" w:lineRule="atLeast"/>
              <w:jc w:val="center"/>
              <w:rPr>
                <w:b/>
                <w:bCs/>
                <w:color w:val="FFFFFF"/>
                <w:sz w:val="24"/>
                <w:szCs w:val="24"/>
              </w:rPr>
            </w:pPr>
            <w:r w:rsidRPr="0044561E">
              <w:rPr>
                <w:b/>
                <w:bCs/>
                <w:color w:val="FFFFFF"/>
                <w:sz w:val="24"/>
                <w:szCs w:val="24"/>
              </w:rPr>
              <w:t>Yaş</w:t>
            </w:r>
          </w:p>
        </w:tc>
        <w:tc>
          <w:tcPr>
            <w:tcW w:w="1601" w:type="dxa"/>
            <w:shd w:val="clear" w:color="auto" w:fill="0F243E"/>
          </w:tcPr>
          <w:p w:rsidR="008D21C5" w:rsidRPr="0044561E" w:rsidRDefault="008D21C5" w:rsidP="00354CF2">
            <w:pPr>
              <w:tabs>
                <w:tab w:val="left" w:pos="709"/>
                <w:tab w:val="left" w:pos="1276"/>
              </w:tabs>
              <w:spacing w:after="0" w:line="240" w:lineRule="atLeast"/>
              <w:jc w:val="center"/>
              <w:rPr>
                <w:b/>
                <w:bCs/>
                <w:color w:val="FFFFFF"/>
                <w:sz w:val="24"/>
                <w:szCs w:val="24"/>
              </w:rPr>
            </w:pPr>
            <w:r w:rsidRPr="0044561E">
              <w:rPr>
                <w:b/>
                <w:bCs/>
                <w:color w:val="FFFFFF"/>
                <w:sz w:val="24"/>
                <w:szCs w:val="24"/>
              </w:rPr>
              <w:t>51 Yaş ve Üzeri</w:t>
            </w:r>
          </w:p>
        </w:tc>
      </w:tr>
      <w:tr w:rsidR="008D21C5" w:rsidRPr="00785C9E" w:rsidTr="00824D59">
        <w:trPr>
          <w:trHeight w:val="290"/>
        </w:trPr>
        <w:tc>
          <w:tcPr>
            <w:tcW w:w="1416" w:type="dxa"/>
            <w:shd w:val="clear" w:color="auto" w:fill="DBE5F1"/>
          </w:tcPr>
          <w:p w:rsidR="008D21C5" w:rsidRPr="0044561E" w:rsidRDefault="008D21C5" w:rsidP="00354CF2">
            <w:pPr>
              <w:tabs>
                <w:tab w:val="left" w:pos="709"/>
                <w:tab w:val="left" w:pos="1276"/>
              </w:tabs>
              <w:spacing w:after="0" w:line="240" w:lineRule="atLeast"/>
              <w:rPr>
                <w:b/>
                <w:sz w:val="24"/>
                <w:szCs w:val="24"/>
              </w:rPr>
            </w:pPr>
            <w:r w:rsidRPr="0044561E">
              <w:rPr>
                <w:b/>
                <w:sz w:val="24"/>
                <w:szCs w:val="24"/>
              </w:rPr>
              <w:t>Kişi Sayısı</w:t>
            </w:r>
          </w:p>
        </w:tc>
        <w:tc>
          <w:tcPr>
            <w:tcW w:w="1263" w:type="dxa"/>
            <w:shd w:val="clear" w:color="auto" w:fill="DBE5F1"/>
          </w:tcPr>
          <w:p w:rsidR="008D21C5" w:rsidRPr="0044561E" w:rsidRDefault="008D21C5" w:rsidP="00354CF2">
            <w:pPr>
              <w:tabs>
                <w:tab w:val="left" w:pos="709"/>
                <w:tab w:val="left" w:pos="1276"/>
              </w:tabs>
              <w:spacing w:after="0" w:line="240" w:lineRule="atLeast"/>
              <w:jc w:val="center"/>
              <w:rPr>
                <w:sz w:val="24"/>
                <w:szCs w:val="24"/>
              </w:rPr>
            </w:pPr>
            <w:r w:rsidRPr="0044561E">
              <w:rPr>
                <w:sz w:val="24"/>
                <w:szCs w:val="24"/>
              </w:rPr>
              <w:t>5</w:t>
            </w:r>
          </w:p>
        </w:tc>
        <w:tc>
          <w:tcPr>
            <w:tcW w:w="1263" w:type="dxa"/>
            <w:shd w:val="clear" w:color="auto" w:fill="DBE5F1"/>
          </w:tcPr>
          <w:p w:rsidR="008D21C5" w:rsidRPr="0044561E" w:rsidRDefault="008D21C5" w:rsidP="00354CF2">
            <w:pPr>
              <w:tabs>
                <w:tab w:val="left" w:pos="709"/>
                <w:tab w:val="left" w:pos="1276"/>
              </w:tabs>
              <w:spacing w:after="0" w:line="240" w:lineRule="atLeast"/>
              <w:jc w:val="center"/>
              <w:rPr>
                <w:sz w:val="24"/>
                <w:szCs w:val="24"/>
              </w:rPr>
            </w:pPr>
            <w:r w:rsidRPr="0044561E">
              <w:rPr>
                <w:sz w:val="24"/>
                <w:szCs w:val="24"/>
              </w:rPr>
              <w:t>57</w:t>
            </w:r>
          </w:p>
        </w:tc>
        <w:tc>
          <w:tcPr>
            <w:tcW w:w="1271" w:type="dxa"/>
            <w:shd w:val="clear" w:color="auto" w:fill="DBE5F1"/>
          </w:tcPr>
          <w:p w:rsidR="008D21C5" w:rsidRPr="0044561E" w:rsidRDefault="008D21C5" w:rsidP="00354CF2">
            <w:pPr>
              <w:tabs>
                <w:tab w:val="left" w:pos="709"/>
                <w:tab w:val="left" w:pos="1276"/>
              </w:tabs>
              <w:spacing w:after="0" w:line="240" w:lineRule="atLeast"/>
              <w:jc w:val="center"/>
              <w:rPr>
                <w:sz w:val="24"/>
                <w:szCs w:val="24"/>
              </w:rPr>
            </w:pPr>
            <w:r w:rsidRPr="0044561E">
              <w:rPr>
                <w:sz w:val="24"/>
                <w:szCs w:val="24"/>
              </w:rPr>
              <w:t>31</w:t>
            </w:r>
          </w:p>
        </w:tc>
        <w:tc>
          <w:tcPr>
            <w:tcW w:w="1271" w:type="dxa"/>
            <w:shd w:val="clear" w:color="auto" w:fill="DBE5F1"/>
          </w:tcPr>
          <w:p w:rsidR="008D21C5" w:rsidRPr="0044561E" w:rsidRDefault="008D21C5" w:rsidP="00354CF2">
            <w:pPr>
              <w:tabs>
                <w:tab w:val="left" w:pos="709"/>
                <w:tab w:val="left" w:pos="1276"/>
              </w:tabs>
              <w:spacing w:after="0" w:line="240" w:lineRule="atLeast"/>
              <w:jc w:val="center"/>
              <w:rPr>
                <w:sz w:val="24"/>
                <w:szCs w:val="24"/>
              </w:rPr>
            </w:pPr>
            <w:r w:rsidRPr="0044561E">
              <w:rPr>
                <w:sz w:val="24"/>
                <w:szCs w:val="24"/>
              </w:rPr>
              <w:t>50</w:t>
            </w:r>
          </w:p>
        </w:tc>
        <w:tc>
          <w:tcPr>
            <w:tcW w:w="1271" w:type="dxa"/>
            <w:shd w:val="clear" w:color="auto" w:fill="DBE5F1"/>
          </w:tcPr>
          <w:p w:rsidR="008D21C5" w:rsidRPr="0044561E" w:rsidRDefault="008D21C5" w:rsidP="00354CF2">
            <w:pPr>
              <w:tabs>
                <w:tab w:val="left" w:pos="709"/>
                <w:tab w:val="left" w:pos="1276"/>
              </w:tabs>
              <w:spacing w:after="0" w:line="240" w:lineRule="atLeast"/>
              <w:jc w:val="center"/>
              <w:rPr>
                <w:sz w:val="24"/>
                <w:szCs w:val="24"/>
              </w:rPr>
            </w:pPr>
            <w:r w:rsidRPr="0044561E">
              <w:rPr>
                <w:sz w:val="24"/>
                <w:szCs w:val="24"/>
              </w:rPr>
              <w:t>433</w:t>
            </w:r>
          </w:p>
        </w:tc>
        <w:tc>
          <w:tcPr>
            <w:tcW w:w="1601" w:type="dxa"/>
            <w:shd w:val="clear" w:color="auto" w:fill="DBE5F1"/>
          </w:tcPr>
          <w:p w:rsidR="008D21C5" w:rsidRPr="0044561E" w:rsidRDefault="008D21C5" w:rsidP="00354CF2">
            <w:pPr>
              <w:tabs>
                <w:tab w:val="left" w:pos="709"/>
                <w:tab w:val="left" w:pos="1276"/>
              </w:tabs>
              <w:spacing w:after="0" w:line="240" w:lineRule="atLeast"/>
              <w:jc w:val="center"/>
              <w:rPr>
                <w:b/>
                <w:bCs/>
                <w:sz w:val="24"/>
                <w:szCs w:val="24"/>
              </w:rPr>
            </w:pPr>
            <w:r w:rsidRPr="0044561E">
              <w:rPr>
                <w:b/>
                <w:bCs/>
                <w:sz w:val="24"/>
                <w:szCs w:val="24"/>
              </w:rPr>
              <w:t>101</w:t>
            </w:r>
          </w:p>
        </w:tc>
      </w:tr>
      <w:tr w:rsidR="008D21C5" w:rsidRPr="00785C9E" w:rsidTr="00824D59">
        <w:trPr>
          <w:trHeight w:val="290"/>
        </w:trPr>
        <w:tc>
          <w:tcPr>
            <w:tcW w:w="1416" w:type="dxa"/>
            <w:shd w:val="clear" w:color="auto" w:fill="DBE5F1"/>
          </w:tcPr>
          <w:p w:rsidR="008D21C5" w:rsidRPr="0044561E" w:rsidRDefault="008D21C5" w:rsidP="00354CF2">
            <w:pPr>
              <w:tabs>
                <w:tab w:val="left" w:pos="709"/>
                <w:tab w:val="left" w:pos="1276"/>
              </w:tabs>
              <w:spacing w:after="0" w:line="240" w:lineRule="atLeast"/>
              <w:rPr>
                <w:b/>
                <w:bCs/>
                <w:sz w:val="24"/>
                <w:szCs w:val="24"/>
              </w:rPr>
            </w:pPr>
            <w:r w:rsidRPr="0044561E">
              <w:rPr>
                <w:b/>
                <w:bCs/>
                <w:sz w:val="24"/>
                <w:szCs w:val="24"/>
              </w:rPr>
              <w:t>Yüzde (%)</w:t>
            </w:r>
          </w:p>
        </w:tc>
        <w:tc>
          <w:tcPr>
            <w:tcW w:w="1263" w:type="dxa"/>
            <w:shd w:val="clear" w:color="auto" w:fill="DBE5F1"/>
          </w:tcPr>
          <w:p w:rsidR="008D21C5" w:rsidRPr="0044561E" w:rsidRDefault="008D21C5" w:rsidP="00354CF2">
            <w:pPr>
              <w:tabs>
                <w:tab w:val="left" w:pos="709"/>
                <w:tab w:val="left" w:pos="1276"/>
              </w:tabs>
              <w:spacing w:after="0" w:line="240" w:lineRule="atLeast"/>
              <w:jc w:val="center"/>
              <w:rPr>
                <w:b/>
                <w:bCs/>
                <w:sz w:val="24"/>
                <w:szCs w:val="24"/>
              </w:rPr>
            </w:pPr>
            <w:r w:rsidRPr="0044561E">
              <w:rPr>
                <w:b/>
                <w:bCs/>
                <w:sz w:val="24"/>
                <w:szCs w:val="24"/>
              </w:rPr>
              <w:t>0,7</w:t>
            </w:r>
          </w:p>
        </w:tc>
        <w:tc>
          <w:tcPr>
            <w:tcW w:w="1263" w:type="dxa"/>
            <w:shd w:val="clear" w:color="auto" w:fill="DBE5F1"/>
          </w:tcPr>
          <w:p w:rsidR="008D21C5" w:rsidRPr="0044561E" w:rsidRDefault="008D21C5" w:rsidP="00354CF2">
            <w:pPr>
              <w:tabs>
                <w:tab w:val="left" w:pos="709"/>
                <w:tab w:val="left" w:pos="1276"/>
              </w:tabs>
              <w:spacing w:after="0" w:line="240" w:lineRule="atLeast"/>
              <w:jc w:val="center"/>
              <w:rPr>
                <w:b/>
                <w:bCs/>
                <w:sz w:val="24"/>
                <w:szCs w:val="24"/>
              </w:rPr>
            </w:pPr>
            <w:r w:rsidRPr="0044561E">
              <w:rPr>
                <w:b/>
                <w:bCs/>
                <w:sz w:val="24"/>
                <w:szCs w:val="24"/>
              </w:rPr>
              <w:t>8,4</w:t>
            </w:r>
          </w:p>
        </w:tc>
        <w:tc>
          <w:tcPr>
            <w:tcW w:w="1271" w:type="dxa"/>
            <w:shd w:val="clear" w:color="auto" w:fill="DBE5F1"/>
          </w:tcPr>
          <w:p w:rsidR="008D21C5" w:rsidRPr="0044561E" w:rsidRDefault="008D21C5" w:rsidP="00354CF2">
            <w:pPr>
              <w:tabs>
                <w:tab w:val="left" w:pos="709"/>
                <w:tab w:val="left" w:pos="1276"/>
              </w:tabs>
              <w:spacing w:after="0" w:line="240" w:lineRule="atLeast"/>
              <w:jc w:val="center"/>
              <w:rPr>
                <w:b/>
                <w:bCs/>
                <w:sz w:val="24"/>
                <w:szCs w:val="24"/>
              </w:rPr>
            </w:pPr>
            <w:r w:rsidRPr="0044561E">
              <w:rPr>
                <w:b/>
                <w:bCs/>
                <w:sz w:val="24"/>
                <w:szCs w:val="24"/>
              </w:rPr>
              <w:t>4,6</w:t>
            </w:r>
          </w:p>
        </w:tc>
        <w:tc>
          <w:tcPr>
            <w:tcW w:w="1271" w:type="dxa"/>
            <w:shd w:val="clear" w:color="auto" w:fill="DBE5F1"/>
          </w:tcPr>
          <w:p w:rsidR="008D21C5" w:rsidRPr="0044561E" w:rsidRDefault="008D21C5" w:rsidP="00354CF2">
            <w:pPr>
              <w:tabs>
                <w:tab w:val="left" w:pos="709"/>
                <w:tab w:val="left" w:pos="1276"/>
              </w:tabs>
              <w:spacing w:after="0" w:line="240" w:lineRule="atLeast"/>
              <w:jc w:val="center"/>
              <w:rPr>
                <w:b/>
                <w:bCs/>
                <w:sz w:val="24"/>
                <w:szCs w:val="24"/>
              </w:rPr>
            </w:pPr>
            <w:r w:rsidRPr="0044561E">
              <w:rPr>
                <w:b/>
                <w:bCs/>
                <w:sz w:val="24"/>
                <w:szCs w:val="24"/>
              </w:rPr>
              <w:t>7,4</w:t>
            </w:r>
          </w:p>
        </w:tc>
        <w:tc>
          <w:tcPr>
            <w:tcW w:w="1271" w:type="dxa"/>
            <w:shd w:val="clear" w:color="auto" w:fill="DBE5F1"/>
          </w:tcPr>
          <w:p w:rsidR="008D21C5" w:rsidRPr="0044561E" w:rsidRDefault="008D21C5" w:rsidP="00354CF2">
            <w:pPr>
              <w:tabs>
                <w:tab w:val="left" w:pos="709"/>
                <w:tab w:val="left" w:pos="1276"/>
              </w:tabs>
              <w:spacing w:after="0" w:line="240" w:lineRule="atLeast"/>
              <w:jc w:val="center"/>
              <w:rPr>
                <w:b/>
                <w:bCs/>
                <w:sz w:val="24"/>
                <w:szCs w:val="24"/>
              </w:rPr>
            </w:pPr>
            <w:r w:rsidRPr="0044561E">
              <w:rPr>
                <w:b/>
                <w:bCs/>
                <w:sz w:val="24"/>
                <w:szCs w:val="24"/>
              </w:rPr>
              <w:t>64</w:t>
            </w:r>
          </w:p>
        </w:tc>
        <w:tc>
          <w:tcPr>
            <w:tcW w:w="1601" w:type="dxa"/>
            <w:shd w:val="clear" w:color="auto" w:fill="DBE5F1"/>
          </w:tcPr>
          <w:p w:rsidR="008D21C5" w:rsidRPr="0044561E" w:rsidRDefault="008D21C5" w:rsidP="00354CF2">
            <w:pPr>
              <w:tabs>
                <w:tab w:val="left" w:pos="709"/>
                <w:tab w:val="left" w:pos="1276"/>
              </w:tabs>
              <w:spacing w:after="0" w:line="240" w:lineRule="atLeast"/>
              <w:jc w:val="center"/>
              <w:rPr>
                <w:b/>
                <w:bCs/>
                <w:sz w:val="24"/>
                <w:szCs w:val="24"/>
              </w:rPr>
            </w:pPr>
            <w:r w:rsidRPr="0044561E">
              <w:rPr>
                <w:b/>
                <w:bCs/>
                <w:sz w:val="24"/>
                <w:szCs w:val="24"/>
              </w:rPr>
              <w:t>14,9</w:t>
            </w:r>
          </w:p>
        </w:tc>
      </w:tr>
    </w:tbl>
    <w:p w:rsidR="008D21C5" w:rsidRDefault="008D21C5" w:rsidP="008D21C5">
      <w:pPr>
        <w:tabs>
          <w:tab w:val="left" w:pos="709"/>
          <w:tab w:val="left" w:pos="1276"/>
        </w:tabs>
        <w:spacing w:line="240" w:lineRule="atLeast"/>
        <w:ind w:left="708"/>
      </w:pPr>
    </w:p>
    <w:p w:rsidR="008D21C5" w:rsidRPr="004665A7" w:rsidRDefault="008D21C5" w:rsidP="008D21C5">
      <w:pPr>
        <w:tabs>
          <w:tab w:val="left" w:pos="709"/>
          <w:tab w:val="left" w:pos="1276"/>
        </w:tabs>
        <w:spacing w:line="240" w:lineRule="atLeast"/>
        <w:ind w:left="708"/>
        <w:rPr>
          <w:b/>
          <w:sz w:val="28"/>
          <w:szCs w:val="28"/>
        </w:rPr>
      </w:pPr>
      <w:r w:rsidRPr="004665A7">
        <w:rPr>
          <w:b/>
          <w:sz w:val="28"/>
          <w:szCs w:val="28"/>
        </w:rPr>
        <w:t>Grafik 4 : Personelin yaşları itibarıyla Dağılımı</w:t>
      </w:r>
    </w:p>
    <w:p w:rsidR="008D21C5" w:rsidRDefault="008D21C5" w:rsidP="008D21C5">
      <w:pPr>
        <w:tabs>
          <w:tab w:val="left" w:pos="709"/>
          <w:tab w:val="left" w:pos="1276"/>
        </w:tabs>
        <w:spacing w:line="240" w:lineRule="atLeast"/>
        <w:ind w:left="708"/>
      </w:pPr>
      <w:r>
        <w:rPr>
          <w:noProof/>
          <w:lang w:eastAsia="tr-TR"/>
        </w:rPr>
        <w:drawing>
          <wp:inline distT="0" distB="0" distL="0" distR="0">
            <wp:extent cx="5286375" cy="2943225"/>
            <wp:effectExtent l="19050" t="0" r="9525" b="0"/>
            <wp:docPr id="6" name="Nesnesi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4561E" w:rsidRDefault="0044561E" w:rsidP="008D21C5">
      <w:pPr>
        <w:tabs>
          <w:tab w:val="left" w:pos="709"/>
          <w:tab w:val="left" w:pos="1276"/>
        </w:tabs>
        <w:spacing w:line="240" w:lineRule="atLeast"/>
        <w:rPr>
          <w:rStyle w:val="Gl"/>
          <w:rFonts w:ascii="Times New Roman" w:hAnsi="Times New Roman"/>
          <w:color w:val="000000"/>
          <w:sz w:val="28"/>
          <w:szCs w:val="28"/>
        </w:rPr>
      </w:pPr>
    </w:p>
    <w:p w:rsidR="008D21C5" w:rsidRPr="004665A7" w:rsidRDefault="0044561E" w:rsidP="008D21C5">
      <w:pPr>
        <w:tabs>
          <w:tab w:val="left" w:pos="709"/>
          <w:tab w:val="left" w:pos="1276"/>
        </w:tabs>
        <w:spacing w:line="240" w:lineRule="atLeast"/>
      </w:pPr>
      <w:r>
        <w:rPr>
          <w:rStyle w:val="Gl"/>
          <w:rFonts w:asciiTheme="majorHAnsi" w:hAnsiTheme="majorHAnsi"/>
          <w:color w:val="000000"/>
          <w:sz w:val="28"/>
          <w:szCs w:val="28"/>
        </w:rPr>
        <w:lastRenderedPageBreak/>
        <w:t xml:space="preserve">  </w:t>
      </w:r>
      <w:r w:rsidR="008D21C5" w:rsidRPr="004665A7">
        <w:rPr>
          <w:rStyle w:val="Gl"/>
          <w:color w:val="000000"/>
          <w:sz w:val="28"/>
          <w:szCs w:val="28"/>
        </w:rPr>
        <w:t>Tablo 7: Personelin Eğitim Durumuna Göre Dağılımı (2014)</w:t>
      </w:r>
      <w:r w:rsidR="008D21C5" w:rsidRPr="004665A7">
        <w:tab/>
      </w:r>
    </w:p>
    <w:tbl>
      <w:tblPr>
        <w:tblW w:w="9270" w:type="dxa"/>
        <w:tblInd w:w="250" w:type="dxa"/>
        <w:tblBorders>
          <w:top w:val="single" w:sz="6" w:space="0" w:color="4F6228"/>
          <w:left w:val="single" w:sz="6" w:space="0" w:color="4F6228"/>
          <w:bottom w:val="single" w:sz="6" w:space="0" w:color="4F6228"/>
          <w:right w:val="single" w:sz="6" w:space="0" w:color="4F6228"/>
          <w:insideH w:val="single" w:sz="6" w:space="0" w:color="4F6228"/>
          <w:insideV w:val="single" w:sz="6" w:space="0" w:color="4F6228"/>
        </w:tblBorders>
        <w:tblLook w:val="01E0"/>
      </w:tblPr>
      <w:tblGrid>
        <w:gridCol w:w="1499"/>
        <w:gridCol w:w="1604"/>
        <w:gridCol w:w="1488"/>
        <w:gridCol w:w="1571"/>
        <w:gridCol w:w="1512"/>
        <w:gridCol w:w="1596"/>
      </w:tblGrid>
      <w:tr w:rsidR="008D21C5" w:rsidRPr="00785C9E" w:rsidTr="00824D59">
        <w:trPr>
          <w:trHeight w:val="557"/>
        </w:trPr>
        <w:tc>
          <w:tcPr>
            <w:tcW w:w="1499" w:type="dxa"/>
            <w:shd w:val="clear" w:color="auto" w:fill="0F243E"/>
          </w:tcPr>
          <w:p w:rsidR="008D21C5" w:rsidRPr="0044561E" w:rsidRDefault="008D21C5" w:rsidP="00354CF2">
            <w:pPr>
              <w:tabs>
                <w:tab w:val="left" w:pos="709"/>
                <w:tab w:val="left" w:pos="1276"/>
              </w:tabs>
              <w:spacing w:after="0" w:line="240" w:lineRule="atLeast"/>
              <w:jc w:val="center"/>
              <w:rPr>
                <w:b/>
                <w:bCs/>
                <w:color w:val="FFFFFF"/>
                <w:sz w:val="24"/>
                <w:szCs w:val="24"/>
              </w:rPr>
            </w:pPr>
          </w:p>
        </w:tc>
        <w:tc>
          <w:tcPr>
            <w:tcW w:w="1604" w:type="dxa"/>
            <w:shd w:val="clear" w:color="auto" w:fill="0F243E"/>
          </w:tcPr>
          <w:p w:rsidR="008D21C5" w:rsidRPr="0044561E" w:rsidRDefault="008D21C5" w:rsidP="00354CF2">
            <w:pPr>
              <w:tabs>
                <w:tab w:val="left" w:pos="709"/>
                <w:tab w:val="left" w:pos="1276"/>
              </w:tabs>
              <w:spacing w:after="0" w:line="240" w:lineRule="atLeast"/>
              <w:jc w:val="center"/>
              <w:rPr>
                <w:b/>
                <w:bCs/>
                <w:color w:val="FFFFFF"/>
                <w:sz w:val="24"/>
                <w:szCs w:val="24"/>
              </w:rPr>
            </w:pPr>
            <w:r w:rsidRPr="0044561E">
              <w:rPr>
                <w:b/>
                <w:bCs/>
                <w:color w:val="FFFFFF"/>
                <w:sz w:val="24"/>
                <w:szCs w:val="24"/>
              </w:rPr>
              <w:t>İlköğretim</w:t>
            </w:r>
          </w:p>
        </w:tc>
        <w:tc>
          <w:tcPr>
            <w:tcW w:w="1488" w:type="dxa"/>
            <w:shd w:val="clear" w:color="auto" w:fill="0F243E"/>
          </w:tcPr>
          <w:p w:rsidR="008D21C5" w:rsidRPr="0044561E" w:rsidRDefault="008D21C5" w:rsidP="00354CF2">
            <w:pPr>
              <w:tabs>
                <w:tab w:val="left" w:pos="709"/>
                <w:tab w:val="left" w:pos="1276"/>
              </w:tabs>
              <w:spacing w:after="0" w:line="240" w:lineRule="atLeast"/>
              <w:jc w:val="center"/>
              <w:rPr>
                <w:b/>
                <w:bCs/>
                <w:color w:val="FFFFFF"/>
                <w:sz w:val="24"/>
                <w:szCs w:val="24"/>
              </w:rPr>
            </w:pPr>
            <w:r w:rsidRPr="0044561E">
              <w:rPr>
                <w:b/>
                <w:bCs/>
                <w:color w:val="FFFFFF"/>
                <w:sz w:val="24"/>
                <w:szCs w:val="24"/>
              </w:rPr>
              <w:t>Lise</w:t>
            </w:r>
          </w:p>
        </w:tc>
        <w:tc>
          <w:tcPr>
            <w:tcW w:w="1571" w:type="dxa"/>
            <w:shd w:val="clear" w:color="auto" w:fill="0F243E"/>
          </w:tcPr>
          <w:p w:rsidR="008D21C5" w:rsidRPr="0044561E" w:rsidRDefault="008D21C5" w:rsidP="00354CF2">
            <w:pPr>
              <w:tabs>
                <w:tab w:val="left" w:pos="709"/>
                <w:tab w:val="left" w:pos="1276"/>
              </w:tabs>
              <w:spacing w:after="0" w:line="240" w:lineRule="atLeast"/>
              <w:jc w:val="center"/>
              <w:rPr>
                <w:b/>
                <w:bCs/>
                <w:color w:val="FFFFFF"/>
                <w:sz w:val="24"/>
                <w:szCs w:val="24"/>
              </w:rPr>
            </w:pPr>
            <w:r w:rsidRPr="0044561E">
              <w:rPr>
                <w:b/>
                <w:bCs/>
                <w:color w:val="FFFFFF"/>
                <w:sz w:val="24"/>
                <w:szCs w:val="24"/>
              </w:rPr>
              <w:t>Ön</w:t>
            </w:r>
            <w:r w:rsidR="00824D59" w:rsidRPr="0044561E">
              <w:rPr>
                <w:b/>
                <w:bCs/>
                <w:color w:val="FFFFFF"/>
                <w:sz w:val="24"/>
                <w:szCs w:val="24"/>
              </w:rPr>
              <w:t xml:space="preserve"> </w:t>
            </w:r>
            <w:r w:rsidRPr="0044561E">
              <w:rPr>
                <w:b/>
                <w:bCs/>
                <w:color w:val="FFFFFF"/>
                <w:sz w:val="24"/>
                <w:szCs w:val="24"/>
              </w:rPr>
              <w:t>lisans</w:t>
            </w:r>
          </w:p>
        </w:tc>
        <w:tc>
          <w:tcPr>
            <w:tcW w:w="1512" w:type="dxa"/>
            <w:shd w:val="clear" w:color="auto" w:fill="0F243E"/>
          </w:tcPr>
          <w:p w:rsidR="008D21C5" w:rsidRPr="0044561E" w:rsidRDefault="008D21C5" w:rsidP="00354CF2">
            <w:pPr>
              <w:tabs>
                <w:tab w:val="left" w:pos="709"/>
                <w:tab w:val="left" w:pos="1276"/>
              </w:tabs>
              <w:spacing w:after="0" w:line="240" w:lineRule="atLeast"/>
              <w:jc w:val="center"/>
              <w:rPr>
                <w:b/>
                <w:bCs/>
                <w:color w:val="FFFFFF"/>
                <w:sz w:val="24"/>
                <w:szCs w:val="24"/>
              </w:rPr>
            </w:pPr>
            <w:r w:rsidRPr="0044561E">
              <w:rPr>
                <w:b/>
                <w:bCs/>
                <w:color w:val="FFFFFF"/>
                <w:sz w:val="24"/>
                <w:szCs w:val="24"/>
              </w:rPr>
              <w:t>lisans</w:t>
            </w:r>
          </w:p>
        </w:tc>
        <w:tc>
          <w:tcPr>
            <w:tcW w:w="1596" w:type="dxa"/>
            <w:shd w:val="clear" w:color="auto" w:fill="0F243E"/>
          </w:tcPr>
          <w:p w:rsidR="008D21C5" w:rsidRPr="0044561E" w:rsidRDefault="008D21C5" w:rsidP="00354CF2">
            <w:pPr>
              <w:tabs>
                <w:tab w:val="left" w:pos="709"/>
                <w:tab w:val="left" w:pos="1276"/>
              </w:tabs>
              <w:spacing w:after="0" w:line="240" w:lineRule="atLeast"/>
              <w:jc w:val="center"/>
              <w:rPr>
                <w:b/>
                <w:bCs/>
                <w:color w:val="FFFFFF"/>
                <w:sz w:val="24"/>
                <w:szCs w:val="24"/>
              </w:rPr>
            </w:pPr>
            <w:r w:rsidRPr="0044561E">
              <w:rPr>
                <w:b/>
                <w:bCs/>
                <w:color w:val="FFFFFF"/>
                <w:sz w:val="24"/>
                <w:szCs w:val="24"/>
              </w:rPr>
              <w:t>Y.L. ve Dokt.</w:t>
            </w:r>
          </w:p>
        </w:tc>
      </w:tr>
      <w:tr w:rsidR="008D21C5" w:rsidRPr="00785C9E" w:rsidTr="00354CF2">
        <w:trPr>
          <w:trHeight w:val="602"/>
        </w:trPr>
        <w:tc>
          <w:tcPr>
            <w:tcW w:w="1499" w:type="dxa"/>
            <w:shd w:val="clear" w:color="auto" w:fill="DBE5F1"/>
          </w:tcPr>
          <w:p w:rsidR="008D21C5" w:rsidRPr="0044561E" w:rsidRDefault="008D21C5" w:rsidP="00354CF2">
            <w:pPr>
              <w:tabs>
                <w:tab w:val="left" w:pos="709"/>
                <w:tab w:val="left" w:pos="1276"/>
              </w:tabs>
              <w:spacing w:after="0" w:line="240" w:lineRule="atLeast"/>
              <w:jc w:val="center"/>
              <w:rPr>
                <w:b/>
                <w:sz w:val="24"/>
                <w:szCs w:val="24"/>
              </w:rPr>
            </w:pPr>
          </w:p>
          <w:p w:rsidR="008D21C5" w:rsidRPr="0044561E" w:rsidRDefault="008D21C5" w:rsidP="00354CF2">
            <w:pPr>
              <w:tabs>
                <w:tab w:val="left" w:pos="709"/>
                <w:tab w:val="left" w:pos="1276"/>
              </w:tabs>
              <w:spacing w:after="0" w:line="240" w:lineRule="atLeast"/>
              <w:jc w:val="center"/>
              <w:rPr>
                <w:b/>
                <w:sz w:val="24"/>
                <w:szCs w:val="24"/>
              </w:rPr>
            </w:pPr>
            <w:r w:rsidRPr="0044561E">
              <w:rPr>
                <w:b/>
                <w:sz w:val="24"/>
                <w:szCs w:val="24"/>
              </w:rPr>
              <w:t>Kişi Sayısı</w:t>
            </w:r>
          </w:p>
        </w:tc>
        <w:tc>
          <w:tcPr>
            <w:tcW w:w="1604" w:type="dxa"/>
            <w:shd w:val="clear" w:color="auto" w:fill="DBE5F1"/>
          </w:tcPr>
          <w:p w:rsidR="008D21C5" w:rsidRPr="0044561E" w:rsidRDefault="008D21C5" w:rsidP="00354CF2">
            <w:pPr>
              <w:tabs>
                <w:tab w:val="left" w:pos="709"/>
                <w:tab w:val="left" w:pos="1276"/>
              </w:tabs>
              <w:spacing w:after="0" w:line="240" w:lineRule="atLeast"/>
              <w:jc w:val="center"/>
              <w:rPr>
                <w:sz w:val="24"/>
                <w:szCs w:val="24"/>
              </w:rPr>
            </w:pPr>
          </w:p>
          <w:p w:rsidR="008D21C5" w:rsidRPr="0044561E" w:rsidRDefault="008D21C5" w:rsidP="00354CF2">
            <w:pPr>
              <w:tabs>
                <w:tab w:val="left" w:pos="709"/>
                <w:tab w:val="left" w:pos="1276"/>
              </w:tabs>
              <w:spacing w:after="0" w:line="240" w:lineRule="atLeast"/>
              <w:jc w:val="center"/>
              <w:rPr>
                <w:sz w:val="24"/>
                <w:szCs w:val="24"/>
              </w:rPr>
            </w:pPr>
            <w:r w:rsidRPr="0044561E">
              <w:rPr>
                <w:sz w:val="24"/>
                <w:szCs w:val="24"/>
              </w:rPr>
              <w:t>213</w:t>
            </w:r>
          </w:p>
        </w:tc>
        <w:tc>
          <w:tcPr>
            <w:tcW w:w="1488" w:type="dxa"/>
            <w:shd w:val="clear" w:color="auto" w:fill="DBE5F1"/>
          </w:tcPr>
          <w:p w:rsidR="008D21C5" w:rsidRPr="0044561E" w:rsidRDefault="008D21C5" w:rsidP="00354CF2">
            <w:pPr>
              <w:tabs>
                <w:tab w:val="left" w:pos="709"/>
                <w:tab w:val="left" w:pos="1276"/>
              </w:tabs>
              <w:spacing w:after="0" w:line="240" w:lineRule="atLeast"/>
              <w:jc w:val="center"/>
              <w:rPr>
                <w:sz w:val="24"/>
                <w:szCs w:val="24"/>
              </w:rPr>
            </w:pPr>
            <w:r w:rsidRPr="0044561E">
              <w:rPr>
                <w:sz w:val="24"/>
                <w:szCs w:val="24"/>
              </w:rPr>
              <w:t>290</w:t>
            </w:r>
          </w:p>
        </w:tc>
        <w:tc>
          <w:tcPr>
            <w:tcW w:w="1571" w:type="dxa"/>
            <w:shd w:val="clear" w:color="auto" w:fill="DBE5F1"/>
          </w:tcPr>
          <w:p w:rsidR="008D21C5" w:rsidRPr="0044561E" w:rsidRDefault="008D21C5" w:rsidP="00354CF2">
            <w:pPr>
              <w:tabs>
                <w:tab w:val="left" w:pos="709"/>
                <w:tab w:val="left" w:pos="1276"/>
              </w:tabs>
              <w:spacing w:after="0" w:line="240" w:lineRule="atLeast"/>
              <w:jc w:val="center"/>
              <w:rPr>
                <w:sz w:val="24"/>
                <w:szCs w:val="24"/>
              </w:rPr>
            </w:pPr>
            <w:r w:rsidRPr="0044561E">
              <w:rPr>
                <w:sz w:val="24"/>
                <w:szCs w:val="24"/>
              </w:rPr>
              <w:t>92</w:t>
            </w:r>
          </w:p>
        </w:tc>
        <w:tc>
          <w:tcPr>
            <w:tcW w:w="1512" w:type="dxa"/>
            <w:shd w:val="clear" w:color="auto" w:fill="DBE5F1"/>
          </w:tcPr>
          <w:p w:rsidR="008D21C5" w:rsidRPr="0044561E" w:rsidRDefault="008D21C5" w:rsidP="00354CF2">
            <w:pPr>
              <w:tabs>
                <w:tab w:val="left" w:pos="709"/>
                <w:tab w:val="left" w:pos="1276"/>
              </w:tabs>
              <w:spacing w:after="0" w:line="240" w:lineRule="atLeast"/>
              <w:jc w:val="center"/>
              <w:rPr>
                <w:sz w:val="24"/>
                <w:szCs w:val="24"/>
              </w:rPr>
            </w:pPr>
            <w:r w:rsidRPr="0044561E">
              <w:rPr>
                <w:sz w:val="24"/>
                <w:szCs w:val="24"/>
              </w:rPr>
              <w:t>79</w:t>
            </w:r>
          </w:p>
        </w:tc>
        <w:tc>
          <w:tcPr>
            <w:tcW w:w="1596" w:type="dxa"/>
            <w:shd w:val="clear" w:color="auto" w:fill="DBE5F1"/>
          </w:tcPr>
          <w:p w:rsidR="008D21C5" w:rsidRPr="0044561E" w:rsidRDefault="008D21C5" w:rsidP="00354CF2">
            <w:pPr>
              <w:tabs>
                <w:tab w:val="left" w:pos="709"/>
                <w:tab w:val="left" w:pos="1276"/>
              </w:tabs>
              <w:spacing w:after="0" w:line="240" w:lineRule="atLeast"/>
              <w:jc w:val="center"/>
              <w:rPr>
                <w:b/>
                <w:bCs/>
                <w:sz w:val="24"/>
                <w:szCs w:val="24"/>
              </w:rPr>
            </w:pPr>
            <w:r w:rsidRPr="0044561E">
              <w:rPr>
                <w:b/>
                <w:bCs/>
                <w:sz w:val="24"/>
                <w:szCs w:val="24"/>
              </w:rPr>
              <w:t>3</w:t>
            </w:r>
          </w:p>
        </w:tc>
      </w:tr>
      <w:tr w:rsidR="008D21C5" w:rsidRPr="00785C9E" w:rsidTr="00354CF2">
        <w:trPr>
          <w:trHeight w:val="585"/>
        </w:trPr>
        <w:tc>
          <w:tcPr>
            <w:tcW w:w="1499" w:type="dxa"/>
            <w:shd w:val="clear" w:color="auto" w:fill="DBE5F1"/>
          </w:tcPr>
          <w:p w:rsidR="008D21C5" w:rsidRPr="0044561E" w:rsidRDefault="008D21C5" w:rsidP="00354CF2">
            <w:pPr>
              <w:tabs>
                <w:tab w:val="left" w:pos="709"/>
                <w:tab w:val="left" w:pos="1276"/>
              </w:tabs>
              <w:spacing w:after="0" w:line="240" w:lineRule="atLeast"/>
              <w:jc w:val="center"/>
              <w:rPr>
                <w:b/>
                <w:bCs/>
                <w:sz w:val="24"/>
                <w:szCs w:val="24"/>
              </w:rPr>
            </w:pPr>
          </w:p>
          <w:p w:rsidR="008D21C5" w:rsidRPr="0044561E" w:rsidRDefault="008D21C5" w:rsidP="00354CF2">
            <w:pPr>
              <w:tabs>
                <w:tab w:val="left" w:pos="709"/>
                <w:tab w:val="left" w:pos="1276"/>
              </w:tabs>
              <w:spacing w:after="0" w:line="240" w:lineRule="atLeast"/>
              <w:jc w:val="center"/>
              <w:rPr>
                <w:b/>
                <w:bCs/>
                <w:sz w:val="24"/>
                <w:szCs w:val="24"/>
              </w:rPr>
            </w:pPr>
            <w:r w:rsidRPr="0044561E">
              <w:rPr>
                <w:b/>
                <w:bCs/>
                <w:sz w:val="24"/>
                <w:szCs w:val="24"/>
              </w:rPr>
              <w:t>Yüzde (%)</w:t>
            </w:r>
          </w:p>
        </w:tc>
        <w:tc>
          <w:tcPr>
            <w:tcW w:w="1604" w:type="dxa"/>
            <w:shd w:val="clear" w:color="auto" w:fill="DBE5F1"/>
          </w:tcPr>
          <w:p w:rsidR="008D21C5" w:rsidRPr="0044561E" w:rsidRDefault="008D21C5" w:rsidP="00354CF2">
            <w:pPr>
              <w:tabs>
                <w:tab w:val="left" w:pos="709"/>
                <w:tab w:val="left" w:pos="1276"/>
              </w:tabs>
              <w:spacing w:after="0" w:line="240" w:lineRule="atLeast"/>
              <w:jc w:val="center"/>
              <w:rPr>
                <w:b/>
                <w:bCs/>
                <w:sz w:val="24"/>
                <w:szCs w:val="24"/>
              </w:rPr>
            </w:pPr>
          </w:p>
          <w:p w:rsidR="008D21C5" w:rsidRPr="0044561E" w:rsidRDefault="008D21C5" w:rsidP="00354CF2">
            <w:pPr>
              <w:tabs>
                <w:tab w:val="left" w:pos="709"/>
                <w:tab w:val="left" w:pos="1276"/>
              </w:tabs>
              <w:spacing w:after="0" w:line="240" w:lineRule="atLeast"/>
              <w:jc w:val="center"/>
              <w:rPr>
                <w:b/>
                <w:bCs/>
                <w:sz w:val="24"/>
                <w:szCs w:val="24"/>
              </w:rPr>
            </w:pPr>
            <w:r w:rsidRPr="0044561E">
              <w:rPr>
                <w:b/>
                <w:bCs/>
                <w:sz w:val="24"/>
                <w:szCs w:val="24"/>
              </w:rPr>
              <w:t>31,5</w:t>
            </w:r>
          </w:p>
        </w:tc>
        <w:tc>
          <w:tcPr>
            <w:tcW w:w="1488" w:type="dxa"/>
            <w:shd w:val="clear" w:color="auto" w:fill="DBE5F1"/>
          </w:tcPr>
          <w:p w:rsidR="008D21C5" w:rsidRPr="0044561E" w:rsidRDefault="008D21C5" w:rsidP="00354CF2">
            <w:pPr>
              <w:tabs>
                <w:tab w:val="left" w:pos="709"/>
                <w:tab w:val="left" w:pos="1276"/>
              </w:tabs>
              <w:spacing w:after="0" w:line="240" w:lineRule="atLeast"/>
              <w:jc w:val="center"/>
              <w:rPr>
                <w:b/>
                <w:bCs/>
                <w:sz w:val="24"/>
                <w:szCs w:val="24"/>
              </w:rPr>
            </w:pPr>
            <w:r w:rsidRPr="0044561E">
              <w:rPr>
                <w:b/>
                <w:bCs/>
                <w:sz w:val="24"/>
                <w:szCs w:val="24"/>
              </w:rPr>
              <w:t>42,9</w:t>
            </w:r>
          </w:p>
        </w:tc>
        <w:tc>
          <w:tcPr>
            <w:tcW w:w="1571" w:type="dxa"/>
            <w:shd w:val="clear" w:color="auto" w:fill="DBE5F1"/>
          </w:tcPr>
          <w:p w:rsidR="008D21C5" w:rsidRPr="0044561E" w:rsidRDefault="008D21C5" w:rsidP="00354CF2">
            <w:pPr>
              <w:tabs>
                <w:tab w:val="left" w:pos="709"/>
                <w:tab w:val="left" w:pos="1276"/>
              </w:tabs>
              <w:spacing w:after="0" w:line="240" w:lineRule="atLeast"/>
              <w:jc w:val="center"/>
              <w:rPr>
                <w:b/>
                <w:bCs/>
                <w:sz w:val="24"/>
                <w:szCs w:val="24"/>
              </w:rPr>
            </w:pPr>
            <w:r w:rsidRPr="0044561E">
              <w:rPr>
                <w:b/>
                <w:bCs/>
                <w:sz w:val="24"/>
                <w:szCs w:val="24"/>
              </w:rPr>
              <w:t>13,6</w:t>
            </w:r>
          </w:p>
        </w:tc>
        <w:tc>
          <w:tcPr>
            <w:tcW w:w="1512" w:type="dxa"/>
            <w:shd w:val="clear" w:color="auto" w:fill="DBE5F1"/>
          </w:tcPr>
          <w:p w:rsidR="008D21C5" w:rsidRPr="0044561E" w:rsidRDefault="008D21C5" w:rsidP="00354CF2">
            <w:pPr>
              <w:tabs>
                <w:tab w:val="left" w:pos="709"/>
                <w:tab w:val="left" w:pos="1276"/>
              </w:tabs>
              <w:spacing w:after="0" w:line="240" w:lineRule="atLeast"/>
              <w:jc w:val="center"/>
              <w:rPr>
                <w:b/>
                <w:bCs/>
                <w:sz w:val="24"/>
                <w:szCs w:val="24"/>
              </w:rPr>
            </w:pPr>
            <w:r w:rsidRPr="0044561E">
              <w:rPr>
                <w:b/>
                <w:bCs/>
                <w:sz w:val="24"/>
                <w:szCs w:val="24"/>
              </w:rPr>
              <w:t>11,6</w:t>
            </w:r>
          </w:p>
        </w:tc>
        <w:tc>
          <w:tcPr>
            <w:tcW w:w="1596" w:type="dxa"/>
            <w:shd w:val="clear" w:color="auto" w:fill="DBE5F1"/>
          </w:tcPr>
          <w:p w:rsidR="008D21C5" w:rsidRPr="0044561E" w:rsidRDefault="008D21C5" w:rsidP="00354CF2">
            <w:pPr>
              <w:tabs>
                <w:tab w:val="left" w:pos="709"/>
                <w:tab w:val="left" w:pos="1276"/>
              </w:tabs>
              <w:spacing w:after="0" w:line="240" w:lineRule="atLeast"/>
              <w:jc w:val="center"/>
              <w:rPr>
                <w:b/>
                <w:bCs/>
                <w:sz w:val="24"/>
                <w:szCs w:val="24"/>
              </w:rPr>
            </w:pPr>
            <w:r w:rsidRPr="0044561E">
              <w:rPr>
                <w:b/>
                <w:bCs/>
                <w:sz w:val="24"/>
                <w:szCs w:val="24"/>
              </w:rPr>
              <w:t>0,4</w:t>
            </w:r>
          </w:p>
        </w:tc>
      </w:tr>
    </w:tbl>
    <w:p w:rsidR="008D21C5" w:rsidRDefault="008D21C5" w:rsidP="008D21C5">
      <w:pPr>
        <w:rPr>
          <w:rStyle w:val="Gl"/>
          <w:rFonts w:ascii="Times New Roman" w:hAnsi="Times New Roman"/>
          <w:b w:val="0"/>
          <w:color w:val="000000"/>
          <w:sz w:val="28"/>
          <w:szCs w:val="28"/>
        </w:rPr>
      </w:pPr>
    </w:p>
    <w:p w:rsidR="008D21C5" w:rsidRPr="004665A7" w:rsidRDefault="008D21C5" w:rsidP="008D21C5">
      <w:pPr>
        <w:rPr>
          <w:rStyle w:val="Gl"/>
          <w:color w:val="000000"/>
          <w:sz w:val="28"/>
          <w:szCs w:val="28"/>
        </w:rPr>
      </w:pPr>
      <w:r w:rsidRPr="004665A7">
        <w:rPr>
          <w:rStyle w:val="Gl"/>
          <w:color w:val="000000"/>
          <w:sz w:val="28"/>
          <w:szCs w:val="28"/>
        </w:rPr>
        <w:t>Grafik 5 : Personelin Eğitim Durumuna göre Dağılımı</w:t>
      </w:r>
    </w:p>
    <w:p w:rsidR="008D21C5" w:rsidRDefault="008D21C5" w:rsidP="008D21C5">
      <w:pPr>
        <w:rPr>
          <w:rStyle w:val="Gl"/>
          <w:rFonts w:ascii="Times New Roman" w:hAnsi="Times New Roman"/>
          <w:b w:val="0"/>
          <w:color w:val="000000"/>
          <w:sz w:val="28"/>
          <w:szCs w:val="28"/>
        </w:rPr>
      </w:pPr>
      <w:r>
        <w:rPr>
          <w:rFonts w:ascii="Times New Roman" w:hAnsi="Times New Roman"/>
          <w:noProof/>
          <w:color w:val="000000"/>
          <w:sz w:val="28"/>
          <w:lang w:eastAsia="tr-TR"/>
        </w:rPr>
        <w:drawing>
          <wp:inline distT="0" distB="0" distL="0" distR="0">
            <wp:extent cx="6038850" cy="3067050"/>
            <wp:effectExtent l="0" t="0" r="0" b="0"/>
            <wp:docPr id="9" name="Nesnesi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D21C5" w:rsidRPr="0044561E" w:rsidRDefault="008D21C5" w:rsidP="008D21C5">
      <w:pPr>
        <w:jc w:val="both"/>
        <w:rPr>
          <w:rFonts w:asciiTheme="majorHAnsi" w:hAnsiTheme="majorHAnsi"/>
          <w:b/>
          <w:sz w:val="28"/>
          <w:szCs w:val="28"/>
        </w:rPr>
      </w:pPr>
      <w:r w:rsidRPr="0044561E">
        <w:rPr>
          <w:rFonts w:asciiTheme="majorHAnsi" w:hAnsiTheme="majorHAnsi"/>
          <w:b/>
          <w:sz w:val="28"/>
          <w:szCs w:val="28"/>
        </w:rPr>
        <w:t>5- SUNULAN HİZMETLER</w:t>
      </w:r>
    </w:p>
    <w:p w:rsidR="00824D59" w:rsidRPr="0044561E" w:rsidRDefault="008D21C5" w:rsidP="008D21C5">
      <w:pPr>
        <w:jc w:val="both"/>
        <w:rPr>
          <w:rStyle w:val="Gl"/>
          <w:b w:val="0"/>
          <w:color w:val="000000"/>
          <w:sz w:val="28"/>
          <w:szCs w:val="28"/>
        </w:rPr>
      </w:pPr>
      <w:r w:rsidRPr="0044561E">
        <w:rPr>
          <w:sz w:val="28"/>
          <w:szCs w:val="28"/>
        </w:rPr>
        <w:t>Belediyemiz tarafından sunulan hizmetler; su ve kanalizasyon, imar ve şehircilik, fen işleri, temizlik işleri, park ve bahçeler, kültür ve sosyal işler, sağlık işleri, veteriner, zabıta, itfaiye, ruhsat ve denetim, basın-yayın ve halkla ilişkiler, insan kaynakları ve eğitim, mali hizmetler, yazı işleri, hukuk işleri, özel kalem,Emlak ve İstimlak ,İşletme ve İştiraklar,Teftiş Kurulu,Çevre Koruma ve Kontrol,Ulaşım hizmetleri,Plan ve Proje,Hal hizmetleri,Mezarlıklar ,Destek hizmetleri,ve Bilgi işlem hizmetleri  altında toplanabilir. Bu hizmetler Belediye Başkanlığımıza bağlı ana ve destek birimleri tarafından sunulmaktadır</w:t>
      </w:r>
      <w:r w:rsidRPr="0044561E">
        <w:rPr>
          <w:rStyle w:val="Gl"/>
          <w:b w:val="0"/>
          <w:color w:val="000000"/>
          <w:sz w:val="28"/>
          <w:szCs w:val="28"/>
        </w:rPr>
        <w:t>.</w:t>
      </w:r>
    </w:p>
    <w:p w:rsidR="00824D59" w:rsidRPr="0044561E" w:rsidRDefault="00824D59" w:rsidP="008D21C5">
      <w:pPr>
        <w:jc w:val="both"/>
        <w:rPr>
          <w:rStyle w:val="Gl"/>
          <w:b w:val="0"/>
          <w:color w:val="000000"/>
          <w:sz w:val="28"/>
          <w:szCs w:val="28"/>
        </w:rPr>
      </w:pPr>
    </w:p>
    <w:p w:rsidR="00824D59" w:rsidRPr="00824D59" w:rsidRDefault="00824D59" w:rsidP="008D21C5">
      <w:pPr>
        <w:jc w:val="both"/>
        <w:rPr>
          <w:rFonts w:ascii="Times New Roman" w:hAnsi="Times New Roman"/>
          <w:bCs/>
          <w:color w:val="000000"/>
          <w:sz w:val="28"/>
          <w:szCs w:val="28"/>
        </w:rPr>
      </w:pPr>
    </w:p>
    <w:p w:rsidR="008D21C5" w:rsidRPr="0044561E" w:rsidRDefault="008D21C5" w:rsidP="008D21C5">
      <w:pPr>
        <w:jc w:val="both"/>
        <w:rPr>
          <w:rFonts w:asciiTheme="majorHAnsi" w:hAnsiTheme="majorHAnsi"/>
          <w:b/>
          <w:sz w:val="28"/>
          <w:szCs w:val="28"/>
        </w:rPr>
      </w:pPr>
      <w:r w:rsidRPr="0044561E">
        <w:rPr>
          <w:rFonts w:asciiTheme="majorHAnsi" w:hAnsiTheme="majorHAnsi"/>
          <w:b/>
          <w:sz w:val="28"/>
          <w:szCs w:val="28"/>
        </w:rPr>
        <w:lastRenderedPageBreak/>
        <w:t>A- SU VE KANALİZASYON HİZMETLERİ</w:t>
      </w:r>
    </w:p>
    <w:p w:rsidR="008D21C5" w:rsidRPr="0044561E" w:rsidRDefault="008D21C5" w:rsidP="008D21C5">
      <w:pPr>
        <w:jc w:val="both"/>
        <w:rPr>
          <w:sz w:val="28"/>
          <w:szCs w:val="28"/>
        </w:rPr>
      </w:pPr>
      <w:r w:rsidRPr="0044561E">
        <w:t xml:space="preserve">      </w:t>
      </w:r>
      <w:r w:rsidRPr="0044561E">
        <w:rPr>
          <w:sz w:val="28"/>
          <w:szCs w:val="28"/>
        </w:rPr>
        <w:t xml:space="preserve">Su ve Kanalizasyon Müdürlüğü öncelikli görevi Belediyemiz sınırları içerisinde bulunan su abonelerimize yeterli, sağlıklı ve sürekli içme ve kullanma suyu temin etmektir. </w:t>
      </w:r>
    </w:p>
    <w:p w:rsidR="008D21C5" w:rsidRPr="0044561E" w:rsidRDefault="008D21C5" w:rsidP="008D21C5">
      <w:pPr>
        <w:jc w:val="both"/>
        <w:rPr>
          <w:sz w:val="28"/>
          <w:szCs w:val="28"/>
        </w:rPr>
      </w:pPr>
      <w:r w:rsidRPr="0044561E">
        <w:rPr>
          <w:sz w:val="28"/>
          <w:szCs w:val="28"/>
        </w:rPr>
        <w:t xml:space="preserve">       Bu kapsamda Su ve Kanalizasyon Müdürlüğüne ait bütün iş ve işlemlerin kanun,yönetmenlik,tüzük ve genelgeler doğrultusunda yasal mevzuatlar çerçevesinde Belediyemiz alt yapı hizmetlerini tam ve eksiksiz olarak vatandaşa sunmakta.</w:t>
      </w:r>
    </w:p>
    <w:p w:rsidR="008D21C5" w:rsidRPr="0044561E" w:rsidRDefault="008D21C5" w:rsidP="008D21C5">
      <w:pPr>
        <w:jc w:val="both"/>
        <w:rPr>
          <w:sz w:val="28"/>
          <w:szCs w:val="28"/>
        </w:rPr>
      </w:pPr>
      <w:r w:rsidRPr="0044561E">
        <w:rPr>
          <w:sz w:val="28"/>
          <w:szCs w:val="28"/>
        </w:rPr>
        <w:t xml:space="preserve">       Belediye başkanlığımıza gelen alt yapı ve toplu taşıma ile ilgili talep ve istekler değerlendirilerek en kısa sürede yerine getirilmesi sağlanmaktadır. Şehrimizin mevcut hali ile yeterli olan alt yapı sisteminin gelecek yıllarda da yeterli olabilmesi için geliştirilmesi ve yenilenmesi projeleri yapmaktır. Daha sağlıklı bir suyun abonemize verilmesi ve sürekliliği hedeflenmektedir. </w:t>
      </w:r>
    </w:p>
    <w:p w:rsidR="008D21C5" w:rsidRPr="0044561E" w:rsidRDefault="008D21C5" w:rsidP="008D21C5">
      <w:pPr>
        <w:jc w:val="both"/>
        <w:rPr>
          <w:sz w:val="28"/>
          <w:szCs w:val="28"/>
        </w:rPr>
      </w:pPr>
      <w:r w:rsidRPr="0044561E">
        <w:rPr>
          <w:sz w:val="28"/>
          <w:szCs w:val="28"/>
        </w:rPr>
        <w:t xml:space="preserve">     Atık sularımızın şehrimiz çevresini kirletmemesi için  atık su arıtma tesisi planlanarak yapılmış ve daha sağlıklı bir çevre için işletmeye alınacaktır.  Su ve Kanalizasyon  Müdürlüğüne bağlı birimlerin genel iş akışını düzenlemek ve düzenlenen iş akışına göre görev dağılımı yapmak tüm birimlerin çalışmalarını denetlemek ve birimlerde verimliliği artırmak için tedbirler almaktadır.</w:t>
      </w:r>
    </w:p>
    <w:p w:rsidR="008D21C5" w:rsidRPr="0044561E" w:rsidRDefault="008D21C5" w:rsidP="008D21C5">
      <w:pPr>
        <w:jc w:val="both"/>
        <w:rPr>
          <w:sz w:val="28"/>
          <w:szCs w:val="28"/>
        </w:rPr>
      </w:pPr>
      <w:r w:rsidRPr="0044561E">
        <w:rPr>
          <w:sz w:val="28"/>
          <w:szCs w:val="28"/>
        </w:rPr>
        <w:t xml:space="preserve">        Harcanan suyun tahakkuk ve tahsilatını yaptırmak işin akışını denetlemek.Arıtma tesisinden su temin edilmesini sağlamak. İsale hatları ve depoların bakımının yapılmasını sağlamak. Atık suların toplanmasını ve arıtılarak uzaklaştırılmasını sağlamak. Görev alanı içerisinde bulunan alt yapı hizmetlerini etkin ve vatandaşın faydasına olacak şekilde kullanmasına sunmak. Hizmetin karşılığı olan ve kar amacı gütmeyen tahsilatları yaparak gelecek yıllara yönelik projeler geliştirip uygulamak yatırımlar  yaparak sonuçlandırmaktır.Günümüzde değeri gittikçe daha da iyi anlaşılan suyun israfını önleyerek en büyük fayda ile halkın hizmetine sunmaktır.              </w:t>
      </w:r>
    </w:p>
    <w:p w:rsidR="008D21C5" w:rsidRPr="0044561E" w:rsidRDefault="008D21C5" w:rsidP="008D21C5">
      <w:pPr>
        <w:jc w:val="both"/>
        <w:rPr>
          <w:sz w:val="28"/>
          <w:szCs w:val="28"/>
        </w:rPr>
      </w:pPr>
      <w:r w:rsidRPr="0044561E">
        <w:rPr>
          <w:sz w:val="28"/>
          <w:szCs w:val="28"/>
        </w:rPr>
        <w:t xml:space="preserve">       Su ve Kanalizasyon  Müdürlüğüne bağlı tüm personelin dosyalarını tutmak, evraklarını takip etmek,yazışmalarını yapmak, görevlendirilmelerini bildirmek, Personel Müdürlüğü ile olan tüm bağlantılarını ve yazışmalarını yapmak personel yazışmalarını gerçekleştirmek,       Su ve Kanalizasyon  Müdürlüğüne bağlı tüm yazışmaları yapmak, yapılan yazışmaları dosyalamak, gelen ve giden </w:t>
      </w:r>
      <w:r w:rsidRPr="0044561E">
        <w:rPr>
          <w:sz w:val="28"/>
          <w:szCs w:val="28"/>
        </w:rPr>
        <w:lastRenderedPageBreak/>
        <w:t>evraklarını kayıt etmek, evrakları gideceği birimlere göndermek, Şirket elamanlarına periyodik olarak abonelerin su endeks ihbarnamelerini bıraktırmak sureti ile tahsilat yapılmasını sağlamak, bozuk olan su sayaçlarını tespit ettirmek, şirket elemanlarının dağıtmış olduğu ihbarnameleri bilgisayarlara aktarmaktır.Aktarılan bu bilgiler doğrultusunda merkez tahsildarlar vatandaşın Belediyeye gelerek ödemiş olduğu ücretleri tahsil ederler, bozuk sayaçları sayaç tamir bakım şefliğine gönderir.Su borçlarını ödemeyen abonelerin sularının kesilmesi için şirket vasıtası ile suları kestirilir, bu görevleri ilgili  kanun ve yönetmelik çerçevesinde yapar.Abone birimi yeni abone açmak isteyen vatandaşın abonelerini açarak bunları abone defterlerine kayıt edilmesini sağlar. Yeni yapılacak inşaatların şantiye abonelerini açar ve inşaat su parasını tahsil ettirir.Abonelerde meydana gelecek değişiklikleri kayıt altına aldırır.Müdürlüğe ait çeşitli gelirlerin tahsilini yapar.</w:t>
      </w:r>
    </w:p>
    <w:p w:rsidR="0044561E" w:rsidRDefault="008D21C5" w:rsidP="008D21C5">
      <w:pPr>
        <w:jc w:val="both"/>
        <w:rPr>
          <w:sz w:val="28"/>
          <w:szCs w:val="28"/>
        </w:rPr>
      </w:pPr>
      <w:r w:rsidRPr="0044561E">
        <w:rPr>
          <w:sz w:val="28"/>
          <w:szCs w:val="28"/>
        </w:rPr>
        <w:t>Kanalizasyon şebekesi toplayıcı hatları, ana kolektör istasyonları ve deşarjı ile ilgili programlar hazırlamak, kanalizasyon ve yağmur suyu hatlarını uzun vadeli planlarla yapmak yada yaptırmak,kanalizasyon ve yağmur suyu konusunda ihtiyaçları proje ile irtibatlandırmak öncelik ve detaylı projeleri düzenlemek ve düzenletmek.SCADA servisi Kırıkkale İçme suyu dağıtım şebekesi kapsamındaki terfi merkezi ve Depo gibi tesislerde gerekli ölçüm ve kumanda sistemiyle yapılması için gerekli verilerin elde edilmesi ve bu verilerin Bilgisayar tabanlı bir kontrol merkezinde kayda alınıp işlemlerden geçirilerek şebekenin verimli bir şekilde işletilmesini sağlamaktadır.Kapasiteleri itibarıyla Su Depolarımız şu şekildedir;</w:t>
      </w:r>
    </w:p>
    <w:p w:rsidR="008D21C5" w:rsidRPr="004665A7" w:rsidRDefault="008D21C5" w:rsidP="008D21C5">
      <w:pPr>
        <w:jc w:val="both"/>
        <w:rPr>
          <w:sz w:val="28"/>
          <w:szCs w:val="28"/>
        </w:rPr>
      </w:pPr>
      <w:r w:rsidRPr="004665A7">
        <w:rPr>
          <w:b/>
          <w:sz w:val="28"/>
          <w:szCs w:val="28"/>
        </w:rPr>
        <w:t xml:space="preserve">Tablo 8 : Kapasiteleri itibarıyla Su Depolarımız </w:t>
      </w:r>
    </w:p>
    <w:tbl>
      <w:tblPr>
        <w:tblStyle w:val="RenkliListe-Vurgu2"/>
        <w:tblW w:w="0" w:type="auto"/>
        <w:tblInd w:w="108" w:type="dxa"/>
        <w:tblLook w:val="04A0"/>
      </w:tblPr>
      <w:tblGrid>
        <w:gridCol w:w="4476"/>
        <w:gridCol w:w="4584"/>
      </w:tblGrid>
      <w:tr w:rsidR="008D21C5" w:rsidRPr="00EA0046" w:rsidTr="0044561E">
        <w:trPr>
          <w:cnfStyle w:val="100000000000"/>
          <w:trHeight w:val="438"/>
        </w:trPr>
        <w:tc>
          <w:tcPr>
            <w:cnfStyle w:val="001000000000"/>
            <w:tcW w:w="4476" w:type="dxa"/>
          </w:tcPr>
          <w:p w:rsidR="008D21C5" w:rsidRPr="0044561E" w:rsidRDefault="0044561E" w:rsidP="00354CF2">
            <w:pPr>
              <w:jc w:val="center"/>
              <w:rPr>
                <w:sz w:val="28"/>
                <w:szCs w:val="28"/>
              </w:rPr>
            </w:pPr>
            <w:r>
              <w:rPr>
                <w:sz w:val="28"/>
                <w:szCs w:val="28"/>
              </w:rPr>
              <w:t xml:space="preserve">      </w:t>
            </w:r>
            <w:r w:rsidR="008D21C5" w:rsidRPr="0044561E">
              <w:rPr>
                <w:sz w:val="28"/>
                <w:szCs w:val="28"/>
              </w:rPr>
              <w:t xml:space="preserve">  </w:t>
            </w:r>
            <w:r w:rsidR="008D21C5" w:rsidRPr="0044561E">
              <w:rPr>
                <w:b w:val="0"/>
                <w:sz w:val="28"/>
                <w:szCs w:val="28"/>
              </w:rPr>
              <w:t>MEVCUT SU DEPOLARI</w:t>
            </w:r>
          </w:p>
        </w:tc>
        <w:tc>
          <w:tcPr>
            <w:tcW w:w="4584" w:type="dxa"/>
          </w:tcPr>
          <w:p w:rsidR="008D21C5" w:rsidRPr="0044561E" w:rsidRDefault="0044561E" w:rsidP="00354CF2">
            <w:pPr>
              <w:jc w:val="center"/>
              <w:cnfStyle w:val="100000000000"/>
              <w:rPr>
                <w:b w:val="0"/>
                <w:sz w:val="28"/>
                <w:szCs w:val="28"/>
              </w:rPr>
            </w:pPr>
            <w:r>
              <w:rPr>
                <w:sz w:val="28"/>
                <w:szCs w:val="28"/>
              </w:rPr>
              <w:t xml:space="preserve"> </w:t>
            </w:r>
            <w:r w:rsidR="008D21C5" w:rsidRPr="0044561E">
              <w:rPr>
                <w:sz w:val="28"/>
                <w:szCs w:val="28"/>
              </w:rPr>
              <w:t xml:space="preserve">    </w:t>
            </w:r>
            <w:r w:rsidR="008D21C5" w:rsidRPr="0044561E">
              <w:rPr>
                <w:b w:val="0"/>
                <w:sz w:val="28"/>
                <w:szCs w:val="28"/>
              </w:rPr>
              <w:t>KAPASİTE (M3)</w:t>
            </w:r>
          </w:p>
        </w:tc>
      </w:tr>
      <w:tr w:rsidR="008D21C5" w:rsidRPr="00EA0046" w:rsidTr="003C69A1">
        <w:trPr>
          <w:cnfStyle w:val="000000100000"/>
          <w:trHeight w:val="307"/>
        </w:trPr>
        <w:tc>
          <w:tcPr>
            <w:cnfStyle w:val="001000000000"/>
            <w:tcW w:w="4476" w:type="dxa"/>
          </w:tcPr>
          <w:p w:rsidR="008D21C5" w:rsidRPr="0044561E" w:rsidRDefault="008D21C5" w:rsidP="00354CF2">
            <w:pPr>
              <w:jc w:val="center"/>
              <w:rPr>
                <w:sz w:val="24"/>
                <w:szCs w:val="24"/>
              </w:rPr>
            </w:pPr>
            <w:r w:rsidRPr="0044561E">
              <w:rPr>
                <w:sz w:val="24"/>
                <w:szCs w:val="24"/>
              </w:rPr>
              <w:t>ALANDAĞ</w:t>
            </w:r>
          </w:p>
        </w:tc>
        <w:tc>
          <w:tcPr>
            <w:tcW w:w="4584" w:type="dxa"/>
          </w:tcPr>
          <w:p w:rsidR="008D21C5" w:rsidRPr="0044561E" w:rsidRDefault="008D21C5" w:rsidP="00354CF2">
            <w:pPr>
              <w:jc w:val="center"/>
              <w:cnfStyle w:val="000000100000"/>
              <w:rPr>
                <w:sz w:val="24"/>
                <w:szCs w:val="24"/>
              </w:rPr>
            </w:pPr>
            <w:r w:rsidRPr="0044561E">
              <w:rPr>
                <w:sz w:val="24"/>
                <w:szCs w:val="24"/>
              </w:rPr>
              <w:t>5.000</w:t>
            </w:r>
          </w:p>
        </w:tc>
      </w:tr>
      <w:tr w:rsidR="008D21C5" w:rsidRPr="00EA0046" w:rsidTr="003C69A1">
        <w:trPr>
          <w:trHeight w:val="261"/>
        </w:trPr>
        <w:tc>
          <w:tcPr>
            <w:cnfStyle w:val="001000000000"/>
            <w:tcW w:w="4476" w:type="dxa"/>
          </w:tcPr>
          <w:p w:rsidR="008D21C5" w:rsidRPr="0044561E" w:rsidRDefault="008D21C5" w:rsidP="00354CF2">
            <w:pPr>
              <w:jc w:val="center"/>
              <w:rPr>
                <w:sz w:val="24"/>
                <w:szCs w:val="24"/>
              </w:rPr>
            </w:pPr>
            <w:r w:rsidRPr="0044561E">
              <w:rPr>
                <w:sz w:val="24"/>
                <w:szCs w:val="24"/>
              </w:rPr>
              <w:t>ÇALLILIÖZ</w:t>
            </w:r>
          </w:p>
        </w:tc>
        <w:tc>
          <w:tcPr>
            <w:tcW w:w="4584" w:type="dxa"/>
          </w:tcPr>
          <w:p w:rsidR="008D21C5" w:rsidRPr="0044561E" w:rsidRDefault="008D21C5" w:rsidP="00354CF2">
            <w:pPr>
              <w:jc w:val="center"/>
              <w:cnfStyle w:val="000000000000"/>
              <w:rPr>
                <w:sz w:val="24"/>
                <w:szCs w:val="24"/>
              </w:rPr>
            </w:pPr>
            <w:r w:rsidRPr="0044561E">
              <w:rPr>
                <w:sz w:val="24"/>
                <w:szCs w:val="24"/>
              </w:rPr>
              <w:t>2.500</w:t>
            </w:r>
          </w:p>
        </w:tc>
      </w:tr>
      <w:tr w:rsidR="008D21C5" w:rsidRPr="00EA0046" w:rsidTr="003C69A1">
        <w:trPr>
          <w:cnfStyle w:val="000000100000"/>
          <w:trHeight w:val="261"/>
        </w:trPr>
        <w:tc>
          <w:tcPr>
            <w:cnfStyle w:val="001000000000"/>
            <w:tcW w:w="4476" w:type="dxa"/>
          </w:tcPr>
          <w:p w:rsidR="008D21C5" w:rsidRPr="0044561E" w:rsidRDefault="008D21C5" w:rsidP="00354CF2">
            <w:pPr>
              <w:jc w:val="center"/>
              <w:rPr>
                <w:sz w:val="24"/>
                <w:szCs w:val="24"/>
              </w:rPr>
            </w:pPr>
            <w:r w:rsidRPr="0044561E">
              <w:rPr>
                <w:sz w:val="24"/>
                <w:szCs w:val="24"/>
              </w:rPr>
              <w:t>GÜZELTEPE</w:t>
            </w:r>
          </w:p>
        </w:tc>
        <w:tc>
          <w:tcPr>
            <w:tcW w:w="4584" w:type="dxa"/>
          </w:tcPr>
          <w:p w:rsidR="008D21C5" w:rsidRPr="0044561E" w:rsidRDefault="008D21C5" w:rsidP="00354CF2">
            <w:pPr>
              <w:jc w:val="center"/>
              <w:cnfStyle w:val="000000100000"/>
              <w:rPr>
                <w:sz w:val="24"/>
                <w:szCs w:val="24"/>
              </w:rPr>
            </w:pPr>
            <w:r w:rsidRPr="0044561E">
              <w:rPr>
                <w:sz w:val="24"/>
                <w:szCs w:val="24"/>
              </w:rPr>
              <w:t>3.000</w:t>
            </w:r>
          </w:p>
        </w:tc>
      </w:tr>
      <w:tr w:rsidR="008D21C5" w:rsidRPr="00EA0046" w:rsidTr="003C69A1">
        <w:trPr>
          <w:trHeight w:val="261"/>
        </w:trPr>
        <w:tc>
          <w:tcPr>
            <w:cnfStyle w:val="001000000000"/>
            <w:tcW w:w="4476" w:type="dxa"/>
          </w:tcPr>
          <w:p w:rsidR="008D21C5" w:rsidRPr="0044561E" w:rsidRDefault="008D21C5" w:rsidP="00354CF2">
            <w:pPr>
              <w:jc w:val="center"/>
              <w:rPr>
                <w:sz w:val="24"/>
                <w:szCs w:val="24"/>
              </w:rPr>
            </w:pPr>
            <w:r w:rsidRPr="0044561E">
              <w:rPr>
                <w:sz w:val="24"/>
                <w:szCs w:val="24"/>
              </w:rPr>
              <w:t>KARACAALİ</w:t>
            </w:r>
          </w:p>
        </w:tc>
        <w:tc>
          <w:tcPr>
            <w:tcW w:w="4584" w:type="dxa"/>
          </w:tcPr>
          <w:p w:rsidR="008D21C5" w:rsidRPr="0044561E" w:rsidRDefault="008D21C5" w:rsidP="00354CF2">
            <w:pPr>
              <w:jc w:val="center"/>
              <w:cnfStyle w:val="000000000000"/>
              <w:rPr>
                <w:sz w:val="24"/>
                <w:szCs w:val="24"/>
              </w:rPr>
            </w:pPr>
            <w:r w:rsidRPr="0044561E">
              <w:rPr>
                <w:sz w:val="24"/>
                <w:szCs w:val="24"/>
              </w:rPr>
              <w:t>3.000</w:t>
            </w:r>
          </w:p>
        </w:tc>
      </w:tr>
      <w:tr w:rsidR="008D21C5" w:rsidRPr="00EA0046" w:rsidTr="003C69A1">
        <w:trPr>
          <w:cnfStyle w:val="000000100000"/>
          <w:trHeight w:val="269"/>
        </w:trPr>
        <w:tc>
          <w:tcPr>
            <w:cnfStyle w:val="001000000000"/>
            <w:tcW w:w="4476" w:type="dxa"/>
          </w:tcPr>
          <w:p w:rsidR="008D21C5" w:rsidRPr="0044561E" w:rsidRDefault="008D21C5" w:rsidP="00354CF2">
            <w:pPr>
              <w:jc w:val="center"/>
              <w:rPr>
                <w:sz w:val="24"/>
                <w:szCs w:val="24"/>
              </w:rPr>
            </w:pPr>
            <w:r w:rsidRPr="0044561E">
              <w:rPr>
                <w:sz w:val="24"/>
                <w:szCs w:val="24"/>
              </w:rPr>
              <w:t>KARŞIYAKA</w:t>
            </w:r>
          </w:p>
        </w:tc>
        <w:tc>
          <w:tcPr>
            <w:tcW w:w="4584" w:type="dxa"/>
          </w:tcPr>
          <w:p w:rsidR="008D21C5" w:rsidRPr="0044561E" w:rsidRDefault="008D21C5" w:rsidP="00354CF2">
            <w:pPr>
              <w:jc w:val="center"/>
              <w:cnfStyle w:val="000000100000"/>
              <w:rPr>
                <w:sz w:val="24"/>
                <w:szCs w:val="24"/>
              </w:rPr>
            </w:pPr>
            <w:r w:rsidRPr="0044561E">
              <w:rPr>
                <w:sz w:val="24"/>
                <w:szCs w:val="24"/>
              </w:rPr>
              <w:t>5.000</w:t>
            </w:r>
          </w:p>
        </w:tc>
      </w:tr>
      <w:tr w:rsidR="008D21C5" w:rsidRPr="00EA0046" w:rsidTr="003C69A1">
        <w:trPr>
          <w:trHeight w:val="261"/>
        </w:trPr>
        <w:tc>
          <w:tcPr>
            <w:cnfStyle w:val="001000000000"/>
            <w:tcW w:w="4476" w:type="dxa"/>
          </w:tcPr>
          <w:p w:rsidR="008D21C5" w:rsidRPr="0044561E" w:rsidRDefault="008D21C5" w:rsidP="00354CF2">
            <w:pPr>
              <w:jc w:val="center"/>
              <w:rPr>
                <w:sz w:val="24"/>
                <w:szCs w:val="24"/>
              </w:rPr>
            </w:pPr>
            <w:r w:rsidRPr="0044561E">
              <w:rPr>
                <w:sz w:val="24"/>
                <w:szCs w:val="24"/>
              </w:rPr>
              <w:t>KIRIK KÖY 1</w:t>
            </w:r>
          </w:p>
        </w:tc>
        <w:tc>
          <w:tcPr>
            <w:tcW w:w="4584" w:type="dxa"/>
          </w:tcPr>
          <w:p w:rsidR="008D21C5" w:rsidRPr="0044561E" w:rsidRDefault="008D21C5" w:rsidP="00354CF2">
            <w:pPr>
              <w:jc w:val="center"/>
              <w:cnfStyle w:val="000000000000"/>
              <w:rPr>
                <w:sz w:val="24"/>
                <w:szCs w:val="24"/>
              </w:rPr>
            </w:pPr>
            <w:r w:rsidRPr="0044561E">
              <w:rPr>
                <w:sz w:val="24"/>
                <w:szCs w:val="24"/>
              </w:rPr>
              <w:t>10.000</w:t>
            </w:r>
          </w:p>
        </w:tc>
      </w:tr>
      <w:tr w:rsidR="008D21C5" w:rsidRPr="00EA0046" w:rsidTr="003C69A1">
        <w:trPr>
          <w:cnfStyle w:val="000000100000"/>
          <w:trHeight w:val="193"/>
        </w:trPr>
        <w:tc>
          <w:tcPr>
            <w:cnfStyle w:val="001000000000"/>
            <w:tcW w:w="4476" w:type="dxa"/>
          </w:tcPr>
          <w:p w:rsidR="008D21C5" w:rsidRPr="0044561E" w:rsidRDefault="008D21C5" w:rsidP="00354CF2">
            <w:pPr>
              <w:jc w:val="center"/>
              <w:rPr>
                <w:sz w:val="24"/>
                <w:szCs w:val="24"/>
              </w:rPr>
            </w:pPr>
            <w:r w:rsidRPr="0044561E">
              <w:rPr>
                <w:sz w:val="24"/>
                <w:szCs w:val="24"/>
              </w:rPr>
              <w:t>KIRIK KÖY 2</w:t>
            </w:r>
          </w:p>
        </w:tc>
        <w:tc>
          <w:tcPr>
            <w:tcW w:w="4584" w:type="dxa"/>
          </w:tcPr>
          <w:p w:rsidR="008D21C5" w:rsidRPr="0044561E" w:rsidRDefault="008D21C5" w:rsidP="00354CF2">
            <w:pPr>
              <w:jc w:val="center"/>
              <w:cnfStyle w:val="000000100000"/>
              <w:rPr>
                <w:sz w:val="24"/>
                <w:szCs w:val="24"/>
              </w:rPr>
            </w:pPr>
            <w:r w:rsidRPr="0044561E">
              <w:rPr>
                <w:sz w:val="24"/>
                <w:szCs w:val="24"/>
              </w:rPr>
              <w:t>7.500</w:t>
            </w:r>
          </w:p>
        </w:tc>
      </w:tr>
      <w:tr w:rsidR="008D21C5" w:rsidRPr="00EA0046" w:rsidTr="003C69A1">
        <w:trPr>
          <w:trHeight w:val="199"/>
        </w:trPr>
        <w:tc>
          <w:tcPr>
            <w:cnfStyle w:val="001000000000"/>
            <w:tcW w:w="4476" w:type="dxa"/>
          </w:tcPr>
          <w:p w:rsidR="008D21C5" w:rsidRPr="0044561E" w:rsidRDefault="008D21C5" w:rsidP="00354CF2">
            <w:pPr>
              <w:jc w:val="center"/>
              <w:rPr>
                <w:sz w:val="24"/>
                <w:szCs w:val="24"/>
              </w:rPr>
            </w:pPr>
            <w:r w:rsidRPr="0044561E">
              <w:rPr>
                <w:sz w:val="24"/>
                <w:szCs w:val="24"/>
              </w:rPr>
              <w:t>KİMESKİ</w:t>
            </w:r>
          </w:p>
        </w:tc>
        <w:tc>
          <w:tcPr>
            <w:tcW w:w="4584" w:type="dxa"/>
          </w:tcPr>
          <w:p w:rsidR="008D21C5" w:rsidRPr="0044561E" w:rsidRDefault="008D21C5" w:rsidP="00354CF2">
            <w:pPr>
              <w:jc w:val="center"/>
              <w:cnfStyle w:val="000000000000"/>
              <w:rPr>
                <w:sz w:val="24"/>
                <w:szCs w:val="24"/>
              </w:rPr>
            </w:pPr>
            <w:r w:rsidRPr="0044561E">
              <w:rPr>
                <w:sz w:val="24"/>
                <w:szCs w:val="24"/>
              </w:rPr>
              <w:t>15.000</w:t>
            </w:r>
          </w:p>
        </w:tc>
      </w:tr>
      <w:tr w:rsidR="008D21C5" w:rsidRPr="00EA0046" w:rsidTr="003C69A1">
        <w:trPr>
          <w:cnfStyle w:val="000000100000"/>
          <w:trHeight w:val="199"/>
        </w:trPr>
        <w:tc>
          <w:tcPr>
            <w:cnfStyle w:val="001000000000"/>
            <w:tcW w:w="4476" w:type="dxa"/>
          </w:tcPr>
          <w:p w:rsidR="008D21C5" w:rsidRPr="0044561E" w:rsidRDefault="008D21C5" w:rsidP="00354CF2">
            <w:pPr>
              <w:jc w:val="center"/>
              <w:rPr>
                <w:sz w:val="24"/>
                <w:szCs w:val="24"/>
              </w:rPr>
            </w:pPr>
            <w:r w:rsidRPr="0044561E">
              <w:rPr>
                <w:sz w:val="24"/>
                <w:szCs w:val="24"/>
              </w:rPr>
              <w:t>VALİ KONAĞI</w:t>
            </w:r>
          </w:p>
        </w:tc>
        <w:tc>
          <w:tcPr>
            <w:tcW w:w="4584" w:type="dxa"/>
          </w:tcPr>
          <w:p w:rsidR="008D21C5" w:rsidRPr="0044561E" w:rsidRDefault="008D21C5" w:rsidP="00354CF2">
            <w:pPr>
              <w:jc w:val="center"/>
              <w:cnfStyle w:val="000000100000"/>
              <w:rPr>
                <w:sz w:val="24"/>
                <w:szCs w:val="24"/>
              </w:rPr>
            </w:pPr>
            <w:r w:rsidRPr="0044561E">
              <w:rPr>
                <w:sz w:val="24"/>
                <w:szCs w:val="24"/>
              </w:rPr>
              <w:t>10.000</w:t>
            </w:r>
          </w:p>
        </w:tc>
      </w:tr>
      <w:tr w:rsidR="008D21C5" w:rsidRPr="00EA0046" w:rsidTr="003C69A1">
        <w:trPr>
          <w:trHeight w:val="178"/>
        </w:trPr>
        <w:tc>
          <w:tcPr>
            <w:cnfStyle w:val="001000000000"/>
            <w:tcW w:w="4476" w:type="dxa"/>
          </w:tcPr>
          <w:p w:rsidR="008D21C5" w:rsidRPr="0044561E" w:rsidRDefault="008D21C5" w:rsidP="00354CF2">
            <w:pPr>
              <w:jc w:val="center"/>
              <w:rPr>
                <w:sz w:val="24"/>
                <w:szCs w:val="24"/>
              </w:rPr>
            </w:pPr>
            <w:r w:rsidRPr="0044561E">
              <w:rPr>
                <w:sz w:val="24"/>
                <w:szCs w:val="24"/>
              </w:rPr>
              <w:t>YUVA</w:t>
            </w:r>
          </w:p>
        </w:tc>
        <w:tc>
          <w:tcPr>
            <w:tcW w:w="4584" w:type="dxa"/>
          </w:tcPr>
          <w:p w:rsidR="008D21C5" w:rsidRPr="0044561E" w:rsidRDefault="008D21C5" w:rsidP="00354CF2">
            <w:pPr>
              <w:jc w:val="center"/>
              <w:cnfStyle w:val="000000000000"/>
              <w:rPr>
                <w:sz w:val="24"/>
                <w:szCs w:val="24"/>
              </w:rPr>
            </w:pPr>
            <w:r w:rsidRPr="0044561E">
              <w:rPr>
                <w:sz w:val="24"/>
                <w:szCs w:val="24"/>
              </w:rPr>
              <w:t>3.000</w:t>
            </w:r>
          </w:p>
        </w:tc>
      </w:tr>
      <w:tr w:rsidR="008D21C5" w:rsidRPr="00EA0046" w:rsidTr="003C69A1">
        <w:trPr>
          <w:cnfStyle w:val="000000100000"/>
          <w:trHeight w:val="66"/>
        </w:trPr>
        <w:tc>
          <w:tcPr>
            <w:cnfStyle w:val="001000000000"/>
            <w:tcW w:w="4476" w:type="dxa"/>
          </w:tcPr>
          <w:p w:rsidR="008D21C5" w:rsidRPr="003C69A1" w:rsidRDefault="008D21C5" w:rsidP="00354CF2">
            <w:pPr>
              <w:jc w:val="center"/>
              <w:rPr>
                <w:rFonts w:ascii="Times New Roman" w:hAnsi="Times New Roman"/>
                <w:sz w:val="24"/>
                <w:szCs w:val="24"/>
              </w:rPr>
            </w:pPr>
            <w:r w:rsidRPr="003C69A1">
              <w:rPr>
                <w:rFonts w:ascii="Times New Roman" w:hAnsi="Times New Roman"/>
                <w:sz w:val="24"/>
                <w:szCs w:val="24"/>
              </w:rPr>
              <w:t>TOPLAM KAPASİTE</w:t>
            </w:r>
          </w:p>
        </w:tc>
        <w:tc>
          <w:tcPr>
            <w:tcW w:w="4584" w:type="dxa"/>
          </w:tcPr>
          <w:p w:rsidR="008D21C5" w:rsidRPr="00373136" w:rsidRDefault="008D21C5" w:rsidP="00354CF2">
            <w:pPr>
              <w:jc w:val="center"/>
              <w:cnfStyle w:val="000000100000"/>
              <w:rPr>
                <w:rFonts w:ascii="Times New Roman" w:hAnsi="Times New Roman"/>
                <w:b/>
                <w:sz w:val="24"/>
                <w:szCs w:val="24"/>
              </w:rPr>
            </w:pPr>
            <w:r w:rsidRPr="00373136">
              <w:rPr>
                <w:rFonts w:ascii="Times New Roman" w:hAnsi="Times New Roman"/>
                <w:b/>
                <w:sz w:val="24"/>
                <w:szCs w:val="24"/>
              </w:rPr>
              <w:t>64.000</w:t>
            </w:r>
          </w:p>
        </w:tc>
      </w:tr>
    </w:tbl>
    <w:p w:rsidR="008D21C5" w:rsidRDefault="008D21C5" w:rsidP="008D21C5">
      <w:pPr>
        <w:jc w:val="both"/>
      </w:pPr>
    </w:p>
    <w:p w:rsidR="008D21C5" w:rsidRPr="008D21C5" w:rsidRDefault="008D21C5" w:rsidP="008D21C5">
      <w:pPr>
        <w:jc w:val="both"/>
      </w:pPr>
      <w:r>
        <w:rPr>
          <w:rFonts w:ascii="Times New Roman" w:hAnsi="Times New Roman"/>
          <w:noProof/>
          <w:sz w:val="28"/>
          <w:szCs w:val="28"/>
          <w:lang w:eastAsia="tr-TR"/>
        </w:rPr>
        <w:drawing>
          <wp:inline distT="0" distB="0" distL="0" distR="0">
            <wp:extent cx="5760720" cy="4311065"/>
            <wp:effectExtent l="19050" t="0" r="11430" b="0"/>
            <wp:docPr id="11" name="Nesnesi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D21C5" w:rsidRPr="004665A7" w:rsidRDefault="008D21C5" w:rsidP="008D21C5">
      <w:pPr>
        <w:jc w:val="both"/>
        <w:rPr>
          <w:rStyle w:val="Gl"/>
          <w:bCs w:val="0"/>
          <w:sz w:val="28"/>
          <w:szCs w:val="28"/>
        </w:rPr>
      </w:pPr>
      <w:r w:rsidRPr="004665A7">
        <w:rPr>
          <w:b/>
          <w:sz w:val="28"/>
          <w:szCs w:val="28"/>
        </w:rPr>
        <w:t>Grafik 6 : Kapasiteleri itibarıyla Su Depolarımız</w:t>
      </w:r>
    </w:p>
    <w:p w:rsidR="008D21C5" w:rsidRPr="0044561E" w:rsidRDefault="008D21C5" w:rsidP="008D21C5">
      <w:pPr>
        <w:pStyle w:val="xl27"/>
        <w:autoSpaceDE w:val="0"/>
        <w:autoSpaceDN w:val="0"/>
        <w:adjustRightInd w:val="0"/>
        <w:spacing w:before="0" w:beforeAutospacing="0" w:after="0" w:afterAutospacing="0"/>
        <w:jc w:val="both"/>
        <w:textAlignment w:val="auto"/>
        <w:rPr>
          <w:rStyle w:val="Gl"/>
          <w:rFonts w:asciiTheme="majorHAnsi" w:hAnsiTheme="majorHAnsi" w:cs="Times New Roman"/>
          <w:b/>
          <w:sz w:val="28"/>
          <w:szCs w:val="28"/>
        </w:rPr>
      </w:pPr>
      <w:r w:rsidRPr="0044561E">
        <w:rPr>
          <w:rStyle w:val="Gl"/>
          <w:rFonts w:asciiTheme="majorHAnsi" w:hAnsiTheme="majorHAnsi" w:cs="Times New Roman"/>
          <w:b/>
          <w:sz w:val="28"/>
          <w:szCs w:val="28"/>
        </w:rPr>
        <w:t>B- İMAR VE ŞEHİRCİLİK HİZMETLERİ</w:t>
      </w:r>
    </w:p>
    <w:p w:rsidR="008D21C5" w:rsidRDefault="008D21C5" w:rsidP="008D21C5">
      <w:pPr>
        <w:pStyle w:val="xl27"/>
        <w:autoSpaceDE w:val="0"/>
        <w:autoSpaceDN w:val="0"/>
        <w:adjustRightInd w:val="0"/>
        <w:spacing w:before="0" w:beforeAutospacing="0" w:after="0" w:afterAutospacing="0"/>
        <w:jc w:val="both"/>
        <w:textAlignment w:val="auto"/>
        <w:rPr>
          <w:rStyle w:val="Gl"/>
          <w:rFonts w:ascii="Times New Roman" w:eastAsia="Batang" w:hAnsi="Times New Roman" w:cs="Times New Roman"/>
          <w:sz w:val="28"/>
          <w:szCs w:val="28"/>
        </w:rPr>
      </w:pPr>
    </w:p>
    <w:p w:rsidR="008D21C5" w:rsidRPr="0044561E" w:rsidRDefault="008D21C5" w:rsidP="008D21C5">
      <w:pPr>
        <w:jc w:val="both"/>
        <w:rPr>
          <w:rStyle w:val="Gl"/>
          <w:rFonts w:eastAsia="Batang"/>
          <w:b w:val="0"/>
          <w:sz w:val="28"/>
          <w:szCs w:val="28"/>
        </w:rPr>
      </w:pPr>
      <w:r w:rsidRPr="0044561E">
        <w:rPr>
          <w:rStyle w:val="Gl"/>
          <w:rFonts w:eastAsia="Batang"/>
          <w:b w:val="0"/>
          <w:sz w:val="28"/>
          <w:szCs w:val="28"/>
        </w:rPr>
        <w:t>Bu hizmetler kapsamında, belediye yetki alanı içerisinde kalan bölgelerde, inşaat ruhsatı vermek, ruhsatlı yapıları denetlemek, imar durumu tanzim etmek, yapı kullanma izni vermek ve yapı kontrol işlerini yürütmek, izinsiz yapılara müsaade etmemek, ilgili imar kanunları uyarınca imar uygulamalarına ilişkin talepleri değerlendirmek ve denetimlerini yapmak faaliyetleri yürütülmektedir. İlgili Müdürlük, şehrimizin sağlıklı gelişmesi için nazım plan doğrultusunda imar planlarının yapılması, gerektiği vakit mevcut planların revize edilmesi ile plan değişikliklerini yapar. Mevcut imar planlarına ve ilgili yasal düzenlemelere uygun olarak ruhsat verir. Binaların yapımı sırasında gerekli denetimleri ve vize işlerini yapar. Ruhsat ve eklerine aykırı ya da ruhsatsız olarak yapılan binalarla ilgili yasal hükümleri uygular. Başlıca faaliyetlerine aşağıda değinilmektedir;</w:t>
      </w:r>
    </w:p>
    <w:p w:rsidR="008D21C5" w:rsidRPr="0044561E" w:rsidRDefault="008D21C5" w:rsidP="008D21C5"/>
    <w:p w:rsidR="008D21C5" w:rsidRPr="0044561E" w:rsidRDefault="008D21C5" w:rsidP="008D21C5">
      <w:pPr>
        <w:jc w:val="both"/>
        <w:rPr>
          <w:rStyle w:val="Gl"/>
          <w:rFonts w:eastAsia="Batang"/>
          <w:b w:val="0"/>
          <w:sz w:val="28"/>
          <w:szCs w:val="28"/>
        </w:rPr>
      </w:pPr>
      <w:r w:rsidRPr="0044561E">
        <w:rPr>
          <w:rStyle w:val="Gl"/>
          <w:rFonts w:eastAsia="Batang"/>
          <w:sz w:val="28"/>
          <w:szCs w:val="28"/>
        </w:rPr>
        <w:t>Yeni plan, ilave plan ve revizyon imar planları yapmak:</w:t>
      </w:r>
      <w:r w:rsidRPr="0044561E">
        <w:rPr>
          <w:rStyle w:val="Gl"/>
          <w:rFonts w:eastAsia="Batang"/>
          <w:b w:val="0"/>
          <w:sz w:val="28"/>
          <w:szCs w:val="28"/>
        </w:rPr>
        <w:t xml:space="preserve"> Mücavir alan sınırları içerisinde üst ölçekli plan ve plan notlarına uygun olarak yeni plan, ilave plan, revizyon planı ve tadilat imar planı çalışmalarını yapmak, yapılanları kontrol etmek ve karar alınması için Belediye Meclisine sunulmaktadır.</w:t>
      </w:r>
    </w:p>
    <w:p w:rsidR="008D21C5" w:rsidRPr="0044561E" w:rsidRDefault="008D21C5" w:rsidP="008D21C5">
      <w:pPr>
        <w:jc w:val="both"/>
        <w:rPr>
          <w:rStyle w:val="Gl"/>
          <w:rFonts w:eastAsia="Batang"/>
          <w:b w:val="0"/>
          <w:sz w:val="28"/>
          <w:szCs w:val="28"/>
        </w:rPr>
      </w:pPr>
      <w:r w:rsidRPr="0044561E">
        <w:rPr>
          <w:rStyle w:val="Gl"/>
          <w:rFonts w:eastAsia="Batang"/>
          <w:sz w:val="28"/>
          <w:szCs w:val="28"/>
        </w:rPr>
        <w:t>Uygulama imar planının hazırlanması (1/1000):</w:t>
      </w:r>
      <w:r w:rsidRPr="0044561E">
        <w:rPr>
          <w:rStyle w:val="Gl"/>
          <w:rFonts w:eastAsia="Batang"/>
          <w:b w:val="0"/>
          <w:sz w:val="28"/>
          <w:szCs w:val="28"/>
        </w:rPr>
        <w:t xml:space="preserve"> 3194 sayılı İmar Kanunu kapsamında, Uygulama İmar Planı, “Onaylı hâlihazır haritalar üzerine varsa kadastral durumu işlenmiş olan ve nazım imar planına uygun olarak hazırlanan ve çeşitli bölgelerin yapı adalarını, bunların yoğunluk ve düzenini, yolları ve uygulama için gerekli imar uygulama programlarına esas olacak uygulama etaplarını ve esaslarını ve diğer bilgileri ayrıntıları ile gösteren ve 1/1000 ölçekte düzenlenen raporuyla bir bütün olan plandır.” şeklinde tanımlanmaktadır. 03.07.2005 tarihinde Türkiye Büyük Millet Meclisi tarafından kabul edilen 5393 sayılı Belediyeler Kanununun ilgili maddelerinde, imar faaliyetlerinin belediyece yapılarak meclislerince onaylanması hükme bağlanmıştır. </w:t>
      </w:r>
    </w:p>
    <w:p w:rsidR="008D21C5" w:rsidRPr="0044561E" w:rsidRDefault="008D21C5" w:rsidP="008D21C5">
      <w:pPr>
        <w:jc w:val="both"/>
        <w:rPr>
          <w:rStyle w:val="Gl"/>
          <w:rFonts w:eastAsia="Batang"/>
          <w:b w:val="0"/>
          <w:sz w:val="28"/>
          <w:szCs w:val="28"/>
        </w:rPr>
      </w:pPr>
      <w:r w:rsidRPr="0044561E">
        <w:rPr>
          <w:rStyle w:val="Gl"/>
          <w:rFonts w:eastAsia="Batang"/>
          <w:sz w:val="28"/>
          <w:szCs w:val="28"/>
        </w:rPr>
        <w:t>İmar planı değişikliklerine ilişkin gerekli çalışma yapmak:</w:t>
      </w:r>
      <w:r w:rsidRPr="0044561E">
        <w:rPr>
          <w:rStyle w:val="Gl"/>
          <w:rFonts w:eastAsia="Batang"/>
          <w:b w:val="0"/>
          <w:sz w:val="28"/>
          <w:szCs w:val="28"/>
        </w:rPr>
        <w:t xml:space="preserve"> Belediye Meclisine havale edilen imar planı değişiklik ve önerilerine ilişkin gerekli çalışmaları yapmak ve imar komisyonu çalışmalarına katılmak, bu önerileri Belediye Meclisine sunulmaktadır.</w:t>
      </w:r>
    </w:p>
    <w:p w:rsidR="008D21C5" w:rsidRPr="0044561E" w:rsidRDefault="008D21C5" w:rsidP="008D21C5">
      <w:pPr>
        <w:jc w:val="both"/>
        <w:rPr>
          <w:rStyle w:val="Gl"/>
          <w:rFonts w:eastAsia="Batang"/>
          <w:b w:val="0"/>
          <w:sz w:val="28"/>
          <w:szCs w:val="28"/>
        </w:rPr>
      </w:pPr>
      <w:r w:rsidRPr="0044561E">
        <w:rPr>
          <w:rStyle w:val="Gl"/>
          <w:rFonts w:eastAsia="Batang"/>
          <w:sz w:val="28"/>
          <w:szCs w:val="28"/>
        </w:rPr>
        <w:t>İmar durumu belgeleri düzenlemek:</w:t>
      </w:r>
      <w:r w:rsidRPr="0044561E">
        <w:rPr>
          <w:rStyle w:val="Gl"/>
          <w:rFonts w:eastAsia="Batang"/>
          <w:b w:val="0"/>
          <w:sz w:val="28"/>
          <w:szCs w:val="28"/>
        </w:rPr>
        <w:t xml:space="preserve"> Onaylı imar planlarına uygun olarak imar durum belgesi düzenlenmektedir. Bu belgede, imar çapı, inşaat ruhsatı alınmadan önce çizilecek olan mimari projeye altlık olmak üzere imar durumuna uygun olarak hazırlanan parselin mesafelerini ve yapılacak olan binanın ebatlarını gösterir kroki yer alır.  </w:t>
      </w:r>
    </w:p>
    <w:p w:rsidR="008D21C5" w:rsidRPr="0044561E" w:rsidRDefault="008D21C5" w:rsidP="001E2727">
      <w:pPr>
        <w:tabs>
          <w:tab w:val="left" w:pos="1965"/>
        </w:tabs>
        <w:jc w:val="both"/>
        <w:rPr>
          <w:rStyle w:val="Gl"/>
          <w:rFonts w:eastAsia="Batang"/>
          <w:b w:val="0"/>
          <w:sz w:val="28"/>
          <w:szCs w:val="28"/>
        </w:rPr>
      </w:pPr>
      <w:r w:rsidRPr="0044561E">
        <w:rPr>
          <w:rStyle w:val="Gl"/>
          <w:rFonts w:eastAsia="Batang"/>
          <w:sz w:val="28"/>
          <w:szCs w:val="28"/>
        </w:rPr>
        <w:t>İnşaat ruhsatı düzenlemek:</w:t>
      </w:r>
      <w:r w:rsidRPr="0044561E">
        <w:rPr>
          <w:rStyle w:val="Gl"/>
          <w:rFonts w:eastAsia="Batang"/>
          <w:b w:val="0"/>
          <w:sz w:val="28"/>
          <w:szCs w:val="28"/>
        </w:rPr>
        <w:t xml:space="preserve"> Yapılaşma koşullarına kanun ve yönetmeliklere göre inşaatlara inşaat ruhsatı verilmektedir. Bu kapsamda, yapı sahibi dilekçe ile müracaat ederek yapı ruhsatı başvurusunda bulunur. İstenilen belgeler: tapu, imar durum belgesi, mimari, statik, elektrik, tesisat projeleri, harita, şantiye şefi taahhütnamesi ve diğer mühendislerin teknik uygulama sorumluluk belgesi, zemin emniyet raporu ve sürveyan taahhütnamesi alınarak yapı ruhsatı verilir. Yapı tamamlandığında</w:t>
      </w:r>
      <w:r w:rsidR="001E2727">
        <w:rPr>
          <w:rStyle w:val="Gl"/>
          <w:rFonts w:eastAsia="Batang"/>
          <w:b w:val="0"/>
          <w:sz w:val="28"/>
          <w:szCs w:val="28"/>
        </w:rPr>
        <w:t xml:space="preserve"> </w:t>
      </w:r>
      <w:r w:rsidRPr="0044561E">
        <w:rPr>
          <w:rStyle w:val="Gl"/>
          <w:rFonts w:eastAsia="Batang"/>
          <w:b w:val="0"/>
          <w:sz w:val="28"/>
          <w:szCs w:val="28"/>
        </w:rPr>
        <w:t xml:space="preserve"> teknik</w:t>
      </w:r>
      <w:r w:rsidR="001E2727">
        <w:rPr>
          <w:rStyle w:val="Gl"/>
          <w:rFonts w:eastAsia="Batang"/>
          <w:b w:val="0"/>
          <w:sz w:val="28"/>
          <w:szCs w:val="28"/>
        </w:rPr>
        <w:t xml:space="preserve"> </w:t>
      </w:r>
      <w:r w:rsidRPr="0044561E">
        <w:rPr>
          <w:rStyle w:val="Gl"/>
          <w:rFonts w:eastAsia="Batang"/>
          <w:b w:val="0"/>
          <w:sz w:val="28"/>
          <w:szCs w:val="28"/>
        </w:rPr>
        <w:t xml:space="preserve"> elemanlarımızca </w:t>
      </w:r>
      <w:r w:rsidR="001E2727">
        <w:rPr>
          <w:rStyle w:val="Gl"/>
          <w:rFonts w:eastAsia="Batang"/>
          <w:b w:val="0"/>
          <w:sz w:val="28"/>
          <w:szCs w:val="28"/>
        </w:rPr>
        <w:t xml:space="preserve"> </w:t>
      </w:r>
      <w:r w:rsidRPr="0044561E">
        <w:rPr>
          <w:rStyle w:val="Gl"/>
          <w:rFonts w:eastAsia="Batang"/>
          <w:b w:val="0"/>
          <w:sz w:val="28"/>
          <w:szCs w:val="28"/>
        </w:rPr>
        <w:t xml:space="preserve">kontrolü </w:t>
      </w:r>
      <w:r w:rsidR="001E2727">
        <w:rPr>
          <w:rStyle w:val="Gl"/>
          <w:rFonts w:eastAsia="Batang"/>
          <w:b w:val="0"/>
          <w:sz w:val="28"/>
          <w:szCs w:val="28"/>
        </w:rPr>
        <w:t xml:space="preserve">  </w:t>
      </w:r>
      <w:r w:rsidRPr="0044561E">
        <w:rPr>
          <w:rStyle w:val="Gl"/>
          <w:rFonts w:eastAsia="Batang"/>
          <w:b w:val="0"/>
          <w:sz w:val="28"/>
          <w:szCs w:val="28"/>
        </w:rPr>
        <w:t xml:space="preserve">yapılarak </w:t>
      </w:r>
      <w:r w:rsidR="001E2727">
        <w:rPr>
          <w:rStyle w:val="Gl"/>
          <w:rFonts w:eastAsia="Batang"/>
          <w:b w:val="0"/>
          <w:sz w:val="28"/>
          <w:szCs w:val="28"/>
        </w:rPr>
        <w:t xml:space="preserve">   </w:t>
      </w:r>
      <w:r w:rsidRPr="0044561E">
        <w:rPr>
          <w:rStyle w:val="Gl"/>
          <w:rFonts w:eastAsia="Batang"/>
          <w:b w:val="0"/>
          <w:sz w:val="28"/>
          <w:szCs w:val="28"/>
        </w:rPr>
        <w:t>projesine</w:t>
      </w:r>
    </w:p>
    <w:p w:rsidR="008D21C5" w:rsidRPr="0044561E" w:rsidRDefault="008D21C5" w:rsidP="001E2727">
      <w:pPr>
        <w:jc w:val="both"/>
        <w:rPr>
          <w:rStyle w:val="Gl"/>
          <w:rFonts w:eastAsia="Batang"/>
          <w:b w:val="0"/>
          <w:sz w:val="28"/>
          <w:szCs w:val="28"/>
        </w:rPr>
      </w:pPr>
      <w:r w:rsidRPr="0044561E">
        <w:rPr>
          <w:rStyle w:val="Gl"/>
          <w:rFonts w:eastAsia="Batang"/>
          <w:b w:val="0"/>
          <w:sz w:val="28"/>
          <w:szCs w:val="28"/>
        </w:rPr>
        <w:lastRenderedPageBreak/>
        <w:t xml:space="preserve">uygun yapılıp yapılmadığı tespit edilerek, projesine uygun yapılmışsa yapı kullanma izin belgesi verilir. </w:t>
      </w:r>
    </w:p>
    <w:p w:rsidR="008D21C5" w:rsidRPr="0044561E" w:rsidRDefault="008D21C5" w:rsidP="008D21C5">
      <w:pPr>
        <w:jc w:val="both"/>
        <w:rPr>
          <w:rStyle w:val="Gl"/>
          <w:rFonts w:eastAsia="Batang"/>
          <w:b w:val="0"/>
          <w:sz w:val="28"/>
          <w:szCs w:val="28"/>
        </w:rPr>
      </w:pPr>
      <w:r w:rsidRPr="0044561E">
        <w:rPr>
          <w:rStyle w:val="Gl"/>
          <w:rFonts w:eastAsia="Batang"/>
          <w:sz w:val="28"/>
          <w:szCs w:val="28"/>
        </w:rPr>
        <w:t>İfraz ve tevhid haritasının hazırlanması:</w:t>
      </w:r>
      <w:r w:rsidRPr="0044561E">
        <w:rPr>
          <w:rStyle w:val="Gl"/>
          <w:rFonts w:eastAsia="Batang"/>
          <w:b w:val="0"/>
          <w:sz w:val="28"/>
          <w:szCs w:val="28"/>
        </w:rPr>
        <w:t xml:space="preserve"> İfraz (ayırma) Tapu kütüğünde tek parsel olarak kayıtlı bulunan bir taşınmazın teknik usullere göre düzenlenen haritalarla gerek kazaen ve gerekse rızaen (yargı yoluyla veya anlaşarak) belli parsellere bölünerek, her parselin tapu kütüğünde ayrı bir sayfaya tescil edilmesi işlemidir. Serbest mühendislerce düzenlenmiş ifraz (ayırma) işlemini gösterir krokili beyannamenin Kadastro Müdürlüğüne ibrazı, Kadastro Müdürlüğünce krokili beyannamenin uygunluğunun kontrolü ve onaması, işlemin Belediye Encümeni ve İl İdare Kurulunca tasdiki, Kadastro Müdürlüğünce evrakın Tapu Sicil Müdürlüğüne sevki, Tapu Sicil Müdürlüğünce hukuksal bir engelin bulunmaması halinde, tapu harçlarının tahsili suretiyle işlemin ikmal edilip, tescilinin yapılması ifraz işlemi yapılabilir. Tevhit(birleştirme) Birleştirme, tapu sicilinde ayrı ayrı kayıtlı birbirine bitişik birden fazla taşınmaz malın tek bir tapuya bağlanarak, tek bir parsel halini almasıdır. </w:t>
      </w:r>
    </w:p>
    <w:p w:rsidR="008D21C5" w:rsidRPr="0044561E" w:rsidRDefault="008D21C5" w:rsidP="001E2727">
      <w:pPr>
        <w:jc w:val="both"/>
        <w:rPr>
          <w:rStyle w:val="Gl"/>
          <w:rFonts w:eastAsia="Batang"/>
          <w:b w:val="0"/>
          <w:sz w:val="28"/>
          <w:szCs w:val="28"/>
        </w:rPr>
      </w:pPr>
      <w:r w:rsidRPr="0044561E">
        <w:rPr>
          <w:rStyle w:val="Gl"/>
          <w:rFonts w:eastAsia="Batang"/>
          <w:b w:val="0"/>
          <w:sz w:val="28"/>
          <w:szCs w:val="28"/>
        </w:rPr>
        <w:t>Taşınmazın bulunduğu yere göre belediye encümeni veya il idare kurulu kararı, Kadastro müdürlüğünce üst yazıya bağlanmış üç takım (kadastro görmeyen yerlerde 2 takım) birleştirme dosyası, Tescil bildirimi ve kontrol raporu, Taraf/Tarafların fotoğraflı nüfus cüzdanı, pasaport veya avukat kimliği ile vesikalık fotoğrafları, T.C. Kimlik ve vergi numarası, İşlem taraflarında temsilci sıfatıyla katılan var ise, temsile ilişkin belge.</w:t>
      </w:r>
    </w:p>
    <w:p w:rsidR="008D21C5" w:rsidRDefault="008D21C5" w:rsidP="008D21C5">
      <w:pPr>
        <w:jc w:val="both"/>
        <w:rPr>
          <w:rStyle w:val="Gl"/>
          <w:rFonts w:eastAsia="Batang"/>
          <w:b w:val="0"/>
          <w:sz w:val="28"/>
          <w:szCs w:val="28"/>
        </w:rPr>
      </w:pPr>
      <w:r w:rsidRPr="0044561E">
        <w:rPr>
          <w:rStyle w:val="Gl"/>
          <w:rFonts w:eastAsia="Batang"/>
          <w:sz w:val="28"/>
          <w:szCs w:val="28"/>
        </w:rPr>
        <w:t>Yapı denetim faaliyetleri:</w:t>
      </w:r>
      <w:r w:rsidRPr="0044561E">
        <w:rPr>
          <w:rStyle w:val="Gl"/>
          <w:rFonts w:eastAsia="Batang"/>
          <w:b w:val="0"/>
          <w:sz w:val="28"/>
          <w:szCs w:val="28"/>
        </w:rPr>
        <w:t xml:space="preserve"> Yapı denetimi gerek ruhsatsız yapılaşmayı sürekli takip eden kaçak inşaat ekipleri ile ve gerekse ruhsatlı yapılarda ruhsat eklerine uygun yapılıp yapılmadığını denetleyen mühendis kadromuzca yapılmaktadır. Kalıp ve demir montajı bitince inşaat mühendisi imalatların projesine uygun olup olmadığını denetledikten sonra beton dökümüne izin verilmektedir. Isı tecrit işlerinin TS standartlarına</w:t>
      </w:r>
      <w:r w:rsidRPr="0044561E">
        <w:rPr>
          <w:rStyle w:val="Gl"/>
          <w:rFonts w:eastAsia="Batang"/>
          <w:sz w:val="28"/>
          <w:szCs w:val="28"/>
        </w:rPr>
        <w:t xml:space="preserve"> </w:t>
      </w:r>
      <w:r w:rsidRPr="0044561E">
        <w:rPr>
          <w:rStyle w:val="Gl"/>
          <w:rFonts w:eastAsia="Batang"/>
          <w:b w:val="0"/>
          <w:sz w:val="28"/>
          <w:szCs w:val="28"/>
        </w:rPr>
        <w:t xml:space="preserve">uygun olup olmadığı Makine mühendislerimizce denetlenmektedir.  Bunun gibi ruhsat alırken belediyemizce onaylanan projelere uygun imalat yapılaması sağlanmaktadır. Ayrıca esas sorumlu olan fenni mesul ve TUS (Teknik Uygulama Sorumlusu) veren mühendisler yapıların projelerine uygun yapılamasını sağlamakla mükelleftirler. </w:t>
      </w:r>
    </w:p>
    <w:p w:rsidR="001E2727" w:rsidRPr="0044561E" w:rsidRDefault="001E2727" w:rsidP="008D21C5">
      <w:pPr>
        <w:jc w:val="both"/>
        <w:rPr>
          <w:rStyle w:val="Gl"/>
          <w:rFonts w:eastAsia="Batang"/>
          <w:b w:val="0"/>
          <w:sz w:val="28"/>
          <w:szCs w:val="28"/>
        </w:rPr>
      </w:pPr>
    </w:p>
    <w:p w:rsidR="008D21C5" w:rsidRPr="004665A7" w:rsidRDefault="008D21C5" w:rsidP="008D21C5">
      <w:pPr>
        <w:jc w:val="both"/>
        <w:rPr>
          <w:rStyle w:val="Gl"/>
          <w:rFonts w:eastAsia="Batang"/>
          <w:color w:val="000000"/>
          <w:sz w:val="28"/>
          <w:szCs w:val="28"/>
        </w:rPr>
      </w:pPr>
      <w:r w:rsidRPr="004665A7">
        <w:rPr>
          <w:rStyle w:val="Gl"/>
          <w:rFonts w:eastAsia="Batang"/>
          <w:color w:val="000000"/>
          <w:sz w:val="28"/>
          <w:szCs w:val="28"/>
        </w:rPr>
        <w:lastRenderedPageBreak/>
        <w:t>Tablo 9: Yıllar İtibari ile Yapı Kontrol Faaliyetleri</w:t>
      </w:r>
    </w:p>
    <w:tbl>
      <w:tblPr>
        <w:tblW w:w="8080" w:type="dxa"/>
        <w:tblInd w:w="70"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CellMar>
          <w:left w:w="70" w:type="dxa"/>
          <w:right w:w="70" w:type="dxa"/>
        </w:tblCellMar>
        <w:tblLook w:val="0000"/>
      </w:tblPr>
      <w:tblGrid>
        <w:gridCol w:w="4338"/>
        <w:gridCol w:w="1536"/>
        <w:gridCol w:w="2206"/>
      </w:tblGrid>
      <w:tr w:rsidR="008D21C5" w:rsidTr="00354CF2">
        <w:trPr>
          <w:trHeight w:val="371"/>
        </w:trPr>
        <w:tc>
          <w:tcPr>
            <w:tcW w:w="4338" w:type="dxa"/>
            <w:shd w:val="clear" w:color="auto" w:fill="0F243E"/>
            <w:vAlign w:val="center"/>
          </w:tcPr>
          <w:p w:rsidR="008D21C5" w:rsidRPr="001E2727" w:rsidRDefault="008D21C5" w:rsidP="00354CF2">
            <w:pPr>
              <w:widowControl w:val="0"/>
              <w:autoSpaceDE w:val="0"/>
              <w:autoSpaceDN w:val="0"/>
              <w:adjustRightInd w:val="0"/>
              <w:spacing w:before="100" w:beforeAutospacing="1"/>
              <w:jc w:val="center"/>
              <w:rPr>
                <w:b/>
                <w:color w:val="FFFFFF"/>
              </w:rPr>
            </w:pPr>
            <w:r w:rsidRPr="001E2727">
              <w:rPr>
                <w:b/>
                <w:color w:val="FFFFFF"/>
              </w:rPr>
              <w:t>FAALİYET ADI</w:t>
            </w:r>
          </w:p>
        </w:tc>
        <w:tc>
          <w:tcPr>
            <w:tcW w:w="1536" w:type="dxa"/>
            <w:shd w:val="clear" w:color="auto" w:fill="0F243E"/>
          </w:tcPr>
          <w:p w:rsidR="008D21C5" w:rsidRPr="001E2727" w:rsidRDefault="008D21C5" w:rsidP="00354CF2">
            <w:pPr>
              <w:jc w:val="center"/>
              <w:rPr>
                <w:b/>
                <w:color w:val="FFFFFF"/>
              </w:rPr>
            </w:pPr>
            <w:r w:rsidRPr="001E2727">
              <w:rPr>
                <w:b/>
                <w:color w:val="FFFFFF"/>
              </w:rPr>
              <w:t>2013</w:t>
            </w:r>
          </w:p>
          <w:p w:rsidR="008D21C5" w:rsidRPr="001E2727" w:rsidRDefault="008D21C5" w:rsidP="00354CF2">
            <w:pPr>
              <w:jc w:val="center"/>
              <w:rPr>
                <w:b/>
              </w:rPr>
            </w:pPr>
            <w:r w:rsidRPr="001E2727">
              <w:rPr>
                <w:b/>
                <w:color w:val="FFFFFF"/>
              </w:rPr>
              <w:t>GERÇEKLEŞME</w:t>
            </w:r>
          </w:p>
        </w:tc>
        <w:tc>
          <w:tcPr>
            <w:tcW w:w="2206" w:type="dxa"/>
            <w:shd w:val="clear" w:color="auto" w:fill="0F243E"/>
            <w:vAlign w:val="center"/>
          </w:tcPr>
          <w:p w:rsidR="008D21C5" w:rsidRPr="001E2727" w:rsidRDefault="008D21C5" w:rsidP="00354CF2">
            <w:pPr>
              <w:jc w:val="center"/>
              <w:rPr>
                <w:b/>
                <w:color w:val="FFFFFF"/>
              </w:rPr>
            </w:pPr>
            <w:r w:rsidRPr="001E2727">
              <w:rPr>
                <w:b/>
                <w:color w:val="FFFFFF"/>
              </w:rPr>
              <w:t>2014</w:t>
            </w:r>
          </w:p>
          <w:p w:rsidR="008D21C5" w:rsidRPr="001E2727" w:rsidRDefault="008D21C5" w:rsidP="00354CF2">
            <w:pPr>
              <w:jc w:val="center"/>
              <w:rPr>
                <w:b/>
              </w:rPr>
            </w:pPr>
            <w:r w:rsidRPr="001E2727">
              <w:rPr>
                <w:b/>
                <w:color w:val="FFFFFF"/>
              </w:rPr>
              <w:t>GERÇEKLEŞEN</w:t>
            </w:r>
          </w:p>
        </w:tc>
      </w:tr>
      <w:tr w:rsidR="008D21C5" w:rsidTr="00354CF2">
        <w:trPr>
          <w:trHeight w:val="353"/>
        </w:trPr>
        <w:tc>
          <w:tcPr>
            <w:tcW w:w="4338" w:type="dxa"/>
            <w:shd w:val="clear" w:color="auto" w:fill="DBE5F1"/>
            <w:vAlign w:val="center"/>
          </w:tcPr>
          <w:p w:rsidR="008D21C5" w:rsidRPr="001E2727" w:rsidRDefault="008D21C5" w:rsidP="00354CF2">
            <w:pPr>
              <w:widowControl w:val="0"/>
              <w:autoSpaceDE w:val="0"/>
              <w:autoSpaceDN w:val="0"/>
              <w:adjustRightInd w:val="0"/>
              <w:spacing w:before="100" w:beforeAutospacing="1"/>
              <w:rPr>
                <w:sz w:val="20"/>
                <w:szCs w:val="20"/>
              </w:rPr>
            </w:pPr>
            <w:r w:rsidRPr="001E2727">
              <w:rPr>
                <w:sz w:val="20"/>
                <w:szCs w:val="20"/>
              </w:rPr>
              <w:t>VERİLEN İNŞAAT RUHSAT SAYISI</w:t>
            </w:r>
          </w:p>
        </w:tc>
        <w:tc>
          <w:tcPr>
            <w:tcW w:w="1536" w:type="dxa"/>
            <w:shd w:val="clear" w:color="auto" w:fill="DBE5F1"/>
          </w:tcPr>
          <w:p w:rsidR="008D21C5" w:rsidRPr="001E2727" w:rsidRDefault="008D21C5" w:rsidP="00354CF2">
            <w:pPr>
              <w:jc w:val="center"/>
            </w:pPr>
            <w:r w:rsidRPr="001E2727">
              <w:t>166</w:t>
            </w:r>
          </w:p>
        </w:tc>
        <w:tc>
          <w:tcPr>
            <w:tcW w:w="2206" w:type="dxa"/>
            <w:shd w:val="clear" w:color="auto" w:fill="DBE5F1"/>
            <w:vAlign w:val="center"/>
          </w:tcPr>
          <w:p w:rsidR="008D21C5" w:rsidRPr="001E2727" w:rsidRDefault="008D21C5" w:rsidP="00354CF2">
            <w:pPr>
              <w:jc w:val="center"/>
            </w:pPr>
            <w:r w:rsidRPr="001E2727">
              <w:t>198</w:t>
            </w:r>
          </w:p>
        </w:tc>
      </w:tr>
      <w:tr w:rsidR="008D21C5" w:rsidTr="00354CF2">
        <w:trPr>
          <w:trHeight w:val="353"/>
        </w:trPr>
        <w:tc>
          <w:tcPr>
            <w:tcW w:w="4338" w:type="dxa"/>
            <w:shd w:val="clear" w:color="auto" w:fill="DBE5F1"/>
            <w:vAlign w:val="center"/>
          </w:tcPr>
          <w:p w:rsidR="008D21C5" w:rsidRPr="001E2727" w:rsidRDefault="008D21C5" w:rsidP="00354CF2">
            <w:pPr>
              <w:widowControl w:val="0"/>
              <w:autoSpaceDE w:val="0"/>
              <w:autoSpaceDN w:val="0"/>
              <w:adjustRightInd w:val="0"/>
              <w:spacing w:before="100" w:beforeAutospacing="1"/>
              <w:rPr>
                <w:sz w:val="20"/>
                <w:szCs w:val="20"/>
              </w:rPr>
            </w:pPr>
            <w:r w:rsidRPr="001E2727">
              <w:rPr>
                <w:sz w:val="20"/>
                <w:szCs w:val="20"/>
              </w:rPr>
              <w:t>VERİLEN İSKAN RUHSATI</w:t>
            </w:r>
          </w:p>
        </w:tc>
        <w:tc>
          <w:tcPr>
            <w:tcW w:w="1536" w:type="dxa"/>
            <w:shd w:val="clear" w:color="auto" w:fill="DBE5F1"/>
          </w:tcPr>
          <w:p w:rsidR="008D21C5" w:rsidRPr="001E2727" w:rsidRDefault="008D21C5" w:rsidP="00354CF2">
            <w:pPr>
              <w:jc w:val="center"/>
            </w:pPr>
            <w:r w:rsidRPr="001E2727">
              <w:t>275</w:t>
            </w:r>
          </w:p>
        </w:tc>
        <w:tc>
          <w:tcPr>
            <w:tcW w:w="2206" w:type="dxa"/>
            <w:shd w:val="clear" w:color="auto" w:fill="DBE5F1"/>
            <w:vAlign w:val="center"/>
          </w:tcPr>
          <w:p w:rsidR="008D21C5" w:rsidRPr="001E2727" w:rsidRDefault="008D21C5" w:rsidP="00354CF2">
            <w:pPr>
              <w:jc w:val="center"/>
            </w:pPr>
            <w:r w:rsidRPr="001E2727">
              <w:t>203</w:t>
            </w:r>
          </w:p>
        </w:tc>
      </w:tr>
      <w:tr w:rsidR="008D21C5" w:rsidTr="00354CF2">
        <w:trPr>
          <w:trHeight w:val="354"/>
        </w:trPr>
        <w:tc>
          <w:tcPr>
            <w:tcW w:w="4338" w:type="dxa"/>
            <w:shd w:val="clear" w:color="auto" w:fill="DBE5F1"/>
            <w:vAlign w:val="center"/>
          </w:tcPr>
          <w:p w:rsidR="008D21C5" w:rsidRPr="001E2727" w:rsidRDefault="008D21C5" w:rsidP="00354CF2">
            <w:pPr>
              <w:widowControl w:val="0"/>
              <w:autoSpaceDE w:val="0"/>
              <w:autoSpaceDN w:val="0"/>
              <w:adjustRightInd w:val="0"/>
              <w:spacing w:before="100" w:beforeAutospacing="1"/>
              <w:rPr>
                <w:sz w:val="20"/>
                <w:szCs w:val="20"/>
              </w:rPr>
            </w:pPr>
            <w:r w:rsidRPr="001E2727">
              <w:rPr>
                <w:sz w:val="20"/>
                <w:szCs w:val="20"/>
              </w:rPr>
              <w:t>YAPILAN DEMİR VİZELERİ</w:t>
            </w:r>
          </w:p>
        </w:tc>
        <w:tc>
          <w:tcPr>
            <w:tcW w:w="1536" w:type="dxa"/>
            <w:shd w:val="clear" w:color="auto" w:fill="DBE5F1"/>
          </w:tcPr>
          <w:p w:rsidR="008D21C5" w:rsidRPr="001E2727" w:rsidRDefault="008D21C5" w:rsidP="00354CF2">
            <w:pPr>
              <w:jc w:val="center"/>
            </w:pPr>
            <w:r w:rsidRPr="001E2727">
              <w:t>9</w:t>
            </w:r>
          </w:p>
        </w:tc>
        <w:tc>
          <w:tcPr>
            <w:tcW w:w="2206" w:type="dxa"/>
            <w:shd w:val="clear" w:color="auto" w:fill="DBE5F1"/>
            <w:vAlign w:val="center"/>
          </w:tcPr>
          <w:p w:rsidR="008D21C5" w:rsidRPr="001E2727" w:rsidRDefault="008D21C5" w:rsidP="00354CF2">
            <w:pPr>
              <w:jc w:val="center"/>
            </w:pPr>
            <w:r w:rsidRPr="001E2727">
              <w:t>34</w:t>
            </w:r>
          </w:p>
        </w:tc>
      </w:tr>
      <w:tr w:rsidR="008D21C5" w:rsidTr="00354CF2">
        <w:trPr>
          <w:trHeight w:val="353"/>
        </w:trPr>
        <w:tc>
          <w:tcPr>
            <w:tcW w:w="4338" w:type="dxa"/>
            <w:shd w:val="clear" w:color="auto" w:fill="DBE5F1"/>
            <w:vAlign w:val="center"/>
          </w:tcPr>
          <w:p w:rsidR="008D21C5" w:rsidRPr="001E2727" w:rsidRDefault="008D21C5" w:rsidP="00354CF2">
            <w:pPr>
              <w:widowControl w:val="0"/>
              <w:autoSpaceDE w:val="0"/>
              <w:autoSpaceDN w:val="0"/>
              <w:adjustRightInd w:val="0"/>
              <w:spacing w:before="100" w:beforeAutospacing="1"/>
              <w:rPr>
                <w:sz w:val="20"/>
                <w:szCs w:val="20"/>
              </w:rPr>
            </w:pPr>
            <w:r w:rsidRPr="001E2727">
              <w:rPr>
                <w:sz w:val="20"/>
                <w:szCs w:val="20"/>
              </w:rPr>
              <w:t>İNŞAAT DEVAM RUHSATLARI</w:t>
            </w:r>
          </w:p>
        </w:tc>
        <w:tc>
          <w:tcPr>
            <w:tcW w:w="1536" w:type="dxa"/>
            <w:shd w:val="clear" w:color="auto" w:fill="DBE5F1"/>
          </w:tcPr>
          <w:p w:rsidR="008D21C5" w:rsidRPr="001E2727" w:rsidRDefault="008D21C5" w:rsidP="00354CF2">
            <w:pPr>
              <w:jc w:val="center"/>
            </w:pPr>
            <w:r w:rsidRPr="001E2727">
              <w:t>13</w:t>
            </w:r>
          </w:p>
        </w:tc>
        <w:tc>
          <w:tcPr>
            <w:tcW w:w="2206" w:type="dxa"/>
            <w:shd w:val="clear" w:color="auto" w:fill="DBE5F1"/>
            <w:vAlign w:val="center"/>
          </w:tcPr>
          <w:p w:rsidR="008D21C5" w:rsidRPr="001E2727" w:rsidRDefault="008D21C5" w:rsidP="00354CF2">
            <w:pPr>
              <w:jc w:val="center"/>
            </w:pPr>
            <w:r w:rsidRPr="001E2727">
              <w:t>12</w:t>
            </w:r>
          </w:p>
        </w:tc>
      </w:tr>
      <w:tr w:rsidR="008D21C5" w:rsidTr="00354CF2">
        <w:trPr>
          <w:trHeight w:val="353"/>
        </w:trPr>
        <w:tc>
          <w:tcPr>
            <w:tcW w:w="4338" w:type="dxa"/>
            <w:shd w:val="clear" w:color="auto" w:fill="DBE5F1"/>
            <w:vAlign w:val="center"/>
          </w:tcPr>
          <w:p w:rsidR="008D21C5" w:rsidRPr="001E2727" w:rsidRDefault="008D21C5" w:rsidP="00354CF2">
            <w:pPr>
              <w:widowControl w:val="0"/>
              <w:autoSpaceDE w:val="0"/>
              <w:autoSpaceDN w:val="0"/>
              <w:adjustRightInd w:val="0"/>
              <w:spacing w:before="100" w:beforeAutospacing="1"/>
              <w:rPr>
                <w:sz w:val="20"/>
                <w:szCs w:val="20"/>
              </w:rPr>
            </w:pPr>
            <w:r w:rsidRPr="001E2727">
              <w:rPr>
                <w:sz w:val="20"/>
                <w:szCs w:val="20"/>
              </w:rPr>
              <w:t>KAT İRTİFAKLARI</w:t>
            </w:r>
          </w:p>
        </w:tc>
        <w:tc>
          <w:tcPr>
            <w:tcW w:w="1536" w:type="dxa"/>
            <w:shd w:val="clear" w:color="auto" w:fill="DBE5F1"/>
          </w:tcPr>
          <w:p w:rsidR="008D21C5" w:rsidRPr="001E2727" w:rsidRDefault="008D21C5" w:rsidP="00354CF2">
            <w:pPr>
              <w:jc w:val="center"/>
            </w:pPr>
            <w:r w:rsidRPr="001E2727">
              <w:t>133</w:t>
            </w:r>
          </w:p>
        </w:tc>
        <w:tc>
          <w:tcPr>
            <w:tcW w:w="2206" w:type="dxa"/>
            <w:shd w:val="clear" w:color="auto" w:fill="DBE5F1"/>
            <w:vAlign w:val="center"/>
          </w:tcPr>
          <w:p w:rsidR="008D21C5" w:rsidRPr="001E2727" w:rsidRDefault="008D21C5" w:rsidP="00354CF2">
            <w:pPr>
              <w:jc w:val="center"/>
            </w:pPr>
            <w:r w:rsidRPr="001E2727">
              <w:t>160</w:t>
            </w:r>
          </w:p>
        </w:tc>
      </w:tr>
      <w:tr w:rsidR="008D21C5" w:rsidTr="00354CF2">
        <w:trPr>
          <w:trHeight w:val="353"/>
        </w:trPr>
        <w:tc>
          <w:tcPr>
            <w:tcW w:w="4338" w:type="dxa"/>
            <w:shd w:val="clear" w:color="auto" w:fill="DBE5F1"/>
            <w:vAlign w:val="center"/>
          </w:tcPr>
          <w:p w:rsidR="008D21C5" w:rsidRPr="001E2727" w:rsidRDefault="008D21C5" w:rsidP="00354CF2">
            <w:pPr>
              <w:widowControl w:val="0"/>
              <w:autoSpaceDE w:val="0"/>
              <w:autoSpaceDN w:val="0"/>
              <w:adjustRightInd w:val="0"/>
              <w:spacing w:before="100" w:beforeAutospacing="1"/>
              <w:rPr>
                <w:sz w:val="20"/>
                <w:szCs w:val="20"/>
              </w:rPr>
            </w:pPr>
            <w:r w:rsidRPr="001E2727">
              <w:rPr>
                <w:sz w:val="20"/>
                <w:szCs w:val="20"/>
              </w:rPr>
              <w:t>İLAVE  KAT RUHSATI</w:t>
            </w:r>
          </w:p>
        </w:tc>
        <w:tc>
          <w:tcPr>
            <w:tcW w:w="1536" w:type="dxa"/>
            <w:shd w:val="clear" w:color="auto" w:fill="DBE5F1"/>
          </w:tcPr>
          <w:p w:rsidR="008D21C5" w:rsidRPr="001E2727" w:rsidRDefault="008D21C5" w:rsidP="00354CF2">
            <w:pPr>
              <w:jc w:val="center"/>
            </w:pPr>
            <w:r w:rsidRPr="001E2727">
              <w:t>10</w:t>
            </w:r>
          </w:p>
        </w:tc>
        <w:tc>
          <w:tcPr>
            <w:tcW w:w="2206" w:type="dxa"/>
            <w:shd w:val="clear" w:color="auto" w:fill="DBE5F1"/>
            <w:vAlign w:val="center"/>
          </w:tcPr>
          <w:p w:rsidR="008D21C5" w:rsidRPr="001E2727" w:rsidRDefault="008D21C5" w:rsidP="00354CF2">
            <w:pPr>
              <w:jc w:val="center"/>
            </w:pPr>
            <w:r w:rsidRPr="001E2727">
              <w:t>17</w:t>
            </w:r>
          </w:p>
        </w:tc>
      </w:tr>
      <w:tr w:rsidR="008D21C5" w:rsidTr="00354CF2">
        <w:trPr>
          <w:trHeight w:val="353"/>
        </w:trPr>
        <w:tc>
          <w:tcPr>
            <w:tcW w:w="4338" w:type="dxa"/>
            <w:shd w:val="clear" w:color="auto" w:fill="DBE5F1"/>
            <w:vAlign w:val="center"/>
          </w:tcPr>
          <w:p w:rsidR="008D21C5" w:rsidRPr="001E2727" w:rsidRDefault="008D21C5" w:rsidP="00354CF2">
            <w:pPr>
              <w:widowControl w:val="0"/>
              <w:autoSpaceDE w:val="0"/>
              <w:autoSpaceDN w:val="0"/>
              <w:adjustRightInd w:val="0"/>
              <w:spacing w:before="100" w:beforeAutospacing="1"/>
              <w:rPr>
                <w:sz w:val="20"/>
                <w:szCs w:val="20"/>
              </w:rPr>
            </w:pPr>
            <w:r w:rsidRPr="001E2727">
              <w:rPr>
                <w:sz w:val="20"/>
                <w:szCs w:val="20"/>
              </w:rPr>
              <w:t>TADİLAT RUHSATI</w:t>
            </w:r>
          </w:p>
        </w:tc>
        <w:tc>
          <w:tcPr>
            <w:tcW w:w="1536" w:type="dxa"/>
            <w:shd w:val="clear" w:color="auto" w:fill="DBE5F1"/>
          </w:tcPr>
          <w:p w:rsidR="008D21C5" w:rsidRPr="001E2727" w:rsidRDefault="008D21C5" w:rsidP="00354CF2">
            <w:pPr>
              <w:jc w:val="center"/>
            </w:pPr>
            <w:r w:rsidRPr="001E2727">
              <w:t>51</w:t>
            </w:r>
          </w:p>
        </w:tc>
        <w:tc>
          <w:tcPr>
            <w:tcW w:w="2206" w:type="dxa"/>
            <w:shd w:val="clear" w:color="auto" w:fill="DBE5F1"/>
            <w:vAlign w:val="center"/>
          </w:tcPr>
          <w:p w:rsidR="008D21C5" w:rsidRPr="001E2727" w:rsidRDefault="008D21C5" w:rsidP="00354CF2">
            <w:pPr>
              <w:jc w:val="center"/>
            </w:pPr>
            <w:r w:rsidRPr="001E2727">
              <w:t>43</w:t>
            </w:r>
          </w:p>
        </w:tc>
      </w:tr>
      <w:tr w:rsidR="008D21C5" w:rsidTr="00354CF2">
        <w:trPr>
          <w:trHeight w:val="353"/>
        </w:trPr>
        <w:tc>
          <w:tcPr>
            <w:tcW w:w="4338" w:type="dxa"/>
            <w:shd w:val="clear" w:color="auto" w:fill="DBE5F1"/>
            <w:vAlign w:val="center"/>
          </w:tcPr>
          <w:p w:rsidR="008D21C5" w:rsidRPr="001E2727" w:rsidRDefault="008D21C5" w:rsidP="00354CF2">
            <w:pPr>
              <w:widowControl w:val="0"/>
              <w:autoSpaceDE w:val="0"/>
              <w:autoSpaceDN w:val="0"/>
              <w:adjustRightInd w:val="0"/>
              <w:spacing w:before="100" w:beforeAutospacing="1"/>
              <w:rPr>
                <w:sz w:val="20"/>
                <w:szCs w:val="20"/>
              </w:rPr>
            </w:pPr>
            <w:r w:rsidRPr="001E2727">
              <w:rPr>
                <w:sz w:val="20"/>
                <w:szCs w:val="20"/>
              </w:rPr>
              <w:t>İMAR DURUM BELGESİ</w:t>
            </w:r>
          </w:p>
        </w:tc>
        <w:tc>
          <w:tcPr>
            <w:tcW w:w="1536" w:type="dxa"/>
            <w:shd w:val="clear" w:color="auto" w:fill="DBE5F1"/>
          </w:tcPr>
          <w:p w:rsidR="008D21C5" w:rsidRPr="001E2727" w:rsidRDefault="008D21C5" w:rsidP="00354CF2">
            <w:pPr>
              <w:jc w:val="center"/>
            </w:pPr>
            <w:r w:rsidRPr="001E2727">
              <w:t>167</w:t>
            </w:r>
          </w:p>
        </w:tc>
        <w:tc>
          <w:tcPr>
            <w:tcW w:w="2206" w:type="dxa"/>
            <w:shd w:val="clear" w:color="auto" w:fill="DBE5F1"/>
            <w:vAlign w:val="center"/>
          </w:tcPr>
          <w:p w:rsidR="008D21C5" w:rsidRPr="001E2727" w:rsidRDefault="008D21C5" w:rsidP="00354CF2">
            <w:pPr>
              <w:jc w:val="center"/>
            </w:pPr>
            <w:r w:rsidRPr="001E2727">
              <w:t>302</w:t>
            </w:r>
          </w:p>
        </w:tc>
      </w:tr>
      <w:tr w:rsidR="008D21C5" w:rsidTr="00354CF2">
        <w:trPr>
          <w:trHeight w:val="353"/>
        </w:trPr>
        <w:tc>
          <w:tcPr>
            <w:tcW w:w="4338" w:type="dxa"/>
            <w:shd w:val="clear" w:color="auto" w:fill="DBE5F1"/>
            <w:vAlign w:val="center"/>
          </w:tcPr>
          <w:p w:rsidR="008D21C5" w:rsidRPr="001E2727" w:rsidRDefault="008D21C5" w:rsidP="00354CF2">
            <w:pPr>
              <w:widowControl w:val="0"/>
              <w:autoSpaceDE w:val="0"/>
              <w:autoSpaceDN w:val="0"/>
              <w:adjustRightInd w:val="0"/>
              <w:spacing w:before="100" w:beforeAutospacing="1"/>
              <w:rPr>
                <w:sz w:val="20"/>
                <w:szCs w:val="20"/>
              </w:rPr>
            </w:pPr>
            <w:r w:rsidRPr="001E2727">
              <w:rPr>
                <w:sz w:val="20"/>
                <w:szCs w:val="20"/>
              </w:rPr>
              <w:t>İMAR DURUM VİZESİ</w:t>
            </w:r>
          </w:p>
        </w:tc>
        <w:tc>
          <w:tcPr>
            <w:tcW w:w="1536" w:type="dxa"/>
            <w:shd w:val="clear" w:color="auto" w:fill="DBE5F1"/>
          </w:tcPr>
          <w:p w:rsidR="008D21C5" w:rsidRPr="001E2727" w:rsidRDefault="008D21C5" w:rsidP="00354CF2">
            <w:pPr>
              <w:jc w:val="center"/>
            </w:pPr>
            <w:r w:rsidRPr="001E2727">
              <w:t>46</w:t>
            </w:r>
          </w:p>
        </w:tc>
        <w:tc>
          <w:tcPr>
            <w:tcW w:w="2206" w:type="dxa"/>
            <w:shd w:val="clear" w:color="auto" w:fill="DBE5F1"/>
            <w:vAlign w:val="center"/>
          </w:tcPr>
          <w:p w:rsidR="008D21C5" w:rsidRPr="001E2727" w:rsidRDefault="008D21C5" w:rsidP="00354CF2">
            <w:pPr>
              <w:jc w:val="center"/>
            </w:pPr>
            <w:r w:rsidRPr="001E2727">
              <w:t>44</w:t>
            </w:r>
          </w:p>
        </w:tc>
      </w:tr>
      <w:tr w:rsidR="008D21C5" w:rsidTr="00354CF2">
        <w:trPr>
          <w:trHeight w:val="353"/>
        </w:trPr>
        <w:tc>
          <w:tcPr>
            <w:tcW w:w="4338" w:type="dxa"/>
            <w:shd w:val="clear" w:color="auto" w:fill="DBE5F1"/>
            <w:vAlign w:val="center"/>
          </w:tcPr>
          <w:p w:rsidR="008D21C5" w:rsidRPr="001E2727" w:rsidRDefault="008D21C5" w:rsidP="00354CF2">
            <w:pPr>
              <w:widowControl w:val="0"/>
              <w:autoSpaceDE w:val="0"/>
              <w:autoSpaceDN w:val="0"/>
              <w:adjustRightInd w:val="0"/>
              <w:spacing w:before="100" w:beforeAutospacing="1"/>
              <w:rPr>
                <w:sz w:val="20"/>
                <w:szCs w:val="20"/>
              </w:rPr>
            </w:pPr>
            <w:r w:rsidRPr="001E2727">
              <w:rPr>
                <w:sz w:val="20"/>
                <w:szCs w:val="20"/>
              </w:rPr>
              <w:t>AVLU DUVAR RUHSATI</w:t>
            </w:r>
          </w:p>
        </w:tc>
        <w:tc>
          <w:tcPr>
            <w:tcW w:w="1536" w:type="dxa"/>
            <w:shd w:val="clear" w:color="auto" w:fill="DBE5F1"/>
          </w:tcPr>
          <w:p w:rsidR="008D21C5" w:rsidRPr="001E2727" w:rsidRDefault="008D21C5" w:rsidP="00354CF2">
            <w:pPr>
              <w:jc w:val="center"/>
            </w:pPr>
            <w:r w:rsidRPr="001E2727">
              <w:t>32</w:t>
            </w:r>
          </w:p>
        </w:tc>
        <w:tc>
          <w:tcPr>
            <w:tcW w:w="2206" w:type="dxa"/>
            <w:shd w:val="clear" w:color="auto" w:fill="DBE5F1"/>
            <w:vAlign w:val="center"/>
          </w:tcPr>
          <w:p w:rsidR="008D21C5" w:rsidRPr="001E2727" w:rsidRDefault="008D21C5" w:rsidP="00354CF2">
            <w:pPr>
              <w:jc w:val="center"/>
            </w:pPr>
            <w:r w:rsidRPr="001E2727">
              <w:t>35</w:t>
            </w:r>
          </w:p>
        </w:tc>
      </w:tr>
      <w:tr w:rsidR="008D21C5" w:rsidTr="00354CF2">
        <w:trPr>
          <w:trHeight w:val="353"/>
        </w:trPr>
        <w:tc>
          <w:tcPr>
            <w:tcW w:w="4338" w:type="dxa"/>
            <w:shd w:val="clear" w:color="auto" w:fill="DBE5F1"/>
            <w:vAlign w:val="center"/>
          </w:tcPr>
          <w:p w:rsidR="008D21C5" w:rsidRPr="001E2727" w:rsidRDefault="008D21C5" w:rsidP="00354CF2">
            <w:pPr>
              <w:widowControl w:val="0"/>
              <w:autoSpaceDE w:val="0"/>
              <w:autoSpaceDN w:val="0"/>
              <w:adjustRightInd w:val="0"/>
              <w:spacing w:before="100" w:beforeAutospacing="1"/>
              <w:rPr>
                <w:sz w:val="20"/>
                <w:szCs w:val="20"/>
              </w:rPr>
            </w:pPr>
            <w:r w:rsidRPr="001E2727">
              <w:rPr>
                <w:sz w:val="20"/>
                <w:szCs w:val="20"/>
              </w:rPr>
              <w:t>TEMEL APLİKASYON KROKİSİ</w:t>
            </w:r>
          </w:p>
        </w:tc>
        <w:tc>
          <w:tcPr>
            <w:tcW w:w="1536" w:type="dxa"/>
            <w:shd w:val="clear" w:color="auto" w:fill="DBE5F1"/>
          </w:tcPr>
          <w:p w:rsidR="008D21C5" w:rsidRPr="001E2727" w:rsidRDefault="008D21C5" w:rsidP="00354CF2">
            <w:pPr>
              <w:jc w:val="center"/>
            </w:pPr>
            <w:r w:rsidRPr="001E2727">
              <w:t>204</w:t>
            </w:r>
          </w:p>
        </w:tc>
        <w:tc>
          <w:tcPr>
            <w:tcW w:w="2206" w:type="dxa"/>
            <w:shd w:val="clear" w:color="auto" w:fill="DBE5F1"/>
            <w:vAlign w:val="center"/>
          </w:tcPr>
          <w:p w:rsidR="008D21C5" w:rsidRPr="001E2727" w:rsidRDefault="008D21C5" w:rsidP="00354CF2">
            <w:pPr>
              <w:jc w:val="center"/>
            </w:pPr>
            <w:r w:rsidRPr="001E2727">
              <w:t>277</w:t>
            </w:r>
          </w:p>
        </w:tc>
      </w:tr>
      <w:tr w:rsidR="008D21C5" w:rsidTr="00354CF2">
        <w:trPr>
          <w:trHeight w:val="353"/>
        </w:trPr>
        <w:tc>
          <w:tcPr>
            <w:tcW w:w="4338" w:type="dxa"/>
            <w:shd w:val="clear" w:color="auto" w:fill="DBE5F1"/>
            <w:vAlign w:val="center"/>
          </w:tcPr>
          <w:p w:rsidR="008D21C5" w:rsidRPr="001E2727" w:rsidRDefault="008D21C5" w:rsidP="00354CF2">
            <w:pPr>
              <w:widowControl w:val="0"/>
              <w:autoSpaceDE w:val="0"/>
              <w:autoSpaceDN w:val="0"/>
              <w:adjustRightInd w:val="0"/>
              <w:spacing w:before="100" w:beforeAutospacing="1"/>
              <w:rPr>
                <w:sz w:val="20"/>
                <w:szCs w:val="20"/>
              </w:rPr>
            </w:pPr>
            <w:r w:rsidRPr="001E2727">
              <w:rPr>
                <w:sz w:val="20"/>
                <w:szCs w:val="20"/>
              </w:rPr>
              <w:t>İFRAZ TEVHİT TALEBİ ENC.</w:t>
            </w:r>
          </w:p>
        </w:tc>
        <w:tc>
          <w:tcPr>
            <w:tcW w:w="1536" w:type="dxa"/>
            <w:shd w:val="clear" w:color="auto" w:fill="DBE5F1"/>
          </w:tcPr>
          <w:p w:rsidR="008D21C5" w:rsidRPr="001E2727" w:rsidRDefault="008D21C5" w:rsidP="00354CF2">
            <w:pPr>
              <w:jc w:val="center"/>
            </w:pPr>
            <w:r w:rsidRPr="001E2727">
              <w:t>73</w:t>
            </w:r>
          </w:p>
        </w:tc>
        <w:tc>
          <w:tcPr>
            <w:tcW w:w="2206" w:type="dxa"/>
            <w:shd w:val="clear" w:color="auto" w:fill="DBE5F1"/>
            <w:vAlign w:val="center"/>
          </w:tcPr>
          <w:p w:rsidR="008D21C5" w:rsidRPr="001E2727" w:rsidRDefault="008D21C5" w:rsidP="00354CF2">
            <w:pPr>
              <w:jc w:val="center"/>
            </w:pPr>
            <w:r w:rsidRPr="001E2727">
              <w:t>76</w:t>
            </w:r>
          </w:p>
        </w:tc>
      </w:tr>
      <w:tr w:rsidR="008D21C5" w:rsidTr="00354CF2">
        <w:trPr>
          <w:trHeight w:val="353"/>
        </w:trPr>
        <w:tc>
          <w:tcPr>
            <w:tcW w:w="4338" w:type="dxa"/>
            <w:shd w:val="clear" w:color="auto" w:fill="DBE5F1"/>
            <w:vAlign w:val="center"/>
          </w:tcPr>
          <w:p w:rsidR="008D21C5" w:rsidRPr="001E2727" w:rsidRDefault="008D21C5" w:rsidP="00354CF2">
            <w:pPr>
              <w:widowControl w:val="0"/>
              <w:autoSpaceDE w:val="0"/>
              <w:autoSpaceDN w:val="0"/>
              <w:adjustRightInd w:val="0"/>
              <w:spacing w:before="100" w:beforeAutospacing="1"/>
              <w:rPr>
                <w:sz w:val="20"/>
                <w:szCs w:val="20"/>
              </w:rPr>
            </w:pPr>
            <w:r w:rsidRPr="001E2727">
              <w:rPr>
                <w:sz w:val="20"/>
                <w:szCs w:val="20"/>
              </w:rPr>
              <w:t>MAHKEME YAZISI</w:t>
            </w:r>
          </w:p>
        </w:tc>
        <w:tc>
          <w:tcPr>
            <w:tcW w:w="1536" w:type="dxa"/>
            <w:shd w:val="clear" w:color="auto" w:fill="DBE5F1"/>
          </w:tcPr>
          <w:p w:rsidR="008D21C5" w:rsidRPr="001E2727" w:rsidRDefault="008D21C5" w:rsidP="00354CF2">
            <w:pPr>
              <w:jc w:val="center"/>
            </w:pPr>
            <w:r w:rsidRPr="001E2727">
              <w:t>48</w:t>
            </w:r>
          </w:p>
        </w:tc>
        <w:tc>
          <w:tcPr>
            <w:tcW w:w="2206" w:type="dxa"/>
            <w:shd w:val="clear" w:color="auto" w:fill="DBE5F1"/>
            <w:vAlign w:val="center"/>
          </w:tcPr>
          <w:p w:rsidR="008D21C5" w:rsidRPr="001E2727" w:rsidRDefault="008D21C5" w:rsidP="00354CF2">
            <w:pPr>
              <w:jc w:val="center"/>
            </w:pPr>
            <w:r w:rsidRPr="001E2727">
              <w:t>58</w:t>
            </w:r>
          </w:p>
        </w:tc>
      </w:tr>
      <w:tr w:rsidR="008D21C5" w:rsidTr="00354CF2">
        <w:trPr>
          <w:trHeight w:val="353"/>
        </w:trPr>
        <w:tc>
          <w:tcPr>
            <w:tcW w:w="4338" w:type="dxa"/>
            <w:shd w:val="clear" w:color="auto" w:fill="DBE5F1"/>
            <w:vAlign w:val="center"/>
          </w:tcPr>
          <w:p w:rsidR="008D21C5" w:rsidRPr="001E2727" w:rsidRDefault="008D21C5" w:rsidP="00354CF2">
            <w:pPr>
              <w:widowControl w:val="0"/>
              <w:autoSpaceDE w:val="0"/>
              <w:autoSpaceDN w:val="0"/>
              <w:adjustRightInd w:val="0"/>
              <w:spacing w:before="100" w:beforeAutospacing="1"/>
              <w:rPr>
                <w:sz w:val="20"/>
                <w:szCs w:val="20"/>
              </w:rPr>
            </w:pPr>
            <w:r w:rsidRPr="001E2727">
              <w:rPr>
                <w:sz w:val="20"/>
                <w:szCs w:val="20"/>
              </w:rPr>
              <w:t>KADASTROYA SEVK DOSYASI</w:t>
            </w:r>
          </w:p>
        </w:tc>
        <w:tc>
          <w:tcPr>
            <w:tcW w:w="1536" w:type="dxa"/>
            <w:shd w:val="clear" w:color="auto" w:fill="DBE5F1"/>
          </w:tcPr>
          <w:p w:rsidR="008D21C5" w:rsidRPr="001E2727" w:rsidRDefault="008D21C5" w:rsidP="00354CF2">
            <w:pPr>
              <w:jc w:val="center"/>
            </w:pPr>
            <w:r w:rsidRPr="001E2727">
              <w:t>61</w:t>
            </w:r>
          </w:p>
        </w:tc>
        <w:tc>
          <w:tcPr>
            <w:tcW w:w="2206" w:type="dxa"/>
            <w:shd w:val="clear" w:color="auto" w:fill="DBE5F1"/>
            <w:vAlign w:val="center"/>
          </w:tcPr>
          <w:p w:rsidR="008D21C5" w:rsidRPr="001E2727" w:rsidRDefault="008D21C5" w:rsidP="00354CF2">
            <w:pPr>
              <w:jc w:val="center"/>
            </w:pPr>
            <w:r w:rsidRPr="001E2727">
              <w:t>74</w:t>
            </w:r>
          </w:p>
        </w:tc>
      </w:tr>
      <w:tr w:rsidR="008D21C5" w:rsidTr="00354CF2">
        <w:trPr>
          <w:trHeight w:val="353"/>
        </w:trPr>
        <w:tc>
          <w:tcPr>
            <w:tcW w:w="4338" w:type="dxa"/>
            <w:shd w:val="clear" w:color="auto" w:fill="DBE5F1"/>
            <w:vAlign w:val="center"/>
          </w:tcPr>
          <w:p w:rsidR="008D21C5" w:rsidRPr="001E2727" w:rsidRDefault="008D21C5" w:rsidP="00354CF2">
            <w:pPr>
              <w:widowControl w:val="0"/>
              <w:autoSpaceDE w:val="0"/>
              <w:autoSpaceDN w:val="0"/>
              <w:adjustRightInd w:val="0"/>
              <w:spacing w:before="100" w:beforeAutospacing="1"/>
              <w:rPr>
                <w:sz w:val="20"/>
                <w:szCs w:val="20"/>
              </w:rPr>
            </w:pPr>
            <w:r w:rsidRPr="001E2727">
              <w:rPr>
                <w:sz w:val="20"/>
                <w:szCs w:val="20"/>
              </w:rPr>
              <w:t>HUKUK MÜŞAVİRLİĞİ YAZISI</w:t>
            </w:r>
          </w:p>
        </w:tc>
        <w:tc>
          <w:tcPr>
            <w:tcW w:w="1536" w:type="dxa"/>
            <w:shd w:val="clear" w:color="auto" w:fill="DBE5F1"/>
          </w:tcPr>
          <w:p w:rsidR="008D21C5" w:rsidRPr="001E2727" w:rsidRDefault="008D21C5" w:rsidP="00354CF2">
            <w:pPr>
              <w:jc w:val="center"/>
            </w:pPr>
            <w:r w:rsidRPr="001E2727">
              <w:t>9</w:t>
            </w:r>
          </w:p>
        </w:tc>
        <w:tc>
          <w:tcPr>
            <w:tcW w:w="2206" w:type="dxa"/>
            <w:shd w:val="clear" w:color="auto" w:fill="DBE5F1"/>
            <w:vAlign w:val="center"/>
          </w:tcPr>
          <w:p w:rsidR="008D21C5" w:rsidRPr="001E2727" w:rsidRDefault="008D21C5" w:rsidP="00354CF2">
            <w:pPr>
              <w:jc w:val="center"/>
            </w:pPr>
            <w:r w:rsidRPr="001E2727">
              <w:t>17</w:t>
            </w:r>
          </w:p>
        </w:tc>
      </w:tr>
      <w:tr w:rsidR="008D21C5" w:rsidTr="00354CF2">
        <w:trPr>
          <w:trHeight w:val="353"/>
        </w:trPr>
        <w:tc>
          <w:tcPr>
            <w:tcW w:w="4338" w:type="dxa"/>
            <w:shd w:val="clear" w:color="auto" w:fill="DBE5F1"/>
            <w:vAlign w:val="center"/>
          </w:tcPr>
          <w:p w:rsidR="008D21C5" w:rsidRPr="001E2727" w:rsidRDefault="008D21C5" w:rsidP="00354CF2">
            <w:pPr>
              <w:widowControl w:val="0"/>
              <w:autoSpaceDE w:val="0"/>
              <w:autoSpaceDN w:val="0"/>
              <w:adjustRightInd w:val="0"/>
              <w:spacing w:before="100" w:beforeAutospacing="1"/>
              <w:rPr>
                <w:sz w:val="20"/>
                <w:szCs w:val="20"/>
              </w:rPr>
            </w:pPr>
            <w:r w:rsidRPr="001E2727">
              <w:rPr>
                <w:sz w:val="20"/>
                <w:szCs w:val="20"/>
              </w:rPr>
              <w:t>İMAR UYGULAMALARINA  İTİRAZ DİLEKÇESİ</w:t>
            </w:r>
          </w:p>
        </w:tc>
        <w:tc>
          <w:tcPr>
            <w:tcW w:w="1536" w:type="dxa"/>
            <w:shd w:val="clear" w:color="auto" w:fill="DBE5F1"/>
          </w:tcPr>
          <w:p w:rsidR="008D21C5" w:rsidRPr="001E2727" w:rsidRDefault="008D21C5" w:rsidP="00354CF2">
            <w:pPr>
              <w:jc w:val="center"/>
            </w:pPr>
            <w:r w:rsidRPr="001E2727">
              <w:t>66</w:t>
            </w:r>
          </w:p>
        </w:tc>
        <w:tc>
          <w:tcPr>
            <w:tcW w:w="2206" w:type="dxa"/>
            <w:shd w:val="clear" w:color="auto" w:fill="DBE5F1"/>
            <w:vAlign w:val="center"/>
          </w:tcPr>
          <w:p w:rsidR="008D21C5" w:rsidRPr="001E2727" w:rsidRDefault="008D21C5" w:rsidP="00354CF2">
            <w:pPr>
              <w:jc w:val="center"/>
            </w:pPr>
            <w:r w:rsidRPr="001E2727">
              <w:t>95</w:t>
            </w:r>
          </w:p>
        </w:tc>
      </w:tr>
      <w:tr w:rsidR="008D21C5" w:rsidTr="00354CF2">
        <w:trPr>
          <w:trHeight w:val="353"/>
        </w:trPr>
        <w:tc>
          <w:tcPr>
            <w:tcW w:w="4338" w:type="dxa"/>
            <w:shd w:val="clear" w:color="auto" w:fill="DBE5F1"/>
            <w:vAlign w:val="center"/>
          </w:tcPr>
          <w:p w:rsidR="008D21C5" w:rsidRPr="001E2727" w:rsidRDefault="008D21C5" w:rsidP="00354CF2">
            <w:pPr>
              <w:widowControl w:val="0"/>
              <w:autoSpaceDE w:val="0"/>
              <w:autoSpaceDN w:val="0"/>
              <w:adjustRightInd w:val="0"/>
              <w:spacing w:before="100" w:beforeAutospacing="1"/>
              <w:rPr>
                <w:sz w:val="20"/>
                <w:szCs w:val="20"/>
              </w:rPr>
            </w:pPr>
            <w:r w:rsidRPr="001E2727">
              <w:rPr>
                <w:sz w:val="20"/>
                <w:szCs w:val="20"/>
              </w:rPr>
              <w:t>RESMİ YAZIŞMALAR</w:t>
            </w:r>
          </w:p>
        </w:tc>
        <w:tc>
          <w:tcPr>
            <w:tcW w:w="1536" w:type="dxa"/>
            <w:shd w:val="clear" w:color="auto" w:fill="DBE5F1"/>
          </w:tcPr>
          <w:p w:rsidR="008D21C5" w:rsidRPr="001E2727" w:rsidRDefault="008D21C5" w:rsidP="00354CF2">
            <w:pPr>
              <w:jc w:val="center"/>
            </w:pPr>
            <w:r w:rsidRPr="001E2727">
              <w:t>3005</w:t>
            </w:r>
          </w:p>
        </w:tc>
        <w:tc>
          <w:tcPr>
            <w:tcW w:w="2206" w:type="dxa"/>
            <w:shd w:val="clear" w:color="auto" w:fill="DBE5F1"/>
            <w:vAlign w:val="center"/>
          </w:tcPr>
          <w:p w:rsidR="008D21C5" w:rsidRPr="001E2727" w:rsidRDefault="008D21C5" w:rsidP="00354CF2">
            <w:pPr>
              <w:jc w:val="center"/>
            </w:pPr>
            <w:r w:rsidRPr="001E2727">
              <w:t>2249</w:t>
            </w:r>
          </w:p>
        </w:tc>
      </w:tr>
      <w:tr w:rsidR="008D21C5" w:rsidTr="00354CF2">
        <w:trPr>
          <w:trHeight w:val="353"/>
        </w:trPr>
        <w:tc>
          <w:tcPr>
            <w:tcW w:w="4338" w:type="dxa"/>
            <w:shd w:val="clear" w:color="auto" w:fill="DBE5F1"/>
            <w:vAlign w:val="center"/>
          </w:tcPr>
          <w:p w:rsidR="008D21C5" w:rsidRPr="001E2727" w:rsidRDefault="008D21C5" w:rsidP="00354CF2">
            <w:pPr>
              <w:widowControl w:val="0"/>
              <w:autoSpaceDE w:val="0"/>
              <w:autoSpaceDN w:val="0"/>
              <w:adjustRightInd w:val="0"/>
              <w:spacing w:before="100" w:beforeAutospacing="1"/>
              <w:rPr>
                <w:sz w:val="20"/>
                <w:szCs w:val="20"/>
              </w:rPr>
            </w:pPr>
            <w:r w:rsidRPr="001E2727">
              <w:rPr>
                <w:sz w:val="20"/>
                <w:szCs w:val="20"/>
              </w:rPr>
              <w:t>PARSEL BAZINDA YAPILAN ZEMİN ETÜDLERİ</w:t>
            </w:r>
          </w:p>
        </w:tc>
        <w:tc>
          <w:tcPr>
            <w:tcW w:w="1536" w:type="dxa"/>
            <w:shd w:val="clear" w:color="auto" w:fill="DBE5F1"/>
          </w:tcPr>
          <w:p w:rsidR="008D21C5" w:rsidRPr="001E2727" w:rsidRDefault="008D21C5" w:rsidP="00354CF2">
            <w:pPr>
              <w:jc w:val="center"/>
            </w:pPr>
            <w:r w:rsidRPr="001E2727">
              <w:t>179</w:t>
            </w:r>
          </w:p>
        </w:tc>
        <w:tc>
          <w:tcPr>
            <w:tcW w:w="2206" w:type="dxa"/>
            <w:shd w:val="clear" w:color="auto" w:fill="DBE5F1"/>
            <w:vAlign w:val="center"/>
          </w:tcPr>
          <w:p w:rsidR="008D21C5" w:rsidRPr="001E2727" w:rsidRDefault="008D21C5" w:rsidP="00354CF2">
            <w:pPr>
              <w:jc w:val="center"/>
            </w:pPr>
            <w:r w:rsidRPr="001E2727">
              <w:t>204</w:t>
            </w:r>
          </w:p>
        </w:tc>
      </w:tr>
    </w:tbl>
    <w:p w:rsidR="008D21C5" w:rsidRDefault="008D21C5" w:rsidP="008D21C5">
      <w:pPr>
        <w:pStyle w:val="xl27"/>
        <w:autoSpaceDE w:val="0"/>
        <w:autoSpaceDN w:val="0"/>
        <w:adjustRightInd w:val="0"/>
        <w:spacing w:before="0" w:beforeAutospacing="0" w:after="0" w:afterAutospacing="0"/>
        <w:ind w:firstLine="708"/>
        <w:jc w:val="center"/>
        <w:textAlignment w:val="auto"/>
        <w:rPr>
          <w:rStyle w:val="Gl"/>
          <w:rFonts w:ascii="Times New Roman" w:hAnsi="Times New Roman" w:cs="Times New Roman"/>
          <w:sz w:val="28"/>
          <w:szCs w:val="28"/>
        </w:rPr>
      </w:pPr>
      <w:r>
        <w:rPr>
          <w:rStyle w:val="Gl"/>
          <w:rFonts w:ascii="Times New Roman" w:hAnsi="Times New Roman" w:cs="Times New Roman"/>
          <w:sz w:val="28"/>
          <w:szCs w:val="28"/>
        </w:rPr>
        <w:t xml:space="preserve">                                                                                                                                                      </w:t>
      </w:r>
    </w:p>
    <w:p w:rsidR="001023D3" w:rsidRDefault="001023D3" w:rsidP="008D21C5">
      <w:pPr>
        <w:spacing w:before="100" w:beforeAutospacing="1" w:after="100" w:afterAutospacing="1"/>
        <w:jc w:val="both"/>
        <w:rPr>
          <w:rStyle w:val="Gl"/>
          <w:rFonts w:ascii="Times New Roman" w:hAnsi="Times New Roman"/>
          <w:sz w:val="28"/>
          <w:szCs w:val="28"/>
        </w:rPr>
      </w:pPr>
    </w:p>
    <w:p w:rsidR="003C69A1" w:rsidRDefault="003C69A1" w:rsidP="008D21C5">
      <w:pPr>
        <w:spacing w:before="100" w:beforeAutospacing="1" w:after="100" w:afterAutospacing="1"/>
        <w:jc w:val="both"/>
        <w:rPr>
          <w:rStyle w:val="Gl"/>
          <w:rFonts w:ascii="Times New Roman" w:hAnsi="Times New Roman"/>
          <w:sz w:val="28"/>
          <w:szCs w:val="28"/>
        </w:rPr>
      </w:pPr>
    </w:p>
    <w:p w:rsidR="001E2727" w:rsidRDefault="001E2727" w:rsidP="008D21C5">
      <w:pPr>
        <w:spacing w:before="100" w:beforeAutospacing="1" w:after="100" w:afterAutospacing="1"/>
        <w:jc w:val="both"/>
        <w:rPr>
          <w:rStyle w:val="Gl"/>
          <w:rFonts w:ascii="Times New Roman" w:hAnsi="Times New Roman"/>
          <w:sz w:val="28"/>
          <w:szCs w:val="28"/>
        </w:rPr>
      </w:pPr>
    </w:p>
    <w:p w:rsidR="008D21C5" w:rsidRPr="00394216" w:rsidRDefault="008D21C5" w:rsidP="008D21C5">
      <w:pPr>
        <w:spacing w:before="100" w:beforeAutospacing="1" w:after="100" w:afterAutospacing="1"/>
        <w:jc w:val="both"/>
        <w:rPr>
          <w:rStyle w:val="Gl"/>
          <w:rFonts w:asciiTheme="majorHAnsi" w:hAnsiTheme="majorHAnsi"/>
          <w:sz w:val="28"/>
          <w:szCs w:val="28"/>
        </w:rPr>
      </w:pPr>
      <w:r w:rsidRPr="00394216">
        <w:rPr>
          <w:rStyle w:val="Gl"/>
          <w:rFonts w:asciiTheme="majorHAnsi" w:hAnsiTheme="majorHAnsi"/>
          <w:sz w:val="28"/>
          <w:szCs w:val="28"/>
        </w:rPr>
        <w:lastRenderedPageBreak/>
        <w:t>C- FEN İŞLERİ HİZMETLERİ</w:t>
      </w:r>
    </w:p>
    <w:p w:rsidR="008D21C5" w:rsidRPr="00394216" w:rsidRDefault="008D21C5" w:rsidP="008D21C5">
      <w:pPr>
        <w:pStyle w:val="NormalWeb"/>
        <w:shd w:val="clear" w:color="auto" w:fill="F5F5F5"/>
        <w:spacing w:before="0" w:beforeAutospacing="0" w:after="0" w:afterAutospacing="0" w:line="210" w:lineRule="atLeast"/>
        <w:jc w:val="both"/>
        <w:rPr>
          <w:rFonts w:asciiTheme="minorHAnsi" w:hAnsiTheme="minorHAnsi"/>
          <w:sz w:val="28"/>
          <w:szCs w:val="28"/>
        </w:rPr>
      </w:pPr>
      <w:r w:rsidRPr="00394216">
        <w:rPr>
          <w:rFonts w:asciiTheme="minorHAnsi" w:hAnsiTheme="minorHAnsi"/>
          <w:sz w:val="28"/>
          <w:szCs w:val="28"/>
          <w:shd w:val="clear" w:color="auto" w:fill="F5F5F5"/>
        </w:rPr>
        <w:t>Fen İşleri Müdürlüğü,</w:t>
      </w:r>
      <w:r w:rsidRPr="00394216">
        <w:rPr>
          <w:rStyle w:val="apple-converted-space"/>
          <w:rFonts w:asciiTheme="minorHAnsi" w:hAnsiTheme="minorHAnsi"/>
          <w:bCs/>
          <w:sz w:val="28"/>
          <w:szCs w:val="28"/>
        </w:rPr>
        <w:t> </w:t>
      </w:r>
      <w:r w:rsidRPr="00394216">
        <w:rPr>
          <w:rFonts w:asciiTheme="minorHAnsi" w:hAnsiTheme="minorHAnsi"/>
          <w:sz w:val="28"/>
          <w:szCs w:val="28"/>
        </w:rPr>
        <w:t xml:space="preserve">bu yönetmelikte sayılan görevleri 5393 sayılı Belediye Kanununa dayanarak Belediye Başkanınca kendisine verilen tüm görevleri kanunlar çerçevesinde yapmaya yetkilidir. Müdürlüğün işlerini en kısa zamanda ve en ekonomik olarak istenen şekilde sonuçlandırmak üzere planlar. Müdürlüğün yıllık faaliyet planını  stratejik hedeflerine göre hazırlar, faaliyet planına göre yıllık  bütçesini Mali Hizmetler Müdürlüğü ile koordineli olarak hazırlar. Yasalarla verilen her türlü ek görevi yapar. Müdürlüğün standartları yakalayabilmesi için gerekli çalışmayı ve gayreti gösterir. Müdürlük personelinin verimini artırmak için gerekli motivasyonu sağlar. </w:t>
      </w:r>
      <w:r w:rsidRPr="00394216">
        <w:rPr>
          <w:rFonts w:asciiTheme="minorHAnsi" w:hAnsiTheme="minorHAnsi"/>
          <w:sz w:val="28"/>
          <w:szCs w:val="28"/>
          <w:shd w:val="clear" w:color="auto" w:fill="F5F5F5"/>
        </w:rPr>
        <w:t>Fen İşleri Müdürlüğü</w:t>
      </w:r>
      <w:r w:rsidRPr="00394216">
        <w:rPr>
          <w:rFonts w:asciiTheme="minorHAnsi" w:hAnsiTheme="minorHAnsi"/>
          <w:sz w:val="28"/>
          <w:szCs w:val="28"/>
        </w:rPr>
        <w:t xml:space="preserve">ne bağlı tüm personelin dosyalarını tutmak, evraklarını takip etmek,yazışmalarını yapmak, görevlendirilmelerini bildirmek, Personel Müdürlüğü ile olan tüm bağlantılarını ve yazışmalarını yapmak personel yazışmalarını gerçekleştirmek,       </w:t>
      </w:r>
      <w:r w:rsidRPr="00394216">
        <w:rPr>
          <w:rFonts w:asciiTheme="minorHAnsi" w:hAnsiTheme="minorHAnsi"/>
          <w:sz w:val="28"/>
          <w:szCs w:val="28"/>
          <w:shd w:val="clear" w:color="auto" w:fill="F5F5F5"/>
        </w:rPr>
        <w:t>Fen İşleri Müdürlüğü</w:t>
      </w:r>
      <w:r w:rsidRPr="00394216">
        <w:rPr>
          <w:rFonts w:asciiTheme="minorHAnsi" w:hAnsiTheme="minorHAnsi"/>
          <w:sz w:val="28"/>
          <w:szCs w:val="28"/>
        </w:rPr>
        <w:t xml:space="preserve"> bağlı tüm yazışmaları yapmak, yapılan yazışmaları dosyalamak, gelen ve giden evraklarını kayıt etmek, evrakları gideceği birimlere göndermek, Fen İşleri bünyesindeki birimlerin yazışmalarını, kayıtlarını ilgili birim ve elemanlara dağıtımını, vatandaşlardan gelen dilekçe ve taleplerin kayda alınarak yasal süresinde  ilgilisine cevabının verilmesini sağlamak. Fen İşleri Müdürlüğündeki işlemler Meclisten gelen stratejik plan, performans programı ve bütçedeki hedefler doğrultusunda Belediye Başkanı’nın  verdiği talimatlar sonucunda Müdür tarafından planlanarak yürütülür.</w:t>
      </w:r>
    </w:p>
    <w:p w:rsidR="008D21C5" w:rsidRPr="00394216" w:rsidRDefault="008D21C5" w:rsidP="008D21C5">
      <w:pPr>
        <w:pStyle w:val="NormalWeb"/>
        <w:shd w:val="clear" w:color="auto" w:fill="F5F5F5"/>
        <w:spacing w:before="0" w:beforeAutospacing="0" w:after="0" w:afterAutospacing="0" w:line="210" w:lineRule="atLeast"/>
        <w:jc w:val="both"/>
        <w:rPr>
          <w:rFonts w:asciiTheme="minorHAnsi" w:hAnsiTheme="minorHAnsi"/>
          <w:sz w:val="28"/>
          <w:szCs w:val="28"/>
        </w:rPr>
      </w:pPr>
      <w:r w:rsidRPr="00394216">
        <w:rPr>
          <w:rFonts w:asciiTheme="minorHAnsi" w:hAnsiTheme="minorHAnsi"/>
          <w:sz w:val="28"/>
          <w:szCs w:val="28"/>
          <w:shd w:val="clear" w:color="auto" w:fill="F5F5F5"/>
        </w:rPr>
        <w:t>İhtiyaç duyulan sokaklarında asfalt, beton bordür, tretuar, yağmur suyu kanalı, istinat ve perde duvarı yapımı, bakım ve onarım işlerinde  kullanılmak üzere Asfalt, stabilize,  bordür, beton parke taşı, yağmur suyu ızgarası alımı, Fen İşleri Şantiye Hizmetlerinde kullanılmak üzere İş makineleri ve Kamyonet kiralanması Hizmeti Alımı  ve  Belediye  personelinin ihtiyaçları doğrultusunda kullanılmak üzere Servis Araçları  Hizmet alımları  vs. malzeme alımlarına ilişkin ihale dosyalarını hazırlamak, ihale yapmak ve yapılan ihaleleri kontrol etmek.</w:t>
      </w:r>
      <w:r w:rsidRPr="00394216">
        <w:rPr>
          <w:rFonts w:asciiTheme="minorHAnsi" w:hAnsiTheme="minorHAnsi"/>
          <w:sz w:val="28"/>
          <w:szCs w:val="28"/>
        </w:rPr>
        <w:t xml:space="preserve"> Belediye sınırları içinde tüm mahallelere ait Alt yapı ihtiyaçlarının tespit edilmesi, özellikle gayri müsait hava şartlarında gelen şikayetlerin değerlendirilmesi, arazide mahallinde yapılan tespitler vatandaşlardan gelen müracaatların mahallinde tetkik edilerek şikayetlerin çözümün üretilmesini  sağlamak. İlgili mercilere görev alanı ile ilgili aylık rapor düzenlemek.</w:t>
      </w:r>
      <w:r w:rsidRPr="00394216">
        <w:rPr>
          <w:rFonts w:asciiTheme="minorHAnsi" w:hAnsiTheme="minorHAnsi"/>
          <w:sz w:val="28"/>
          <w:szCs w:val="28"/>
          <w:shd w:val="clear" w:color="auto" w:fill="F5F5F5"/>
        </w:rPr>
        <w:t xml:space="preserve"> Belediye sınırları içindeki tüm mahallere ait asfalt ( kaplama, yama vb. ) yapılacak yolların ve kullanılacak asfalt miktarlarının belirlenmesini sağlamak.</w:t>
      </w:r>
      <w:r w:rsidRPr="00394216">
        <w:rPr>
          <w:rFonts w:asciiTheme="minorHAnsi" w:hAnsiTheme="minorHAnsi"/>
          <w:sz w:val="28"/>
          <w:szCs w:val="28"/>
        </w:rPr>
        <w:t>Tespit edilen ihtiyaca göre hazırlanmış olan iş programı yürütülmesini sağlamak, görülen aksaklıkları vakit geçirmeden gerekli tedbirin alınmasını sağlamak.</w:t>
      </w:r>
      <w:r w:rsidRPr="00394216">
        <w:rPr>
          <w:rStyle w:val="Balk1Char"/>
          <w:rFonts w:asciiTheme="minorHAnsi" w:hAnsiTheme="minorHAnsi"/>
        </w:rPr>
        <w:t xml:space="preserve"> </w:t>
      </w:r>
      <w:r w:rsidRPr="00394216">
        <w:rPr>
          <w:rStyle w:val="apple-converted-space"/>
          <w:rFonts w:asciiTheme="minorHAnsi" w:hAnsiTheme="minorHAnsi"/>
          <w:sz w:val="28"/>
          <w:szCs w:val="28"/>
        </w:rPr>
        <w:t> </w:t>
      </w:r>
      <w:r w:rsidRPr="00394216">
        <w:rPr>
          <w:rFonts w:asciiTheme="minorHAnsi" w:hAnsiTheme="minorHAnsi"/>
          <w:sz w:val="28"/>
          <w:szCs w:val="28"/>
        </w:rPr>
        <w:t xml:space="preserve">Çalışmalar devam ederken program sırası daha sonra olan Sokakları kontrol etmek, program sırası gelmeden ön hazırlık yaptırmak. Kış mevsimin de karla </w:t>
      </w:r>
      <w:r w:rsidRPr="00394216">
        <w:rPr>
          <w:rFonts w:asciiTheme="minorHAnsi" w:hAnsiTheme="minorHAnsi"/>
          <w:sz w:val="28"/>
          <w:szCs w:val="28"/>
        </w:rPr>
        <w:lastRenderedPageBreak/>
        <w:t>mücadelede gerekli olan tuz ihtiyacını belirleyerek stoklanmasını sağlamak.</w:t>
      </w:r>
      <w:r w:rsidRPr="00394216">
        <w:rPr>
          <w:rStyle w:val="Balk1Char"/>
          <w:rFonts w:asciiTheme="minorHAnsi" w:hAnsiTheme="minorHAnsi"/>
        </w:rPr>
        <w:t xml:space="preserve"> </w:t>
      </w:r>
      <w:r w:rsidRPr="00394216">
        <w:rPr>
          <w:rStyle w:val="apple-converted-space"/>
          <w:rFonts w:asciiTheme="minorHAnsi" w:hAnsiTheme="minorHAnsi"/>
          <w:sz w:val="28"/>
          <w:szCs w:val="28"/>
        </w:rPr>
        <w:t> </w:t>
      </w:r>
      <w:r w:rsidRPr="00394216">
        <w:rPr>
          <w:rFonts w:asciiTheme="minorHAnsi" w:hAnsiTheme="minorHAnsi"/>
          <w:sz w:val="28"/>
          <w:szCs w:val="28"/>
        </w:rPr>
        <w:t xml:space="preserve">Karla mücadele çalışması için ekipleri organize etmek,çalışmaları programlamak </w:t>
      </w:r>
      <w:r w:rsidRPr="00394216">
        <w:rPr>
          <w:rStyle w:val="apple-converted-space"/>
          <w:rFonts w:asciiTheme="minorHAnsi" w:hAnsiTheme="minorHAnsi"/>
          <w:sz w:val="28"/>
          <w:szCs w:val="28"/>
        </w:rPr>
        <w:t> </w:t>
      </w:r>
      <w:r w:rsidRPr="00394216">
        <w:rPr>
          <w:rFonts w:asciiTheme="minorHAnsi" w:hAnsiTheme="minorHAnsi"/>
          <w:sz w:val="28"/>
          <w:szCs w:val="28"/>
        </w:rPr>
        <w:t>Kış mevsimi dolayısıyla yollarda oluşan üstyapı sorunlarını tespit ederek, olumsuzlukları hızlı bir şekilde gidermek.</w:t>
      </w:r>
      <w:r w:rsidRPr="00394216">
        <w:rPr>
          <w:rStyle w:val="Balk1Char"/>
          <w:rFonts w:asciiTheme="minorHAnsi" w:hAnsiTheme="minorHAnsi"/>
        </w:rPr>
        <w:t xml:space="preserve"> </w:t>
      </w:r>
      <w:r w:rsidRPr="00394216">
        <w:rPr>
          <w:rStyle w:val="apple-converted-space"/>
          <w:rFonts w:asciiTheme="minorHAnsi" w:hAnsiTheme="minorHAnsi"/>
          <w:sz w:val="28"/>
          <w:szCs w:val="28"/>
        </w:rPr>
        <w:t> </w:t>
      </w:r>
      <w:r w:rsidRPr="00394216">
        <w:rPr>
          <w:rFonts w:asciiTheme="minorHAnsi" w:hAnsiTheme="minorHAnsi"/>
          <w:sz w:val="28"/>
          <w:szCs w:val="28"/>
        </w:rPr>
        <w:t>Belediye sınırları içindeki tüm mahallelere ait yeni açılacak yolların belirlenmesini ve yapılmasını sağlamak. Belediye sınırları içindeki mahallelere ait stabilize ihtiyacı olan yolların ve gerekli stabilize ihtiyacının belirlenmesini ve stoklanmasını sağlamak. Olası bir afette arama, tarama ve kurtarma hizmetlerinin yürütülmesi.</w:t>
      </w:r>
    </w:p>
    <w:p w:rsidR="008D21C5" w:rsidRPr="00394216" w:rsidRDefault="008D21C5" w:rsidP="00394216">
      <w:pPr>
        <w:spacing w:before="120" w:after="120"/>
        <w:jc w:val="both"/>
        <w:rPr>
          <w:sz w:val="28"/>
          <w:szCs w:val="28"/>
        </w:rPr>
      </w:pPr>
      <w:r w:rsidRPr="00394216">
        <w:rPr>
          <w:sz w:val="28"/>
          <w:szCs w:val="28"/>
        </w:rPr>
        <w:t>Belediyemizin ihtiyaç duyduğu hizmet binaları, kültür merkezleri, sağlık ve sosyal içerikli binalar, spor tesisleri vs. üst yapı yapım işleri ve Belediyemizin</w:t>
      </w:r>
      <w:r w:rsidR="00394216">
        <w:rPr>
          <w:rFonts w:cs="Times New Roman"/>
        </w:rPr>
        <w:t xml:space="preserve"> </w:t>
      </w:r>
      <w:r w:rsidRPr="00394216">
        <w:rPr>
          <w:sz w:val="28"/>
          <w:szCs w:val="28"/>
        </w:rPr>
        <w:t>mülkiyetinde bulunan hizmet binaları,  hizmet binalarının bakım ve onarımı ile ilgili yatırımları hazırlamak, ihale dosyalarını düzenlemek, ihale yapmak ve yapılan ihaleleri kontrol etmek.Bina ve çevre düzenlemesi işlerinin ön etütlerinin avan projelerinin metraj ve keşiflerinin yapılması.Asfalt yol yapımı ve onarımı, tretuar yapımı,  imar planlarına uygun olarak yol açılması ve her türlü bakım, onarım ve tamiri yapmak, Her zaman ve her şartta yolların açık tutulmasını sağlamak.Olası bir afette arama, tarama ve kurtarma hizmetlerinin yürütülmesi,Yıl içerisinde yürütülecek çalışmaların yatırım plan ve programlarının hazırlanmasını sağlamak ve takip edilerek sonuçlandırılmasını sağlamak,Belediye sınırları içindeki tarihi ve kültürel değerleri korumak, yapılan her hizmetin insan yaşamına doğrudan ve dolaylı etkilediğinin bilinciyle çağdaş yaşamın getirdiği tüm teknolojik olanakları kullanıp, çağdaş standartlarda kamusal hizmet vermesini,sağlamak.</w:t>
      </w:r>
    </w:p>
    <w:p w:rsidR="008D21C5" w:rsidRPr="00545D68" w:rsidRDefault="008D21C5" w:rsidP="008D21C5">
      <w:pPr>
        <w:pStyle w:val="NormalWeb"/>
        <w:shd w:val="clear" w:color="auto" w:fill="F5F5F5"/>
        <w:spacing w:before="0" w:beforeAutospacing="0" w:after="0" w:afterAutospacing="0" w:line="210" w:lineRule="atLeast"/>
        <w:jc w:val="both"/>
        <w:rPr>
          <w:rStyle w:val="Gl"/>
          <w:b w:val="0"/>
          <w:bCs w:val="0"/>
          <w:sz w:val="28"/>
          <w:szCs w:val="28"/>
        </w:rPr>
      </w:pPr>
    </w:p>
    <w:p w:rsidR="008D21C5" w:rsidRPr="00394216" w:rsidRDefault="008D21C5" w:rsidP="008D21C5">
      <w:pPr>
        <w:jc w:val="both"/>
        <w:rPr>
          <w:rFonts w:asciiTheme="majorHAnsi" w:hAnsiTheme="majorHAnsi"/>
        </w:rPr>
      </w:pPr>
      <w:r w:rsidRPr="00394216">
        <w:rPr>
          <w:rStyle w:val="Gl"/>
          <w:rFonts w:asciiTheme="majorHAnsi" w:hAnsiTheme="majorHAnsi"/>
          <w:sz w:val="28"/>
          <w:szCs w:val="28"/>
        </w:rPr>
        <w:t>Ç- TEMİZLİK İŞLERİ HİZMETLERİ</w:t>
      </w:r>
    </w:p>
    <w:p w:rsidR="00394216" w:rsidRDefault="008D21C5" w:rsidP="008D21C5">
      <w:pPr>
        <w:ind w:firstLine="708"/>
        <w:jc w:val="both"/>
        <w:rPr>
          <w:rStyle w:val="Gl"/>
          <w:rFonts w:eastAsia="Batang"/>
          <w:b w:val="0"/>
          <w:sz w:val="28"/>
          <w:szCs w:val="28"/>
        </w:rPr>
      </w:pPr>
      <w:r w:rsidRPr="00394216">
        <w:rPr>
          <w:rStyle w:val="Gl"/>
          <w:rFonts w:eastAsia="Batang"/>
          <w:b w:val="0"/>
          <w:sz w:val="28"/>
          <w:szCs w:val="28"/>
        </w:rPr>
        <w:t>Belediye ve mücavir alan sınırları içerisinde katı atıkların toplanması, kentsel atıkların toplanması, nakliyesi, depolanması, imhası, cadde ve sokakların süpürülmesine ilişkin çalışmalar yapmak. Bu çalışmaların düzenli periyotlar halinde aksamadan yürütülmesini sağlanmaktadır. Şehrimizde temizlik işleri kapsamında yürütülen çöp toplama, cadde ve sokak temizleme faaliyetleri özelleştirilmiş olup hizmet satın alınması yolu ile ihale edilmektedir. Yapılan Temizlik Hizmet alımı ihalesi 2014 Yılı Ağustos ayı itibari ile bitmiş.  Yeni ihale 28/08/2014 başlayıp 27/08/2017 Tarihinde bitmek üzere ihaleye çıkılmıştır.</w:t>
      </w:r>
    </w:p>
    <w:p w:rsidR="008D21C5" w:rsidRPr="00394216" w:rsidRDefault="008D21C5" w:rsidP="008D21C5">
      <w:pPr>
        <w:ind w:firstLine="708"/>
        <w:jc w:val="both"/>
        <w:rPr>
          <w:rStyle w:val="Gl"/>
          <w:rFonts w:eastAsia="Batang"/>
          <w:b w:val="0"/>
          <w:sz w:val="28"/>
          <w:szCs w:val="28"/>
        </w:rPr>
      </w:pPr>
      <w:r w:rsidRPr="00394216">
        <w:rPr>
          <w:rStyle w:val="Gl"/>
          <w:rFonts w:eastAsia="Batang"/>
          <w:sz w:val="28"/>
          <w:szCs w:val="28"/>
        </w:rPr>
        <w:lastRenderedPageBreak/>
        <w:t>Atık yağların kontrolü faaliyeti</w:t>
      </w:r>
      <w:r w:rsidRPr="00394216">
        <w:rPr>
          <w:sz w:val="28"/>
          <w:szCs w:val="28"/>
        </w:rPr>
        <w:t>:</w:t>
      </w:r>
      <w:r w:rsidRPr="00394216">
        <w:rPr>
          <w:b/>
          <w:sz w:val="28"/>
          <w:szCs w:val="28"/>
        </w:rPr>
        <w:t xml:space="preserve"> </w:t>
      </w:r>
      <w:r w:rsidRPr="00394216">
        <w:rPr>
          <w:rStyle w:val="Gl"/>
          <w:rFonts w:eastAsia="Batang"/>
          <w:b w:val="0"/>
          <w:sz w:val="28"/>
          <w:szCs w:val="28"/>
        </w:rPr>
        <w:t>Bu faaliyet çerçevesinde atık yağları belediye evsel katı atık depolama sahasına kabul etmemek, atık yağların su, toprak gibi alıcı ortamlara doğrudan verilmesini ve kanalizasyona boşaltılmasını önlemek, belediye hudutları ve mücavir alan sınırları</w:t>
      </w:r>
      <w:r w:rsidRPr="00394216">
        <w:rPr>
          <w:rStyle w:val="Gl"/>
          <w:rFonts w:eastAsia="Batang"/>
          <w:sz w:val="28"/>
          <w:szCs w:val="28"/>
        </w:rPr>
        <w:t xml:space="preserve"> </w:t>
      </w:r>
      <w:r w:rsidRPr="00394216">
        <w:rPr>
          <w:rStyle w:val="Gl"/>
          <w:rFonts w:eastAsia="Batang"/>
          <w:b w:val="0"/>
          <w:sz w:val="28"/>
          <w:szCs w:val="28"/>
        </w:rPr>
        <w:t>içindeki yerlerde kurulacak atık yağ geri kazanım tesislerine inşaat ruhsatı vermek görevi yürütülmektedir.</w:t>
      </w:r>
    </w:p>
    <w:p w:rsidR="008D21C5" w:rsidRPr="00394216" w:rsidRDefault="008D21C5" w:rsidP="008D21C5">
      <w:pPr>
        <w:tabs>
          <w:tab w:val="left" w:pos="1965"/>
        </w:tabs>
        <w:jc w:val="both"/>
        <w:rPr>
          <w:rStyle w:val="Gl"/>
          <w:rFonts w:eastAsia="Batang"/>
          <w:b w:val="0"/>
          <w:sz w:val="28"/>
          <w:szCs w:val="28"/>
        </w:rPr>
      </w:pPr>
      <w:r w:rsidRPr="00394216">
        <w:rPr>
          <w:rStyle w:val="Gl"/>
          <w:rFonts w:eastAsia="Batang"/>
          <w:sz w:val="28"/>
          <w:szCs w:val="28"/>
        </w:rPr>
        <w:t xml:space="preserve">         Bitkisel atık yağların kontrolü faaliyeti:</w:t>
      </w:r>
      <w:r w:rsidRPr="00394216">
        <w:rPr>
          <w:b/>
          <w:sz w:val="28"/>
          <w:szCs w:val="28"/>
        </w:rPr>
        <w:t xml:space="preserve"> </w:t>
      </w:r>
      <w:r w:rsidRPr="00394216">
        <w:rPr>
          <w:rStyle w:val="Gl"/>
          <w:rFonts w:eastAsia="Batang"/>
          <w:b w:val="0"/>
          <w:sz w:val="28"/>
          <w:szCs w:val="28"/>
        </w:rPr>
        <w:t>Bu faaliyet çerçevesinde yetki sahasında bulunan lokantalar, sanayi mutfakları, oteller, tatil köyleri, motel ve yemekhaneler, hazır yemek üretimi yapan firmalar ile diğer yerlerde gerekli denetimleri yaparak kullanılmış kızartmalık yağların kanalizasyona dökülmesini önlemek, sınırları dahilinde kullanılmış kızartmalık yağ üreten işletmelerin lisanslı geri kazanım tesisleriyle veya valilikten geçici depolama izni almış toplayıcılarla yıllık sözleşme yapmalarını sağlamak, buna ilişkin kayıtları ilgili</w:t>
      </w:r>
      <w:r w:rsidR="00B8363E" w:rsidRPr="00394216">
        <w:rPr>
          <w:rStyle w:val="Gl"/>
          <w:rFonts w:eastAsia="Batang"/>
          <w:b w:val="0"/>
          <w:sz w:val="28"/>
          <w:szCs w:val="28"/>
        </w:rPr>
        <w:t xml:space="preserve"> </w:t>
      </w:r>
    </w:p>
    <w:p w:rsidR="00B8363E" w:rsidRPr="00394216" w:rsidRDefault="00B8363E" w:rsidP="00B8363E">
      <w:pPr>
        <w:tabs>
          <w:tab w:val="left" w:pos="567"/>
          <w:tab w:val="center" w:pos="3543"/>
        </w:tabs>
        <w:jc w:val="both"/>
        <w:rPr>
          <w:rStyle w:val="Gl"/>
          <w:rFonts w:eastAsia="Batang"/>
          <w:b w:val="0"/>
          <w:sz w:val="28"/>
          <w:szCs w:val="28"/>
        </w:rPr>
      </w:pPr>
      <w:r w:rsidRPr="00394216">
        <w:rPr>
          <w:rStyle w:val="Gl"/>
          <w:rFonts w:eastAsia="Batang"/>
          <w:b w:val="0"/>
          <w:sz w:val="28"/>
          <w:szCs w:val="28"/>
        </w:rPr>
        <w:t>valiliğe bildirmek, sözleşme yapmayanlara gerekli cezai işlemi uygulamak, kullanılmış kızartmalık yağların hanelerden toplanması için gerekli sistemi kurmak, halkı bu konuda bilgilendirmek ve ilgili hususlarda gerekli tedbirleri almak görevi yürütülmektedir.</w:t>
      </w:r>
    </w:p>
    <w:p w:rsidR="00B8363E" w:rsidRPr="00394216" w:rsidRDefault="00B8363E" w:rsidP="00B8363E">
      <w:pPr>
        <w:ind w:firstLine="708"/>
        <w:jc w:val="both"/>
        <w:rPr>
          <w:rStyle w:val="Gl"/>
          <w:rFonts w:eastAsia="Batang"/>
          <w:b w:val="0"/>
          <w:sz w:val="28"/>
          <w:szCs w:val="28"/>
        </w:rPr>
      </w:pPr>
      <w:r w:rsidRPr="00394216">
        <w:rPr>
          <w:rStyle w:val="Gl"/>
          <w:rFonts w:eastAsia="Batang"/>
          <w:sz w:val="28"/>
          <w:szCs w:val="28"/>
        </w:rPr>
        <w:t>Atık pil ve akümülatörlerin kontrolü faaliyeti:</w:t>
      </w:r>
      <w:r w:rsidRPr="00394216">
        <w:rPr>
          <w:b/>
          <w:sz w:val="28"/>
          <w:szCs w:val="28"/>
        </w:rPr>
        <w:t xml:space="preserve"> </w:t>
      </w:r>
      <w:r w:rsidRPr="00394216">
        <w:rPr>
          <w:rStyle w:val="Gl"/>
          <w:rFonts w:eastAsia="Batang"/>
          <w:b w:val="0"/>
          <w:sz w:val="28"/>
          <w:szCs w:val="28"/>
        </w:rPr>
        <w:t>Bu faaliyet çerçevesinde atık pil ve akümülatörlerin belediye katı atık düzenli depolama alanlarında evsel atıklarla birlikte bertarafına izin vermemek, kuruluş ve işletme giderleri pil üreticileri tarafından karşılanacak geçirimsizlik koşulları sağlanmış, nemden ari ve meteorolojik şartlardan korunmuş atık pil depolama alanlarının kurulması için katı atık düzenli depolama alanlarında ücretsiz olarak yer tahsis etmek, üreticilerin şehrin muhtelif yerlerinde yapacakları atık pil ve akümülatör toplama işlemlerine yardımcı olmak ve işbirliği yapmak, okullar, halk eğitim merkezleri, mahalle muhtarlıkları, eğlence yerleri ve halka açık merkezlerde pilleri ayrı toplama ile ilgili üreticilerin sorumluluğu ve programı dahilinde gerektiğinde üretici ile işbirliği yaparak pilleri ücretsiz olarak ayrı toplamakla, halkı bilgilendirmekle, eğitim programları düzenlemek, belediye sınırları içinde bulunan atık pil ve akümülatör bertaraf tesislerini ve taşıma firmalarını denetlemek görevi yürütülmektedir.</w:t>
      </w:r>
    </w:p>
    <w:p w:rsidR="00B8363E" w:rsidRPr="00394216" w:rsidRDefault="00B8363E" w:rsidP="00B8363E">
      <w:pPr>
        <w:ind w:firstLine="708"/>
        <w:jc w:val="both"/>
        <w:rPr>
          <w:rStyle w:val="Gl"/>
          <w:rFonts w:eastAsia="Batang"/>
          <w:b w:val="0"/>
          <w:sz w:val="28"/>
          <w:szCs w:val="28"/>
        </w:rPr>
      </w:pPr>
      <w:r w:rsidRPr="00394216">
        <w:rPr>
          <w:rStyle w:val="Gl"/>
          <w:rFonts w:eastAsia="Batang"/>
          <w:sz w:val="28"/>
          <w:szCs w:val="28"/>
        </w:rPr>
        <w:t>Ömrünü Tamamlamış Lastiklerin kontrolü faaliyeti :</w:t>
      </w:r>
      <w:r w:rsidRPr="00394216">
        <w:rPr>
          <w:rStyle w:val="Gl"/>
          <w:rFonts w:eastAsia="Batang"/>
          <w:b w:val="0"/>
          <w:sz w:val="28"/>
          <w:szCs w:val="28"/>
        </w:rPr>
        <w:t xml:space="preserve">  Bu faaliyet çerçevesinde Ömrünü doldurmuş atık lastikler Yönetmelik gereği Lisanslı firma </w:t>
      </w:r>
      <w:r w:rsidRPr="00394216">
        <w:rPr>
          <w:rStyle w:val="Gl"/>
          <w:rFonts w:eastAsia="Batang"/>
          <w:b w:val="0"/>
          <w:sz w:val="28"/>
          <w:szCs w:val="28"/>
        </w:rPr>
        <w:lastRenderedPageBreak/>
        <w:t>ile yapılan sözleşme gereği atık lastikler toplanarak geri dönüşümü sağlanmaktadır.</w:t>
      </w:r>
    </w:p>
    <w:p w:rsidR="00B8363E" w:rsidRPr="00394216" w:rsidRDefault="00B8363E" w:rsidP="00B8363E">
      <w:pPr>
        <w:ind w:firstLine="708"/>
        <w:jc w:val="both"/>
        <w:rPr>
          <w:rStyle w:val="Gl"/>
          <w:rFonts w:eastAsia="Batang"/>
          <w:b w:val="0"/>
          <w:sz w:val="28"/>
          <w:szCs w:val="28"/>
        </w:rPr>
      </w:pPr>
      <w:r w:rsidRPr="00394216">
        <w:rPr>
          <w:rStyle w:val="Gl"/>
          <w:rFonts w:eastAsia="Batang"/>
          <w:sz w:val="28"/>
          <w:szCs w:val="28"/>
        </w:rPr>
        <w:t>Madeni atık yağlarının kontrolü faaliyeti :</w:t>
      </w:r>
      <w:r w:rsidRPr="00394216">
        <w:rPr>
          <w:rStyle w:val="Gl"/>
          <w:rFonts w:eastAsia="Batang"/>
          <w:b w:val="0"/>
          <w:sz w:val="28"/>
          <w:szCs w:val="28"/>
        </w:rPr>
        <w:t xml:space="preserve"> Bu faaliyet çerçevesinde Madeni atık yağlar Yönetmelik gereği  yetkili firma olan PETDER firması ile yapılan  sözleşme gereği atık madeni yağlar toplanarak geri dönüşümü sağlanmaktadır.</w:t>
      </w:r>
    </w:p>
    <w:p w:rsidR="00B8363E" w:rsidRPr="00394216" w:rsidRDefault="00394216" w:rsidP="00394216">
      <w:pPr>
        <w:tabs>
          <w:tab w:val="left" w:pos="1965"/>
        </w:tabs>
        <w:jc w:val="both"/>
        <w:rPr>
          <w:rStyle w:val="Gl"/>
          <w:rFonts w:eastAsia="Batang"/>
          <w:b w:val="0"/>
          <w:sz w:val="28"/>
          <w:szCs w:val="28"/>
        </w:rPr>
      </w:pPr>
      <w:r>
        <w:rPr>
          <w:rStyle w:val="Gl"/>
          <w:rFonts w:eastAsia="Batang"/>
          <w:sz w:val="28"/>
          <w:szCs w:val="28"/>
        </w:rPr>
        <w:t xml:space="preserve">          </w:t>
      </w:r>
      <w:r w:rsidR="00B8363E" w:rsidRPr="00394216">
        <w:rPr>
          <w:rStyle w:val="Gl"/>
          <w:rFonts w:eastAsia="Batang"/>
          <w:sz w:val="28"/>
          <w:szCs w:val="28"/>
        </w:rPr>
        <w:t>Hafriyat toprağı, inşaat ve yıkıntı atıklarının kontrolü faaliyeti:</w:t>
      </w:r>
      <w:r w:rsidR="00B8363E" w:rsidRPr="00394216">
        <w:rPr>
          <w:b/>
          <w:sz w:val="28"/>
          <w:szCs w:val="28"/>
        </w:rPr>
        <w:t xml:space="preserve"> </w:t>
      </w:r>
      <w:r w:rsidR="00B8363E" w:rsidRPr="00394216">
        <w:rPr>
          <w:rStyle w:val="Gl"/>
          <w:rFonts w:eastAsia="Batang"/>
          <w:b w:val="0"/>
          <w:sz w:val="28"/>
          <w:szCs w:val="28"/>
        </w:rPr>
        <w:t>Bu faaliyet çerçevesinde hafriyat toprağı, inşaat/yıkıntı atıkları ile doğal afet atıklarının toplanması, geçici biriktirilmesi, taşınması, geri kazanılması ve bertarafı ile ilgili yönetim planı hazırlamak, hafriyat toprağı ve inşaat/yıkıntı atıkları geri kazanım tesisleri sahaları ile depolama sahalarını belirlemek, kurmak/kurdurtmak ve işletmek/işlettirmek, depolama sahası yerinin seçimi, inşaatı veya işletilmesi sırasında çevre ve insan sağlığını olumsuz etkilemeyecek şekilde gerekli tedbirleri almak veya aldırtmak, hafriyat toprağı ve inşaat/yıkıntı atıklarının toplanması, taşınması ve bertaraf bedelini belirlemek, hafriyat toprağı ve inşaat/yıkıntı atıkları için toplama, taşıma hizmeti verecek firmaların adresleri</w:t>
      </w:r>
      <w:r>
        <w:rPr>
          <w:rStyle w:val="Gl"/>
          <w:rFonts w:eastAsia="Batang"/>
          <w:b w:val="0"/>
          <w:sz w:val="28"/>
          <w:szCs w:val="28"/>
        </w:rPr>
        <w:t xml:space="preserve"> </w:t>
      </w:r>
      <w:r w:rsidR="00B8363E" w:rsidRPr="00394216">
        <w:rPr>
          <w:rStyle w:val="Gl"/>
          <w:rFonts w:eastAsia="Batang"/>
          <w:b w:val="0"/>
          <w:sz w:val="28"/>
          <w:szCs w:val="28"/>
        </w:rPr>
        <w:t>ve telefon numaraları ile nakliye bedellerini halkın bilgileneceği şekilde ilan etmek, hafriyat toprağı ve inşaat/yıkıntı atıklarının toplanması, geçici biriktirilmesi, taşınması ve bertarafı faaliyetlerini denetlemek, belediye sınırları içindeki hafriyat toprağı ve inşaat/yıkıntı atıkları geri kazanım tesisleri ile depolama sahalarına izin vermek ve gerektiğinde bu izni iptal etmek, toplanan inşaat/yıkıntı atıklarını öncelikle altyapı çalışmalarında kullanmak/kullandırmak, belediye sınırları içinde oluşan, toplanan, geri kazanılan ve bertaraf edilen hafriyat toprağı ile inşaat/yıkıntı atıklarına ilişkin istatistiki bilgileri valilikler aracılığı ile yıl sonunda Çevre ve Orman Bakanlığına bildirmek ve doğal afet atıklarının yönetimi konusunda valilik koordinasyonunda oluşturulan Kriz Merkezi kararlarını uygulamak görevi yürütülmesi Belediyemiz Emlak ve İstimlak Müdürlüğü tarafından yürütülmektedir.</w:t>
      </w:r>
    </w:p>
    <w:p w:rsidR="00B8363E" w:rsidRPr="00394216" w:rsidRDefault="00B8363E" w:rsidP="00B8363E">
      <w:pPr>
        <w:ind w:firstLine="708"/>
        <w:jc w:val="both"/>
        <w:rPr>
          <w:rStyle w:val="Gl"/>
          <w:rFonts w:eastAsia="Batang"/>
          <w:b w:val="0"/>
          <w:sz w:val="28"/>
          <w:szCs w:val="28"/>
        </w:rPr>
      </w:pPr>
      <w:r w:rsidRPr="00394216">
        <w:rPr>
          <w:rStyle w:val="Gl"/>
          <w:rFonts w:eastAsia="Batang"/>
          <w:sz w:val="28"/>
          <w:szCs w:val="28"/>
        </w:rPr>
        <w:t>Isınmadan kaynaklanan hava kirliği faaliyeti:</w:t>
      </w:r>
      <w:r w:rsidRPr="00394216">
        <w:rPr>
          <w:b/>
          <w:sz w:val="28"/>
          <w:szCs w:val="28"/>
        </w:rPr>
        <w:t xml:space="preserve"> </w:t>
      </w:r>
      <w:r w:rsidRPr="00394216">
        <w:rPr>
          <w:rStyle w:val="Gl"/>
          <w:rFonts w:eastAsia="Batang"/>
          <w:b w:val="0"/>
          <w:sz w:val="28"/>
          <w:szCs w:val="28"/>
        </w:rPr>
        <w:t>Bu faaliyet çerçevesinde belediyemiz mücavir alanları içinde kurallara uygun olmayan yakıtları üretenler,  satışa sunanlar ile ısıtma tesisleri üretenler ve işletenleri denetlemek ve hakkında yasal işlem yapmak görevi yürütülmektedir.</w:t>
      </w:r>
    </w:p>
    <w:p w:rsidR="001023D3" w:rsidRPr="00394216" w:rsidRDefault="00B8363E" w:rsidP="00B8363E">
      <w:pPr>
        <w:spacing w:before="100" w:beforeAutospacing="1" w:after="100" w:afterAutospacing="1"/>
        <w:ind w:firstLine="708"/>
        <w:jc w:val="both"/>
        <w:rPr>
          <w:rStyle w:val="Gl"/>
          <w:rFonts w:eastAsia="Batang"/>
          <w:b w:val="0"/>
          <w:sz w:val="28"/>
          <w:szCs w:val="28"/>
        </w:rPr>
      </w:pPr>
      <w:r w:rsidRPr="00394216">
        <w:rPr>
          <w:rStyle w:val="Gl"/>
          <w:rFonts w:eastAsia="Batang"/>
          <w:sz w:val="28"/>
          <w:szCs w:val="28"/>
        </w:rPr>
        <w:lastRenderedPageBreak/>
        <w:t>Çöp toplama faaliyeti:</w:t>
      </w:r>
      <w:r w:rsidRPr="00394216">
        <w:rPr>
          <w:b/>
          <w:sz w:val="28"/>
          <w:szCs w:val="28"/>
        </w:rPr>
        <w:t xml:space="preserve"> </w:t>
      </w:r>
      <w:r w:rsidRPr="00394216">
        <w:rPr>
          <w:rStyle w:val="Gl"/>
          <w:rFonts w:eastAsia="Batang"/>
          <w:b w:val="0"/>
          <w:sz w:val="28"/>
          <w:szCs w:val="28"/>
        </w:rPr>
        <w:t>Mahalle aralarından ve konutların önlerinden alınan evsel katı atıklarının çöp kamyonlarıyla günlük olarak çöp transfer istasyonuna veya şehir çöplüğüne götürülmesi faaliyetidir. Bu faaliyet hizmet satın alması yolu özelleştirilmiştir.</w:t>
      </w:r>
    </w:p>
    <w:p w:rsidR="00B8363E" w:rsidRPr="004665A7" w:rsidRDefault="00B8363E" w:rsidP="00B8363E">
      <w:pPr>
        <w:jc w:val="both"/>
        <w:rPr>
          <w:rStyle w:val="Gl"/>
          <w:rFonts w:eastAsia="Batang"/>
          <w:sz w:val="28"/>
          <w:szCs w:val="28"/>
        </w:rPr>
      </w:pPr>
      <w:r w:rsidRPr="004665A7">
        <w:rPr>
          <w:rStyle w:val="Gl"/>
          <w:rFonts w:eastAsia="Batang"/>
          <w:sz w:val="28"/>
          <w:szCs w:val="28"/>
        </w:rPr>
        <w:t>Tablo 10:  Yıllar İtibariyle Çöp Miktarı ve Sefer Sayısı Tablosu</w:t>
      </w:r>
    </w:p>
    <w:tbl>
      <w:tblPr>
        <w:tblStyle w:val="AkListe-Vurgu11"/>
        <w:tblW w:w="0" w:type="auto"/>
        <w:tblInd w:w="108" w:type="dxa"/>
        <w:tblLook w:val="04A0"/>
      </w:tblPr>
      <w:tblGrid>
        <w:gridCol w:w="2018"/>
        <w:gridCol w:w="2977"/>
        <w:gridCol w:w="4077"/>
      </w:tblGrid>
      <w:tr w:rsidR="00B8363E" w:rsidRPr="00F379B0" w:rsidTr="00066C94">
        <w:trPr>
          <w:cnfStyle w:val="100000000000"/>
        </w:trPr>
        <w:tc>
          <w:tcPr>
            <w:cnfStyle w:val="001000000000"/>
            <w:tcW w:w="2018" w:type="dxa"/>
          </w:tcPr>
          <w:p w:rsidR="00B8363E" w:rsidRPr="00394216" w:rsidRDefault="00B8363E" w:rsidP="00354CF2">
            <w:pPr>
              <w:jc w:val="both"/>
              <w:rPr>
                <w:rStyle w:val="Gl"/>
                <w:rFonts w:eastAsia="Batang"/>
                <w:sz w:val="28"/>
                <w:szCs w:val="28"/>
              </w:rPr>
            </w:pPr>
            <w:r w:rsidRPr="00394216">
              <w:rPr>
                <w:rStyle w:val="Gl"/>
                <w:rFonts w:eastAsia="Batang"/>
                <w:sz w:val="28"/>
                <w:szCs w:val="28"/>
              </w:rPr>
              <w:t xml:space="preserve">   YILLAR</w:t>
            </w:r>
          </w:p>
        </w:tc>
        <w:tc>
          <w:tcPr>
            <w:tcW w:w="2977" w:type="dxa"/>
          </w:tcPr>
          <w:p w:rsidR="00B8363E" w:rsidRPr="00394216" w:rsidRDefault="00B8363E" w:rsidP="00354CF2">
            <w:pPr>
              <w:jc w:val="center"/>
              <w:cnfStyle w:val="100000000000"/>
              <w:rPr>
                <w:rStyle w:val="Gl"/>
                <w:rFonts w:eastAsia="Batang"/>
                <w:sz w:val="28"/>
                <w:szCs w:val="28"/>
              </w:rPr>
            </w:pPr>
            <w:r w:rsidRPr="00394216">
              <w:rPr>
                <w:rStyle w:val="Gl"/>
                <w:rFonts w:eastAsia="Batang"/>
                <w:sz w:val="28"/>
                <w:szCs w:val="28"/>
              </w:rPr>
              <w:t>TOPLANAN ÇÖP MİKTARI(TON)</w:t>
            </w:r>
          </w:p>
        </w:tc>
        <w:tc>
          <w:tcPr>
            <w:tcW w:w="4077" w:type="dxa"/>
          </w:tcPr>
          <w:p w:rsidR="00B8363E" w:rsidRPr="00394216" w:rsidRDefault="00B8363E" w:rsidP="00354CF2">
            <w:pPr>
              <w:jc w:val="center"/>
              <w:cnfStyle w:val="100000000000"/>
              <w:rPr>
                <w:rStyle w:val="Gl"/>
                <w:rFonts w:eastAsia="Batang"/>
                <w:sz w:val="28"/>
                <w:szCs w:val="28"/>
              </w:rPr>
            </w:pPr>
            <w:r w:rsidRPr="00394216">
              <w:rPr>
                <w:rStyle w:val="Gl"/>
                <w:rFonts w:eastAsia="Batang"/>
                <w:sz w:val="28"/>
                <w:szCs w:val="28"/>
              </w:rPr>
              <w:t>ARAÇ SEFER SAYISI</w:t>
            </w:r>
          </w:p>
        </w:tc>
      </w:tr>
      <w:tr w:rsidR="00B8363E" w:rsidRPr="00F379B0" w:rsidTr="00066C94">
        <w:trPr>
          <w:cnfStyle w:val="000000100000"/>
        </w:trPr>
        <w:tc>
          <w:tcPr>
            <w:cnfStyle w:val="001000000000"/>
            <w:tcW w:w="2018" w:type="dxa"/>
          </w:tcPr>
          <w:p w:rsidR="00B8363E" w:rsidRPr="00394216" w:rsidRDefault="00B8363E" w:rsidP="00354CF2">
            <w:pPr>
              <w:jc w:val="center"/>
              <w:rPr>
                <w:rStyle w:val="Gl"/>
                <w:rFonts w:eastAsia="Batang"/>
                <w:sz w:val="28"/>
                <w:szCs w:val="28"/>
              </w:rPr>
            </w:pPr>
            <w:r w:rsidRPr="00394216">
              <w:rPr>
                <w:rStyle w:val="Gl"/>
                <w:rFonts w:eastAsia="Batang"/>
                <w:sz w:val="28"/>
                <w:szCs w:val="28"/>
              </w:rPr>
              <w:t>2012</w:t>
            </w:r>
          </w:p>
        </w:tc>
        <w:tc>
          <w:tcPr>
            <w:tcW w:w="2977" w:type="dxa"/>
          </w:tcPr>
          <w:p w:rsidR="00B8363E" w:rsidRPr="00394216" w:rsidRDefault="00B8363E" w:rsidP="00354CF2">
            <w:pPr>
              <w:jc w:val="center"/>
              <w:cnfStyle w:val="000000100000"/>
              <w:rPr>
                <w:rStyle w:val="Gl"/>
                <w:rFonts w:eastAsia="Batang"/>
                <w:sz w:val="28"/>
                <w:szCs w:val="28"/>
              </w:rPr>
            </w:pPr>
            <w:r w:rsidRPr="00394216">
              <w:rPr>
                <w:rStyle w:val="Gl"/>
                <w:rFonts w:eastAsia="Batang"/>
                <w:sz w:val="28"/>
                <w:szCs w:val="28"/>
              </w:rPr>
              <w:t>64.800</w:t>
            </w:r>
          </w:p>
        </w:tc>
        <w:tc>
          <w:tcPr>
            <w:tcW w:w="4077" w:type="dxa"/>
          </w:tcPr>
          <w:p w:rsidR="00B8363E" w:rsidRPr="00394216" w:rsidRDefault="00B8363E" w:rsidP="00354CF2">
            <w:pPr>
              <w:jc w:val="center"/>
              <w:cnfStyle w:val="000000100000"/>
              <w:rPr>
                <w:rStyle w:val="Gl"/>
                <w:rFonts w:eastAsia="Batang"/>
                <w:sz w:val="28"/>
                <w:szCs w:val="28"/>
              </w:rPr>
            </w:pPr>
            <w:r w:rsidRPr="00394216">
              <w:rPr>
                <w:rStyle w:val="Gl"/>
                <w:rFonts w:eastAsia="Batang"/>
                <w:sz w:val="28"/>
                <w:szCs w:val="28"/>
              </w:rPr>
              <w:t>14.000</w:t>
            </w:r>
          </w:p>
        </w:tc>
      </w:tr>
      <w:tr w:rsidR="00B8363E" w:rsidRPr="00F379B0" w:rsidTr="00066C94">
        <w:trPr>
          <w:trHeight w:val="390"/>
        </w:trPr>
        <w:tc>
          <w:tcPr>
            <w:cnfStyle w:val="001000000000"/>
            <w:tcW w:w="2018" w:type="dxa"/>
          </w:tcPr>
          <w:p w:rsidR="00B8363E" w:rsidRPr="00394216" w:rsidRDefault="00B8363E" w:rsidP="00354CF2">
            <w:pPr>
              <w:jc w:val="center"/>
              <w:rPr>
                <w:rStyle w:val="Gl"/>
                <w:rFonts w:eastAsia="Batang"/>
                <w:sz w:val="28"/>
                <w:szCs w:val="28"/>
              </w:rPr>
            </w:pPr>
            <w:r w:rsidRPr="00394216">
              <w:rPr>
                <w:rStyle w:val="Gl"/>
                <w:rFonts w:eastAsia="Batang"/>
                <w:sz w:val="28"/>
                <w:szCs w:val="28"/>
              </w:rPr>
              <w:t>2013</w:t>
            </w:r>
          </w:p>
        </w:tc>
        <w:tc>
          <w:tcPr>
            <w:tcW w:w="2977" w:type="dxa"/>
          </w:tcPr>
          <w:p w:rsidR="00B8363E" w:rsidRPr="00394216" w:rsidRDefault="00B8363E" w:rsidP="00354CF2">
            <w:pPr>
              <w:jc w:val="center"/>
              <w:cnfStyle w:val="000000000000"/>
              <w:rPr>
                <w:rStyle w:val="Gl"/>
                <w:rFonts w:eastAsia="Batang"/>
                <w:sz w:val="28"/>
                <w:szCs w:val="28"/>
              </w:rPr>
            </w:pPr>
            <w:r w:rsidRPr="00394216">
              <w:rPr>
                <w:rStyle w:val="Gl"/>
                <w:rFonts w:eastAsia="Batang"/>
                <w:sz w:val="28"/>
                <w:szCs w:val="28"/>
              </w:rPr>
              <w:t>65.500</w:t>
            </w:r>
          </w:p>
        </w:tc>
        <w:tc>
          <w:tcPr>
            <w:tcW w:w="4077" w:type="dxa"/>
          </w:tcPr>
          <w:p w:rsidR="00B8363E" w:rsidRPr="00394216" w:rsidRDefault="00B8363E" w:rsidP="00354CF2">
            <w:pPr>
              <w:jc w:val="center"/>
              <w:cnfStyle w:val="000000000000"/>
              <w:rPr>
                <w:rStyle w:val="Gl"/>
                <w:rFonts w:eastAsia="Batang"/>
                <w:sz w:val="28"/>
                <w:szCs w:val="28"/>
              </w:rPr>
            </w:pPr>
            <w:r w:rsidRPr="00394216">
              <w:rPr>
                <w:rStyle w:val="Gl"/>
                <w:rFonts w:eastAsia="Batang"/>
                <w:sz w:val="28"/>
                <w:szCs w:val="28"/>
              </w:rPr>
              <w:t>14.500</w:t>
            </w:r>
          </w:p>
        </w:tc>
      </w:tr>
      <w:tr w:rsidR="00B8363E" w:rsidRPr="00F379B0" w:rsidTr="00066C94">
        <w:trPr>
          <w:cnfStyle w:val="000000100000"/>
          <w:trHeight w:val="330"/>
        </w:trPr>
        <w:tc>
          <w:tcPr>
            <w:cnfStyle w:val="001000000000"/>
            <w:tcW w:w="2018" w:type="dxa"/>
          </w:tcPr>
          <w:p w:rsidR="00B8363E" w:rsidRPr="00394216" w:rsidRDefault="00B8363E" w:rsidP="00354CF2">
            <w:pPr>
              <w:jc w:val="center"/>
              <w:rPr>
                <w:rStyle w:val="Gl"/>
                <w:rFonts w:eastAsia="Batang"/>
                <w:sz w:val="28"/>
                <w:szCs w:val="28"/>
              </w:rPr>
            </w:pPr>
            <w:r w:rsidRPr="00394216">
              <w:rPr>
                <w:rStyle w:val="Gl"/>
                <w:rFonts w:eastAsia="Batang"/>
                <w:sz w:val="28"/>
                <w:szCs w:val="28"/>
              </w:rPr>
              <w:t>2014</w:t>
            </w:r>
          </w:p>
        </w:tc>
        <w:tc>
          <w:tcPr>
            <w:tcW w:w="2977" w:type="dxa"/>
          </w:tcPr>
          <w:p w:rsidR="00B8363E" w:rsidRPr="00394216" w:rsidRDefault="00B8363E" w:rsidP="00354CF2">
            <w:pPr>
              <w:jc w:val="center"/>
              <w:cnfStyle w:val="000000100000"/>
              <w:rPr>
                <w:rStyle w:val="Gl"/>
                <w:rFonts w:eastAsia="Batang"/>
                <w:sz w:val="28"/>
                <w:szCs w:val="28"/>
              </w:rPr>
            </w:pPr>
            <w:r w:rsidRPr="00394216">
              <w:rPr>
                <w:rStyle w:val="Gl"/>
                <w:rFonts w:eastAsia="Batang"/>
                <w:sz w:val="28"/>
                <w:szCs w:val="28"/>
              </w:rPr>
              <w:t>56.140</w:t>
            </w:r>
          </w:p>
        </w:tc>
        <w:tc>
          <w:tcPr>
            <w:tcW w:w="4077" w:type="dxa"/>
          </w:tcPr>
          <w:p w:rsidR="00B8363E" w:rsidRPr="00394216" w:rsidRDefault="00B8363E" w:rsidP="00354CF2">
            <w:pPr>
              <w:jc w:val="center"/>
              <w:cnfStyle w:val="000000100000"/>
              <w:rPr>
                <w:rStyle w:val="Gl"/>
                <w:rFonts w:eastAsia="Batang"/>
                <w:sz w:val="28"/>
                <w:szCs w:val="28"/>
              </w:rPr>
            </w:pPr>
            <w:r w:rsidRPr="00394216">
              <w:rPr>
                <w:rStyle w:val="Gl"/>
                <w:rFonts w:eastAsia="Batang"/>
                <w:sz w:val="28"/>
                <w:szCs w:val="28"/>
              </w:rPr>
              <w:t>6.608</w:t>
            </w:r>
          </w:p>
        </w:tc>
      </w:tr>
      <w:tr w:rsidR="00B8363E" w:rsidRPr="00F379B0" w:rsidTr="00066C94">
        <w:trPr>
          <w:trHeight w:val="225"/>
        </w:trPr>
        <w:tc>
          <w:tcPr>
            <w:cnfStyle w:val="001000000000"/>
            <w:tcW w:w="2018" w:type="dxa"/>
          </w:tcPr>
          <w:p w:rsidR="00B8363E" w:rsidRPr="00394216" w:rsidRDefault="00B8363E" w:rsidP="00354CF2">
            <w:pPr>
              <w:jc w:val="center"/>
              <w:rPr>
                <w:rStyle w:val="Gl"/>
                <w:rFonts w:eastAsia="Batang"/>
                <w:sz w:val="28"/>
                <w:szCs w:val="28"/>
              </w:rPr>
            </w:pPr>
            <w:r w:rsidRPr="00394216">
              <w:rPr>
                <w:rStyle w:val="Gl"/>
                <w:rFonts w:eastAsia="Batang"/>
                <w:sz w:val="28"/>
                <w:szCs w:val="28"/>
              </w:rPr>
              <w:t>2015(Tahmini)</w:t>
            </w:r>
          </w:p>
        </w:tc>
        <w:tc>
          <w:tcPr>
            <w:tcW w:w="2977" w:type="dxa"/>
          </w:tcPr>
          <w:p w:rsidR="00B8363E" w:rsidRPr="00394216" w:rsidRDefault="00B8363E" w:rsidP="00354CF2">
            <w:pPr>
              <w:jc w:val="center"/>
              <w:cnfStyle w:val="000000000000"/>
              <w:rPr>
                <w:rStyle w:val="Gl"/>
                <w:rFonts w:eastAsia="Batang"/>
                <w:sz w:val="28"/>
                <w:szCs w:val="28"/>
              </w:rPr>
            </w:pPr>
            <w:r w:rsidRPr="00394216">
              <w:rPr>
                <w:rStyle w:val="Gl"/>
                <w:rFonts w:eastAsia="Batang"/>
                <w:sz w:val="28"/>
                <w:szCs w:val="28"/>
              </w:rPr>
              <w:t>66.000</w:t>
            </w:r>
          </w:p>
        </w:tc>
        <w:tc>
          <w:tcPr>
            <w:tcW w:w="4077" w:type="dxa"/>
          </w:tcPr>
          <w:p w:rsidR="00B8363E" w:rsidRPr="00394216" w:rsidRDefault="00B8363E" w:rsidP="00354CF2">
            <w:pPr>
              <w:jc w:val="center"/>
              <w:cnfStyle w:val="000000000000"/>
              <w:rPr>
                <w:rStyle w:val="Gl"/>
                <w:rFonts w:eastAsia="Batang"/>
                <w:sz w:val="28"/>
                <w:szCs w:val="28"/>
              </w:rPr>
            </w:pPr>
            <w:r w:rsidRPr="00394216">
              <w:rPr>
                <w:rStyle w:val="Gl"/>
                <w:rFonts w:eastAsia="Batang"/>
                <w:sz w:val="28"/>
                <w:szCs w:val="28"/>
              </w:rPr>
              <w:t>14.550</w:t>
            </w:r>
          </w:p>
        </w:tc>
      </w:tr>
    </w:tbl>
    <w:p w:rsidR="00B8363E" w:rsidRPr="005150B1" w:rsidRDefault="00B8363E" w:rsidP="00B8363E">
      <w:pPr>
        <w:jc w:val="both"/>
        <w:rPr>
          <w:rStyle w:val="Gl"/>
          <w:rFonts w:ascii="Times New Roman" w:eastAsia="Batang" w:hAnsi="Times New Roman"/>
          <w:sz w:val="28"/>
          <w:szCs w:val="28"/>
        </w:rPr>
      </w:pPr>
    </w:p>
    <w:p w:rsidR="00B8363E" w:rsidRPr="00394216" w:rsidRDefault="00394216" w:rsidP="00394216">
      <w:pPr>
        <w:tabs>
          <w:tab w:val="left" w:pos="1965"/>
        </w:tabs>
        <w:jc w:val="both"/>
        <w:rPr>
          <w:rStyle w:val="Gl"/>
          <w:rFonts w:eastAsia="Batang"/>
          <w:b w:val="0"/>
          <w:sz w:val="28"/>
          <w:szCs w:val="28"/>
        </w:rPr>
      </w:pPr>
      <w:r w:rsidRPr="00394216">
        <w:rPr>
          <w:rStyle w:val="Gl"/>
          <w:rFonts w:eastAsia="Batang"/>
          <w:sz w:val="28"/>
          <w:szCs w:val="28"/>
        </w:rPr>
        <w:t xml:space="preserve">        </w:t>
      </w:r>
      <w:r w:rsidR="00B8363E" w:rsidRPr="00394216">
        <w:rPr>
          <w:rStyle w:val="Gl"/>
          <w:rFonts w:eastAsia="Batang"/>
          <w:sz w:val="28"/>
          <w:szCs w:val="28"/>
        </w:rPr>
        <w:t>Cadde ve sokak temizleme faaliyeti:</w:t>
      </w:r>
      <w:r w:rsidR="00B8363E" w:rsidRPr="00394216">
        <w:rPr>
          <w:b/>
          <w:sz w:val="28"/>
          <w:szCs w:val="28"/>
        </w:rPr>
        <w:t xml:space="preserve"> </w:t>
      </w:r>
      <w:r w:rsidR="00B8363E" w:rsidRPr="00394216">
        <w:rPr>
          <w:rStyle w:val="Gl"/>
          <w:rFonts w:eastAsia="Batang"/>
          <w:b w:val="0"/>
          <w:sz w:val="28"/>
          <w:szCs w:val="28"/>
        </w:rPr>
        <w:t>Bölgemizde bulunan cadde, sokak ve kaldırımların gerekli araç ve ekipmanlara sahip (süpürge, faraş, tekerlekli çöp arabası, vs) süpürme elemanları ve yol süpürme araçları ile günlük olarak temizlenip, halkımızın kullanımına hazır hale getirilme faaliyetidir. Bu faaliyet hizmet satın alması yolu özelleştirilmiştir.</w:t>
      </w:r>
    </w:p>
    <w:p w:rsidR="00B8363E" w:rsidRPr="00394216" w:rsidRDefault="00B8363E" w:rsidP="00B8363E">
      <w:pPr>
        <w:spacing w:before="100" w:beforeAutospacing="1" w:after="100" w:afterAutospacing="1"/>
        <w:ind w:firstLine="708"/>
        <w:jc w:val="both"/>
        <w:rPr>
          <w:rStyle w:val="Gl"/>
          <w:rFonts w:eastAsia="Batang"/>
          <w:b w:val="0"/>
          <w:sz w:val="28"/>
          <w:szCs w:val="28"/>
        </w:rPr>
      </w:pPr>
      <w:r w:rsidRPr="00394216">
        <w:rPr>
          <w:rStyle w:val="Gl"/>
          <w:rFonts w:eastAsia="Batang"/>
          <w:sz w:val="28"/>
          <w:szCs w:val="28"/>
        </w:rPr>
        <w:t>Pazaryerleri temizlik faaliyeti:</w:t>
      </w:r>
      <w:r w:rsidRPr="00394216">
        <w:rPr>
          <w:b/>
          <w:sz w:val="28"/>
          <w:szCs w:val="28"/>
        </w:rPr>
        <w:t xml:space="preserve"> </w:t>
      </w:r>
      <w:r w:rsidRPr="00394216">
        <w:rPr>
          <w:rStyle w:val="Gl"/>
          <w:rFonts w:eastAsia="Batang"/>
          <w:b w:val="0"/>
          <w:sz w:val="28"/>
          <w:szCs w:val="28"/>
        </w:rPr>
        <w:t>Semt Pazarlarında Pazarcı esnafının dağılmasına takiben, süpürme elemanları ve yol süpürme araçlarıyla temizliğinin yapılması ve yeniden kullanıma hazır hale getirilmesi faaliyetidir.</w:t>
      </w:r>
    </w:p>
    <w:p w:rsidR="00066C94" w:rsidRPr="00394216" w:rsidRDefault="00B8363E" w:rsidP="00B8363E">
      <w:pPr>
        <w:ind w:firstLine="708"/>
        <w:jc w:val="both"/>
        <w:rPr>
          <w:rStyle w:val="Gl"/>
          <w:rFonts w:eastAsia="Batang"/>
          <w:b w:val="0"/>
          <w:sz w:val="28"/>
          <w:szCs w:val="28"/>
        </w:rPr>
      </w:pPr>
      <w:r w:rsidRPr="00394216">
        <w:rPr>
          <w:rStyle w:val="Gl"/>
          <w:rFonts w:eastAsia="Batang"/>
          <w:sz w:val="28"/>
          <w:szCs w:val="28"/>
        </w:rPr>
        <w:t>İlaçlama faaliyeti:</w:t>
      </w:r>
      <w:r w:rsidRPr="00394216">
        <w:rPr>
          <w:rStyle w:val="Gl"/>
          <w:rFonts w:eastAsia="Batang"/>
          <w:b w:val="0"/>
          <w:sz w:val="28"/>
          <w:szCs w:val="28"/>
        </w:rPr>
        <w:t xml:space="preserve"> Hizmet alımı ile yürütülen ilaçlama işi 2014 Ağustos ayı itibari ile bitmiş yeni ihale 30/08/2014 başlayıp 31/08/2017 de bitmek üzere ihaleye çıkılmıştır. Özellikle yaz aylarında hastalık taşıyabilme yeteneğine sahip Larva, Sivrisinek, Karasinek ve Haşerelerle mücadele ilaçlama faaliyetinin ana nedenini oluşturmaktadır. Sinek ve karasineklerin yumurtlama ( Üreme ) bölgelerine ( Bataklık- sazlık ) gibi yerlerde ilk müdahaleleri yaparak yazın karşılaşa bileceğimiz olumsuzlukları asgariye indirmek için ULV ve Sisleme Makineleri ile yaz aylarında belli bir program dahilinde ilaçlama hizmetini sürdürülmektedir. 2014 yılında kullanılan haşere ilaçları miktarı ile 2015 ve 2016 ve 2017  yıllarında kullanılması planlanan haşere ilaçları miktarları aşağıdaki tablolarda gösterilmektedir.</w:t>
      </w:r>
    </w:p>
    <w:p w:rsidR="007A204E" w:rsidRPr="004665A7" w:rsidRDefault="007A204E" w:rsidP="00B8363E">
      <w:pPr>
        <w:rPr>
          <w:rStyle w:val="Gl"/>
          <w:rFonts w:eastAsia="Batang"/>
          <w:sz w:val="28"/>
          <w:szCs w:val="28"/>
        </w:rPr>
      </w:pPr>
      <w:r w:rsidRPr="00394216">
        <w:rPr>
          <w:rStyle w:val="Gl"/>
          <w:rFonts w:asciiTheme="majorHAnsi" w:eastAsia="Batang" w:hAnsiTheme="majorHAnsi"/>
          <w:sz w:val="28"/>
          <w:szCs w:val="28"/>
        </w:rPr>
        <w:lastRenderedPageBreak/>
        <w:t xml:space="preserve">            </w:t>
      </w:r>
      <w:r w:rsidR="00B8363E" w:rsidRPr="004665A7">
        <w:rPr>
          <w:rStyle w:val="Gl"/>
          <w:rFonts w:eastAsia="Batang"/>
          <w:sz w:val="28"/>
          <w:szCs w:val="28"/>
        </w:rPr>
        <w:t xml:space="preserve">Tablo 11: 2014 Yılında Kullanılan Haşere İlaçları Tablosu </w:t>
      </w:r>
    </w:p>
    <w:tbl>
      <w:tblPr>
        <w:tblStyle w:val="TabloKlavuzu"/>
        <w:tblW w:w="8930" w:type="dxa"/>
        <w:tblInd w:w="250" w:type="dxa"/>
        <w:tblLook w:val="04A0"/>
      </w:tblPr>
      <w:tblGrid>
        <w:gridCol w:w="510"/>
        <w:gridCol w:w="6329"/>
        <w:gridCol w:w="922"/>
        <w:gridCol w:w="1169"/>
      </w:tblGrid>
      <w:tr w:rsidR="00B8363E" w:rsidRPr="000C51C4" w:rsidTr="007A204E">
        <w:trPr>
          <w:trHeight w:val="514"/>
        </w:trPr>
        <w:tc>
          <w:tcPr>
            <w:tcW w:w="510" w:type="dxa"/>
            <w:noWrap/>
          </w:tcPr>
          <w:p w:rsidR="00B8363E" w:rsidRPr="00394216" w:rsidRDefault="00B8363E" w:rsidP="00354CF2">
            <w:pPr>
              <w:jc w:val="center"/>
              <w:rPr>
                <w:rFonts w:asciiTheme="minorHAnsi" w:hAnsiTheme="minorHAnsi"/>
                <w:b/>
                <w:sz w:val="24"/>
                <w:szCs w:val="24"/>
              </w:rPr>
            </w:pPr>
            <w:r w:rsidRPr="00394216">
              <w:rPr>
                <w:rFonts w:asciiTheme="minorHAnsi" w:hAnsiTheme="minorHAnsi"/>
                <w:b/>
                <w:sz w:val="24"/>
                <w:szCs w:val="24"/>
              </w:rPr>
              <w:t>No</w:t>
            </w:r>
          </w:p>
        </w:tc>
        <w:tc>
          <w:tcPr>
            <w:tcW w:w="6329" w:type="dxa"/>
          </w:tcPr>
          <w:p w:rsidR="00B8363E" w:rsidRPr="00394216" w:rsidRDefault="00B8363E" w:rsidP="00354CF2">
            <w:pPr>
              <w:rPr>
                <w:rFonts w:asciiTheme="minorHAnsi" w:hAnsiTheme="minorHAnsi"/>
                <w:b/>
                <w:sz w:val="24"/>
                <w:szCs w:val="24"/>
              </w:rPr>
            </w:pPr>
            <w:r w:rsidRPr="00394216">
              <w:rPr>
                <w:rFonts w:asciiTheme="minorHAnsi" w:hAnsiTheme="minorHAnsi"/>
                <w:b/>
                <w:sz w:val="24"/>
                <w:szCs w:val="24"/>
              </w:rPr>
              <w:t>Mal Kalemleri ve Kısa Açıklamaları</w:t>
            </w:r>
          </w:p>
        </w:tc>
        <w:tc>
          <w:tcPr>
            <w:tcW w:w="922" w:type="dxa"/>
            <w:noWrap/>
          </w:tcPr>
          <w:p w:rsidR="00B8363E" w:rsidRPr="00394216" w:rsidRDefault="00B8363E" w:rsidP="00354CF2">
            <w:pPr>
              <w:jc w:val="center"/>
              <w:rPr>
                <w:rFonts w:asciiTheme="minorHAnsi" w:hAnsiTheme="minorHAnsi"/>
                <w:b/>
                <w:sz w:val="24"/>
                <w:szCs w:val="24"/>
              </w:rPr>
            </w:pPr>
            <w:r w:rsidRPr="00394216">
              <w:rPr>
                <w:rFonts w:asciiTheme="minorHAnsi" w:hAnsiTheme="minorHAnsi"/>
                <w:b/>
                <w:sz w:val="24"/>
                <w:szCs w:val="24"/>
              </w:rPr>
              <w:t>Birim</w:t>
            </w:r>
          </w:p>
        </w:tc>
        <w:tc>
          <w:tcPr>
            <w:tcW w:w="1169" w:type="dxa"/>
            <w:noWrap/>
          </w:tcPr>
          <w:p w:rsidR="00B8363E" w:rsidRPr="00394216" w:rsidRDefault="00B8363E" w:rsidP="00354CF2">
            <w:pPr>
              <w:jc w:val="center"/>
              <w:rPr>
                <w:rFonts w:asciiTheme="minorHAnsi" w:hAnsiTheme="minorHAnsi"/>
                <w:b/>
                <w:sz w:val="24"/>
                <w:szCs w:val="24"/>
              </w:rPr>
            </w:pPr>
            <w:r w:rsidRPr="00394216">
              <w:rPr>
                <w:rFonts w:asciiTheme="minorHAnsi" w:hAnsiTheme="minorHAnsi"/>
                <w:b/>
                <w:sz w:val="24"/>
                <w:szCs w:val="24"/>
              </w:rPr>
              <w:t>Miktar</w:t>
            </w:r>
          </w:p>
        </w:tc>
      </w:tr>
      <w:tr w:rsidR="00B8363E" w:rsidRPr="000C51C4" w:rsidTr="007A204E">
        <w:trPr>
          <w:trHeight w:val="461"/>
        </w:trPr>
        <w:tc>
          <w:tcPr>
            <w:tcW w:w="510" w:type="dxa"/>
            <w:noWrap/>
          </w:tcPr>
          <w:p w:rsidR="00B8363E" w:rsidRPr="00394216" w:rsidRDefault="00B8363E" w:rsidP="00354CF2">
            <w:pPr>
              <w:jc w:val="center"/>
              <w:rPr>
                <w:rFonts w:asciiTheme="minorHAnsi" w:hAnsiTheme="minorHAnsi"/>
              </w:rPr>
            </w:pPr>
            <w:r w:rsidRPr="00394216">
              <w:rPr>
                <w:rFonts w:asciiTheme="minorHAnsi" w:hAnsiTheme="minorHAnsi"/>
              </w:rPr>
              <w:t>1</w:t>
            </w:r>
          </w:p>
        </w:tc>
        <w:tc>
          <w:tcPr>
            <w:tcW w:w="6329" w:type="dxa"/>
          </w:tcPr>
          <w:p w:rsidR="00B8363E" w:rsidRPr="00394216" w:rsidRDefault="00B8363E" w:rsidP="00354CF2">
            <w:pPr>
              <w:rPr>
                <w:rFonts w:asciiTheme="minorHAnsi" w:hAnsiTheme="minorHAnsi"/>
              </w:rPr>
            </w:pPr>
            <w:r w:rsidRPr="00394216">
              <w:rPr>
                <w:rFonts w:asciiTheme="minorHAnsi" w:hAnsiTheme="minorHAnsi"/>
              </w:rPr>
              <w:t>En az %20 Diflubenzuron etken maddeli  SC formulasyonlu IGR Larvasit</w:t>
            </w:r>
          </w:p>
        </w:tc>
        <w:tc>
          <w:tcPr>
            <w:tcW w:w="922" w:type="dxa"/>
            <w:noWrap/>
          </w:tcPr>
          <w:p w:rsidR="00B8363E" w:rsidRPr="00394216" w:rsidRDefault="00B8363E" w:rsidP="00354CF2">
            <w:pPr>
              <w:jc w:val="center"/>
              <w:rPr>
                <w:rFonts w:asciiTheme="minorHAnsi" w:hAnsiTheme="minorHAnsi"/>
              </w:rPr>
            </w:pPr>
            <w:r w:rsidRPr="00394216">
              <w:rPr>
                <w:rFonts w:asciiTheme="minorHAnsi" w:hAnsiTheme="minorHAnsi"/>
              </w:rPr>
              <w:t>Litre</w:t>
            </w:r>
          </w:p>
        </w:tc>
        <w:tc>
          <w:tcPr>
            <w:tcW w:w="1169" w:type="dxa"/>
            <w:noWrap/>
          </w:tcPr>
          <w:p w:rsidR="00B8363E" w:rsidRPr="00394216" w:rsidRDefault="00B8363E" w:rsidP="00354CF2">
            <w:pPr>
              <w:jc w:val="center"/>
              <w:rPr>
                <w:rFonts w:asciiTheme="minorHAnsi" w:hAnsiTheme="minorHAnsi"/>
              </w:rPr>
            </w:pPr>
            <w:r w:rsidRPr="00394216">
              <w:rPr>
                <w:rFonts w:asciiTheme="minorHAnsi" w:hAnsiTheme="minorHAnsi"/>
              </w:rPr>
              <w:t>300</w:t>
            </w:r>
          </w:p>
        </w:tc>
      </w:tr>
      <w:tr w:rsidR="00B8363E" w:rsidRPr="000C51C4" w:rsidTr="007A204E">
        <w:trPr>
          <w:trHeight w:val="412"/>
        </w:trPr>
        <w:tc>
          <w:tcPr>
            <w:tcW w:w="510" w:type="dxa"/>
            <w:noWrap/>
          </w:tcPr>
          <w:p w:rsidR="00B8363E" w:rsidRPr="00394216" w:rsidRDefault="00B8363E" w:rsidP="00354CF2">
            <w:pPr>
              <w:jc w:val="center"/>
              <w:rPr>
                <w:rFonts w:asciiTheme="minorHAnsi" w:hAnsiTheme="minorHAnsi"/>
              </w:rPr>
            </w:pPr>
            <w:r w:rsidRPr="00394216">
              <w:rPr>
                <w:rFonts w:asciiTheme="minorHAnsi" w:hAnsiTheme="minorHAnsi"/>
              </w:rPr>
              <w:t>2</w:t>
            </w:r>
          </w:p>
        </w:tc>
        <w:tc>
          <w:tcPr>
            <w:tcW w:w="6329" w:type="dxa"/>
          </w:tcPr>
          <w:p w:rsidR="00B8363E" w:rsidRPr="00394216" w:rsidRDefault="00B8363E" w:rsidP="00354CF2">
            <w:pPr>
              <w:rPr>
                <w:rFonts w:asciiTheme="minorHAnsi" w:hAnsiTheme="minorHAnsi"/>
              </w:rPr>
            </w:pPr>
            <w:r w:rsidRPr="00394216">
              <w:rPr>
                <w:rFonts w:asciiTheme="minorHAnsi" w:hAnsiTheme="minorHAnsi"/>
              </w:rPr>
              <w:t>En az %6 Cyfluthrin  Etken Maddeli EW formülasyonlu İnsektisit</w:t>
            </w:r>
          </w:p>
        </w:tc>
        <w:tc>
          <w:tcPr>
            <w:tcW w:w="922" w:type="dxa"/>
            <w:noWrap/>
          </w:tcPr>
          <w:p w:rsidR="00B8363E" w:rsidRPr="00394216" w:rsidRDefault="00B8363E" w:rsidP="00354CF2">
            <w:pPr>
              <w:jc w:val="center"/>
              <w:rPr>
                <w:rFonts w:asciiTheme="minorHAnsi" w:hAnsiTheme="minorHAnsi"/>
              </w:rPr>
            </w:pPr>
            <w:r w:rsidRPr="00394216">
              <w:rPr>
                <w:rFonts w:asciiTheme="minorHAnsi" w:hAnsiTheme="minorHAnsi"/>
              </w:rPr>
              <w:t>Litre</w:t>
            </w:r>
          </w:p>
        </w:tc>
        <w:tc>
          <w:tcPr>
            <w:tcW w:w="1169" w:type="dxa"/>
            <w:noWrap/>
          </w:tcPr>
          <w:p w:rsidR="00B8363E" w:rsidRPr="00394216" w:rsidRDefault="00B8363E" w:rsidP="00354CF2">
            <w:pPr>
              <w:jc w:val="center"/>
              <w:rPr>
                <w:rFonts w:asciiTheme="minorHAnsi" w:hAnsiTheme="minorHAnsi"/>
              </w:rPr>
            </w:pPr>
            <w:r w:rsidRPr="00394216">
              <w:rPr>
                <w:rFonts w:asciiTheme="minorHAnsi" w:hAnsiTheme="minorHAnsi"/>
              </w:rPr>
              <w:t>150</w:t>
            </w:r>
          </w:p>
        </w:tc>
      </w:tr>
      <w:tr w:rsidR="00B8363E" w:rsidRPr="000C51C4" w:rsidTr="007A204E">
        <w:trPr>
          <w:trHeight w:val="412"/>
        </w:trPr>
        <w:tc>
          <w:tcPr>
            <w:tcW w:w="510" w:type="dxa"/>
            <w:noWrap/>
          </w:tcPr>
          <w:p w:rsidR="00B8363E" w:rsidRPr="00394216" w:rsidRDefault="00B8363E" w:rsidP="00354CF2">
            <w:pPr>
              <w:jc w:val="center"/>
              <w:rPr>
                <w:rFonts w:asciiTheme="minorHAnsi" w:hAnsiTheme="minorHAnsi"/>
              </w:rPr>
            </w:pPr>
            <w:r w:rsidRPr="00394216">
              <w:rPr>
                <w:rFonts w:asciiTheme="minorHAnsi" w:hAnsiTheme="minorHAnsi"/>
              </w:rPr>
              <w:t>3</w:t>
            </w:r>
          </w:p>
        </w:tc>
        <w:tc>
          <w:tcPr>
            <w:tcW w:w="6329" w:type="dxa"/>
          </w:tcPr>
          <w:p w:rsidR="00B8363E" w:rsidRPr="00394216" w:rsidRDefault="00B8363E" w:rsidP="00354CF2">
            <w:pPr>
              <w:rPr>
                <w:rFonts w:asciiTheme="minorHAnsi" w:hAnsiTheme="minorHAnsi"/>
              </w:rPr>
            </w:pPr>
            <w:r w:rsidRPr="00394216">
              <w:rPr>
                <w:rFonts w:asciiTheme="minorHAnsi" w:hAnsiTheme="minorHAnsi"/>
              </w:rPr>
              <w:t>En az %6 Cyfluthrin etken maddeli EC formülasyonlu İnsektisit</w:t>
            </w:r>
          </w:p>
        </w:tc>
        <w:tc>
          <w:tcPr>
            <w:tcW w:w="922" w:type="dxa"/>
            <w:noWrap/>
          </w:tcPr>
          <w:p w:rsidR="00B8363E" w:rsidRPr="00394216" w:rsidRDefault="00B8363E" w:rsidP="00354CF2">
            <w:pPr>
              <w:jc w:val="center"/>
              <w:rPr>
                <w:rFonts w:asciiTheme="minorHAnsi" w:hAnsiTheme="minorHAnsi"/>
              </w:rPr>
            </w:pPr>
            <w:r w:rsidRPr="00394216">
              <w:rPr>
                <w:rFonts w:asciiTheme="minorHAnsi" w:hAnsiTheme="minorHAnsi"/>
              </w:rPr>
              <w:t>Litre</w:t>
            </w:r>
          </w:p>
        </w:tc>
        <w:tc>
          <w:tcPr>
            <w:tcW w:w="1169" w:type="dxa"/>
            <w:noWrap/>
          </w:tcPr>
          <w:p w:rsidR="00B8363E" w:rsidRPr="00394216" w:rsidRDefault="00B8363E" w:rsidP="00354CF2">
            <w:pPr>
              <w:jc w:val="center"/>
              <w:rPr>
                <w:rFonts w:asciiTheme="minorHAnsi" w:hAnsiTheme="minorHAnsi"/>
              </w:rPr>
            </w:pPr>
            <w:r w:rsidRPr="00394216">
              <w:rPr>
                <w:rFonts w:asciiTheme="minorHAnsi" w:hAnsiTheme="minorHAnsi"/>
              </w:rPr>
              <w:t xml:space="preserve">150 </w:t>
            </w:r>
          </w:p>
        </w:tc>
      </w:tr>
      <w:tr w:rsidR="00B8363E" w:rsidRPr="000C51C4" w:rsidTr="007A204E">
        <w:trPr>
          <w:trHeight w:val="412"/>
        </w:trPr>
        <w:tc>
          <w:tcPr>
            <w:tcW w:w="510" w:type="dxa"/>
            <w:noWrap/>
          </w:tcPr>
          <w:p w:rsidR="00B8363E" w:rsidRPr="00394216" w:rsidRDefault="00B8363E" w:rsidP="00354CF2">
            <w:pPr>
              <w:jc w:val="center"/>
              <w:rPr>
                <w:rFonts w:asciiTheme="minorHAnsi" w:hAnsiTheme="minorHAnsi"/>
              </w:rPr>
            </w:pPr>
            <w:r w:rsidRPr="00394216">
              <w:rPr>
                <w:rFonts w:asciiTheme="minorHAnsi" w:hAnsiTheme="minorHAnsi"/>
              </w:rPr>
              <w:t>4</w:t>
            </w:r>
          </w:p>
        </w:tc>
        <w:tc>
          <w:tcPr>
            <w:tcW w:w="6329" w:type="dxa"/>
          </w:tcPr>
          <w:p w:rsidR="00B8363E" w:rsidRPr="00394216" w:rsidRDefault="00B8363E" w:rsidP="00354CF2">
            <w:pPr>
              <w:rPr>
                <w:rFonts w:asciiTheme="minorHAnsi" w:hAnsiTheme="minorHAnsi"/>
              </w:rPr>
            </w:pPr>
            <w:r w:rsidRPr="00394216">
              <w:rPr>
                <w:rFonts w:asciiTheme="minorHAnsi" w:hAnsiTheme="minorHAnsi"/>
              </w:rPr>
              <w:t>En az %10 Alphacypermethrin etken maddeli  SC formülasyonlu insektisit</w:t>
            </w:r>
          </w:p>
        </w:tc>
        <w:tc>
          <w:tcPr>
            <w:tcW w:w="922" w:type="dxa"/>
            <w:noWrap/>
          </w:tcPr>
          <w:p w:rsidR="00B8363E" w:rsidRPr="00394216" w:rsidRDefault="00B8363E" w:rsidP="00354CF2">
            <w:pPr>
              <w:jc w:val="center"/>
              <w:rPr>
                <w:rFonts w:asciiTheme="minorHAnsi" w:hAnsiTheme="minorHAnsi"/>
              </w:rPr>
            </w:pPr>
            <w:r w:rsidRPr="00394216">
              <w:rPr>
                <w:rFonts w:asciiTheme="minorHAnsi" w:hAnsiTheme="minorHAnsi"/>
              </w:rPr>
              <w:t>Litre</w:t>
            </w:r>
          </w:p>
        </w:tc>
        <w:tc>
          <w:tcPr>
            <w:tcW w:w="1169" w:type="dxa"/>
            <w:noWrap/>
          </w:tcPr>
          <w:p w:rsidR="00B8363E" w:rsidRPr="00394216" w:rsidRDefault="00B8363E" w:rsidP="00354CF2">
            <w:pPr>
              <w:jc w:val="center"/>
              <w:rPr>
                <w:rFonts w:asciiTheme="minorHAnsi" w:hAnsiTheme="minorHAnsi"/>
              </w:rPr>
            </w:pPr>
            <w:r w:rsidRPr="00394216">
              <w:rPr>
                <w:rFonts w:asciiTheme="minorHAnsi" w:hAnsiTheme="minorHAnsi"/>
              </w:rPr>
              <w:t>50</w:t>
            </w:r>
          </w:p>
        </w:tc>
      </w:tr>
      <w:tr w:rsidR="00B8363E" w:rsidRPr="000C51C4" w:rsidTr="007A204E">
        <w:trPr>
          <w:trHeight w:val="412"/>
        </w:trPr>
        <w:tc>
          <w:tcPr>
            <w:tcW w:w="510" w:type="dxa"/>
            <w:noWrap/>
          </w:tcPr>
          <w:p w:rsidR="00B8363E" w:rsidRPr="00394216" w:rsidRDefault="00B8363E" w:rsidP="00354CF2">
            <w:pPr>
              <w:jc w:val="center"/>
              <w:rPr>
                <w:rFonts w:asciiTheme="minorHAnsi" w:hAnsiTheme="minorHAnsi"/>
              </w:rPr>
            </w:pPr>
            <w:r w:rsidRPr="00394216">
              <w:rPr>
                <w:rFonts w:asciiTheme="minorHAnsi" w:hAnsiTheme="minorHAnsi"/>
              </w:rPr>
              <w:t>5</w:t>
            </w:r>
          </w:p>
        </w:tc>
        <w:tc>
          <w:tcPr>
            <w:tcW w:w="6329" w:type="dxa"/>
          </w:tcPr>
          <w:p w:rsidR="00B8363E" w:rsidRPr="00394216" w:rsidRDefault="00B8363E" w:rsidP="00354CF2">
            <w:pPr>
              <w:rPr>
                <w:rFonts w:asciiTheme="minorHAnsi" w:hAnsiTheme="minorHAnsi"/>
              </w:rPr>
            </w:pPr>
            <w:r w:rsidRPr="00394216">
              <w:rPr>
                <w:rFonts w:asciiTheme="minorHAnsi" w:hAnsiTheme="minorHAnsi"/>
              </w:rPr>
              <w:t>En az %10 Alphacypermethrin etken maddeli ME veya en az %10 Cypermethrin etken maddeli CS formulasyonlu kenelere karşı ruhsatlı  insektisit</w:t>
            </w:r>
          </w:p>
        </w:tc>
        <w:tc>
          <w:tcPr>
            <w:tcW w:w="922" w:type="dxa"/>
            <w:noWrap/>
          </w:tcPr>
          <w:p w:rsidR="00B8363E" w:rsidRPr="00394216" w:rsidRDefault="00B8363E" w:rsidP="00354CF2">
            <w:pPr>
              <w:jc w:val="center"/>
              <w:rPr>
                <w:rFonts w:asciiTheme="minorHAnsi" w:hAnsiTheme="minorHAnsi"/>
              </w:rPr>
            </w:pPr>
            <w:r w:rsidRPr="00394216">
              <w:rPr>
                <w:rFonts w:asciiTheme="minorHAnsi" w:hAnsiTheme="minorHAnsi"/>
              </w:rPr>
              <w:t>Litre</w:t>
            </w:r>
          </w:p>
        </w:tc>
        <w:tc>
          <w:tcPr>
            <w:tcW w:w="1169" w:type="dxa"/>
            <w:noWrap/>
          </w:tcPr>
          <w:p w:rsidR="00B8363E" w:rsidRPr="00394216" w:rsidRDefault="00B8363E" w:rsidP="00354CF2">
            <w:pPr>
              <w:jc w:val="center"/>
              <w:rPr>
                <w:rFonts w:asciiTheme="minorHAnsi" w:hAnsiTheme="minorHAnsi"/>
              </w:rPr>
            </w:pPr>
            <w:r w:rsidRPr="00394216">
              <w:rPr>
                <w:rFonts w:asciiTheme="minorHAnsi" w:hAnsiTheme="minorHAnsi"/>
              </w:rPr>
              <w:t>200</w:t>
            </w:r>
          </w:p>
        </w:tc>
      </w:tr>
      <w:tr w:rsidR="00B8363E" w:rsidRPr="000C51C4" w:rsidTr="007A204E">
        <w:trPr>
          <w:trHeight w:val="412"/>
        </w:trPr>
        <w:tc>
          <w:tcPr>
            <w:tcW w:w="510" w:type="dxa"/>
            <w:noWrap/>
          </w:tcPr>
          <w:p w:rsidR="00B8363E" w:rsidRPr="00394216" w:rsidRDefault="00B8363E" w:rsidP="00354CF2">
            <w:pPr>
              <w:jc w:val="center"/>
              <w:rPr>
                <w:rFonts w:asciiTheme="minorHAnsi" w:hAnsiTheme="minorHAnsi"/>
              </w:rPr>
            </w:pPr>
            <w:r w:rsidRPr="00394216">
              <w:rPr>
                <w:rFonts w:asciiTheme="minorHAnsi" w:hAnsiTheme="minorHAnsi"/>
              </w:rPr>
              <w:t>6</w:t>
            </w:r>
          </w:p>
        </w:tc>
        <w:tc>
          <w:tcPr>
            <w:tcW w:w="6329" w:type="dxa"/>
          </w:tcPr>
          <w:p w:rsidR="00B8363E" w:rsidRPr="00394216" w:rsidRDefault="00B8363E" w:rsidP="00354CF2">
            <w:pPr>
              <w:rPr>
                <w:rFonts w:asciiTheme="minorHAnsi" w:hAnsiTheme="minorHAnsi"/>
              </w:rPr>
            </w:pPr>
            <w:r w:rsidRPr="00394216">
              <w:rPr>
                <w:rFonts w:asciiTheme="minorHAnsi" w:hAnsiTheme="minorHAnsi"/>
              </w:rPr>
              <w:t>Bromadialone veya Brodifacoum etken maddeli Pasta veya Mum Blok fare yemi</w:t>
            </w:r>
          </w:p>
        </w:tc>
        <w:tc>
          <w:tcPr>
            <w:tcW w:w="922" w:type="dxa"/>
            <w:noWrap/>
          </w:tcPr>
          <w:p w:rsidR="00B8363E" w:rsidRPr="00394216" w:rsidRDefault="00B8363E" w:rsidP="00354CF2">
            <w:pPr>
              <w:jc w:val="center"/>
              <w:rPr>
                <w:rFonts w:asciiTheme="minorHAnsi" w:hAnsiTheme="minorHAnsi"/>
              </w:rPr>
            </w:pPr>
            <w:r w:rsidRPr="00394216">
              <w:rPr>
                <w:rFonts w:asciiTheme="minorHAnsi" w:hAnsiTheme="minorHAnsi"/>
              </w:rPr>
              <w:t>Kg</w:t>
            </w:r>
          </w:p>
        </w:tc>
        <w:tc>
          <w:tcPr>
            <w:tcW w:w="1169" w:type="dxa"/>
            <w:noWrap/>
          </w:tcPr>
          <w:p w:rsidR="00B8363E" w:rsidRPr="00394216" w:rsidRDefault="00B8363E" w:rsidP="00354CF2">
            <w:pPr>
              <w:jc w:val="center"/>
              <w:rPr>
                <w:rFonts w:asciiTheme="minorHAnsi" w:hAnsiTheme="minorHAnsi"/>
              </w:rPr>
            </w:pPr>
            <w:r w:rsidRPr="00394216">
              <w:rPr>
                <w:rFonts w:asciiTheme="minorHAnsi" w:hAnsiTheme="minorHAnsi"/>
              </w:rPr>
              <w:t>100</w:t>
            </w:r>
          </w:p>
        </w:tc>
      </w:tr>
      <w:tr w:rsidR="00B8363E" w:rsidRPr="000C51C4" w:rsidTr="007A204E">
        <w:trPr>
          <w:trHeight w:val="540"/>
        </w:trPr>
        <w:tc>
          <w:tcPr>
            <w:tcW w:w="510" w:type="dxa"/>
            <w:noWrap/>
          </w:tcPr>
          <w:p w:rsidR="00B8363E" w:rsidRPr="00394216" w:rsidRDefault="00B8363E" w:rsidP="00354CF2">
            <w:pPr>
              <w:jc w:val="center"/>
              <w:rPr>
                <w:rFonts w:asciiTheme="minorHAnsi" w:hAnsiTheme="minorHAnsi"/>
              </w:rPr>
            </w:pPr>
            <w:r w:rsidRPr="00394216">
              <w:rPr>
                <w:rFonts w:asciiTheme="minorHAnsi" w:hAnsiTheme="minorHAnsi"/>
              </w:rPr>
              <w:t>7</w:t>
            </w:r>
          </w:p>
        </w:tc>
        <w:tc>
          <w:tcPr>
            <w:tcW w:w="6329" w:type="dxa"/>
          </w:tcPr>
          <w:p w:rsidR="00B8363E" w:rsidRPr="00394216" w:rsidRDefault="00B8363E" w:rsidP="00354CF2">
            <w:pPr>
              <w:rPr>
                <w:rFonts w:asciiTheme="minorHAnsi" w:hAnsiTheme="minorHAnsi"/>
              </w:rPr>
            </w:pPr>
            <w:r w:rsidRPr="00394216">
              <w:rPr>
                <w:rFonts w:asciiTheme="minorHAnsi" w:hAnsiTheme="minorHAnsi"/>
              </w:rPr>
              <w:t>En az %2,15 İmidacloprid etken maddeli jel formülasyonlu insektisit (Yürüyen haşereler için) En az 25 Gramlık Tüplerde</w:t>
            </w:r>
          </w:p>
        </w:tc>
        <w:tc>
          <w:tcPr>
            <w:tcW w:w="922" w:type="dxa"/>
            <w:noWrap/>
          </w:tcPr>
          <w:p w:rsidR="00B8363E" w:rsidRPr="00394216" w:rsidRDefault="00B8363E" w:rsidP="00354CF2">
            <w:pPr>
              <w:jc w:val="center"/>
              <w:rPr>
                <w:rFonts w:asciiTheme="minorHAnsi" w:hAnsiTheme="minorHAnsi"/>
              </w:rPr>
            </w:pPr>
            <w:r w:rsidRPr="00394216">
              <w:rPr>
                <w:rFonts w:asciiTheme="minorHAnsi" w:hAnsiTheme="minorHAnsi"/>
              </w:rPr>
              <w:t>Adet</w:t>
            </w:r>
          </w:p>
        </w:tc>
        <w:tc>
          <w:tcPr>
            <w:tcW w:w="1169" w:type="dxa"/>
            <w:noWrap/>
          </w:tcPr>
          <w:p w:rsidR="00B8363E" w:rsidRPr="00394216" w:rsidRDefault="00B8363E" w:rsidP="00354CF2">
            <w:pPr>
              <w:jc w:val="center"/>
              <w:rPr>
                <w:rFonts w:asciiTheme="minorHAnsi" w:hAnsiTheme="minorHAnsi"/>
              </w:rPr>
            </w:pPr>
            <w:r w:rsidRPr="00394216">
              <w:rPr>
                <w:rFonts w:asciiTheme="minorHAnsi" w:hAnsiTheme="minorHAnsi"/>
              </w:rPr>
              <w:t>50</w:t>
            </w:r>
          </w:p>
        </w:tc>
      </w:tr>
      <w:tr w:rsidR="00B8363E" w:rsidRPr="000C51C4" w:rsidTr="007A204E">
        <w:trPr>
          <w:trHeight w:val="540"/>
        </w:trPr>
        <w:tc>
          <w:tcPr>
            <w:tcW w:w="510" w:type="dxa"/>
            <w:noWrap/>
          </w:tcPr>
          <w:p w:rsidR="00B8363E" w:rsidRPr="00394216" w:rsidRDefault="00B8363E" w:rsidP="00354CF2">
            <w:pPr>
              <w:jc w:val="center"/>
              <w:rPr>
                <w:rFonts w:asciiTheme="minorHAnsi" w:hAnsiTheme="minorHAnsi"/>
              </w:rPr>
            </w:pPr>
            <w:r w:rsidRPr="00394216">
              <w:rPr>
                <w:rFonts w:asciiTheme="minorHAnsi" w:hAnsiTheme="minorHAnsi"/>
              </w:rPr>
              <w:t>8</w:t>
            </w:r>
          </w:p>
        </w:tc>
        <w:tc>
          <w:tcPr>
            <w:tcW w:w="6329" w:type="dxa"/>
          </w:tcPr>
          <w:p w:rsidR="00B8363E" w:rsidRPr="00394216" w:rsidRDefault="00B8363E" w:rsidP="00354CF2">
            <w:pPr>
              <w:rPr>
                <w:rFonts w:asciiTheme="minorHAnsi" w:hAnsiTheme="minorHAnsi"/>
              </w:rPr>
            </w:pPr>
            <w:r w:rsidRPr="00394216">
              <w:rPr>
                <w:rFonts w:asciiTheme="minorHAnsi" w:hAnsiTheme="minorHAnsi"/>
              </w:rPr>
              <w:t>En az %20 Thiometoxam etken maddeli SG, WDG veya WG formülasyonlu insektisit</w:t>
            </w:r>
          </w:p>
        </w:tc>
        <w:tc>
          <w:tcPr>
            <w:tcW w:w="922" w:type="dxa"/>
            <w:noWrap/>
          </w:tcPr>
          <w:p w:rsidR="00B8363E" w:rsidRPr="00394216" w:rsidRDefault="00B8363E" w:rsidP="00354CF2">
            <w:pPr>
              <w:rPr>
                <w:rFonts w:asciiTheme="minorHAnsi" w:hAnsiTheme="minorHAnsi"/>
              </w:rPr>
            </w:pPr>
            <w:r w:rsidRPr="00394216">
              <w:rPr>
                <w:rFonts w:asciiTheme="minorHAnsi" w:hAnsiTheme="minorHAnsi"/>
              </w:rPr>
              <w:t xml:space="preserve">     Kg </w:t>
            </w:r>
          </w:p>
        </w:tc>
        <w:tc>
          <w:tcPr>
            <w:tcW w:w="1169" w:type="dxa"/>
            <w:noWrap/>
          </w:tcPr>
          <w:p w:rsidR="00B8363E" w:rsidRPr="00394216" w:rsidRDefault="00B8363E" w:rsidP="00354CF2">
            <w:pPr>
              <w:jc w:val="center"/>
              <w:rPr>
                <w:rFonts w:asciiTheme="minorHAnsi" w:hAnsiTheme="minorHAnsi"/>
              </w:rPr>
            </w:pPr>
            <w:r w:rsidRPr="00394216">
              <w:rPr>
                <w:rFonts w:asciiTheme="minorHAnsi" w:hAnsiTheme="minorHAnsi"/>
              </w:rPr>
              <w:t>50</w:t>
            </w:r>
          </w:p>
        </w:tc>
      </w:tr>
      <w:tr w:rsidR="00B8363E" w:rsidRPr="000C51C4" w:rsidTr="007A204E">
        <w:trPr>
          <w:trHeight w:val="540"/>
        </w:trPr>
        <w:tc>
          <w:tcPr>
            <w:tcW w:w="510" w:type="dxa"/>
            <w:noWrap/>
          </w:tcPr>
          <w:p w:rsidR="00B8363E" w:rsidRPr="00394216" w:rsidRDefault="00B8363E" w:rsidP="00354CF2">
            <w:pPr>
              <w:jc w:val="center"/>
              <w:rPr>
                <w:rFonts w:asciiTheme="minorHAnsi" w:hAnsiTheme="minorHAnsi"/>
              </w:rPr>
            </w:pPr>
            <w:r w:rsidRPr="00394216">
              <w:rPr>
                <w:rFonts w:asciiTheme="minorHAnsi" w:hAnsiTheme="minorHAnsi"/>
              </w:rPr>
              <w:t>9</w:t>
            </w:r>
          </w:p>
        </w:tc>
        <w:tc>
          <w:tcPr>
            <w:tcW w:w="6329" w:type="dxa"/>
          </w:tcPr>
          <w:p w:rsidR="00B8363E" w:rsidRPr="00394216" w:rsidRDefault="00B8363E" w:rsidP="00354CF2">
            <w:pPr>
              <w:rPr>
                <w:rFonts w:asciiTheme="minorHAnsi" w:hAnsiTheme="minorHAnsi"/>
              </w:rPr>
            </w:pPr>
            <w:r w:rsidRPr="00394216">
              <w:rPr>
                <w:rFonts w:asciiTheme="minorHAnsi" w:hAnsiTheme="minorHAnsi"/>
              </w:rPr>
              <w:t xml:space="preserve">Hidrojen Peroksit etken maddeli yer yüzey dezenfektanı </w:t>
            </w:r>
          </w:p>
        </w:tc>
        <w:tc>
          <w:tcPr>
            <w:tcW w:w="922" w:type="dxa"/>
            <w:noWrap/>
          </w:tcPr>
          <w:p w:rsidR="00B8363E" w:rsidRPr="00394216" w:rsidRDefault="00B8363E" w:rsidP="00354CF2">
            <w:pPr>
              <w:jc w:val="center"/>
              <w:rPr>
                <w:rFonts w:asciiTheme="minorHAnsi" w:hAnsiTheme="minorHAnsi"/>
              </w:rPr>
            </w:pPr>
            <w:r w:rsidRPr="00394216">
              <w:rPr>
                <w:rFonts w:asciiTheme="minorHAnsi" w:hAnsiTheme="minorHAnsi"/>
              </w:rPr>
              <w:t>Litre</w:t>
            </w:r>
          </w:p>
        </w:tc>
        <w:tc>
          <w:tcPr>
            <w:tcW w:w="1169" w:type="dxa"/>
            <w:noWrap/>
          </w:tcPr>
          <w:p w:rsidR="00B8363E" w:rsidRPr="00394216" w:rsidRDefault="00B8363E" w:rsidP="00354CF2">
            <w:pPr>
              <w:jc w:val="center"/>
              <w:rPr>
                <w:rFonts w:asciiTheme="minorHAnsi" w:hAnsiTheme="minorHAnsi"/>
              </w:rPr>
            </w:pPr>
            <w:r w:rsidRPr="00394216">
              <w:rPr>
                <w:rFonts w:asciiTheme="minorHAnsi" w:hAnsiTheme="minorHAnsi"/>
              </w:rPr>
              <w:t>100</w:t>
            </w:r>
          </w:p>
        </w:tc>
      </w:tr>
      <w:tr w:rsidR="00B8363E" w:rsidRPr="000C51C4" w:rsidTr="007A204E">
        <w:trPr>
          <w:trHeight w:val="540"/>
        </w:trPr>
        <w:tc>
          <w:tcPr>
            <w:tcW w:w="510" w:type="dxa"/>
            <w:noWrap/>
          </w:tcPr>
          <w:p w:rsidR="00B8363E" w:rsidRPr="00394216" w:rsidRDefault="00B8363E" w:rsidP="00354CF2">
            <w:pPr>
              <w:jc w:val="center"/>
              <w:rPr>
                <w:rFonts w:asciiTheme="minorHAnsi" w:hAnsiTheme="minorHAnsi"/>
              </w:rPr>
            </w:pPr>
            <w:r w:rsidRPr="00394216">
              <w:rPr>
                <w:rFonts w:asciiTheme="minorHAnsi" w:hAnsiTheme="minorHAnsi"/>
              </w:rPr>
              <w:t>10</w:t>
            </w:r>
          </w:p>
        </w:tc>
        <w:tc>
          <w:tcPr>
            <w:tcW w:w="6329" w:type="dxa"/>
          </w:tcPr>
          <w:p w:rsidR="00B8363E" w:rsidRPr="00394216" w:rsidRDefault="00B8363E" w:rsidP="00354CF2">
            <w:pPr>
              <w:rPr>
                <w:rFonts w:asciiTheme="minorHAnsi" w:hAnsiTheme="minorHAnsi"/>
              </w:rPr>
            </w:pPr>
            <w:r w:rsidRPr="00394216">
              <w:rPr>
                <w:rFonts w:asciiTheme="minorHAnsi" w:hAnsiTheme="minorHAnsi"/>
              </w:rPr>
              <w:t>Penconazole Etken maddeli EC formülasyonlu - Zirai Ürün</w:t>
            </w:r>
          </w:p>
        </w:tc>
        <w:tc>
          <w:tcPr>
            <w:tcW w:w="922" w:type="dxa"/>
            <w:noWrap/>
          </w:tcPr>
          <w:p w:rsidR="00B8363E" w:rsidRPr="00394216" w:rsidRDefault="00B8363E" w:rsidP="00354CF2">
            <w:pPr>
              <w:jc w:val="center"/>
              <w:rPr>
                <w:rFonts w:asciiTheme="minorHAnsi" w:hAnsiTheme="minorHAnsi"/>
              </w:rPr>
            </w:pPr>
            <w:r w:rsidRPr="00394216">
              <w:rPr>
                <w:rFonts w:asciiTheme="minorHAnsi" w:hAnsiTheme="minorHAnsi"/>
              </w:rPr>
              <w:t>Litre</w:t>
            </w:r>
          </w:p>
        </w:tc>
        <w:tc>
          <w:tcPr>
            <w:tcW w:w="1169" w:type="dxa"/>
            <w:noWrap/>
          </w:tcPr>
          <w:p w:rsidR="00B8363E" w:rsidRPr="00394216" w:rsidRDefault="00B8363E" w:rsidP="00354CF2">
            <w:pPr>
              <w:jc w:val="center"/>
              <w:rPr>
                <w:rFonts w:asciiTheme="minorHAnsi" w:hAnsiTheme="minorHAnsi"/>
              </w:rPr>
            </w:pPr>
            <w:r w:rsidRPr="00394216">
              <w:rPr>
                <w:rFonts w:asciiTheme="minorHAnsi" w:hAnsiTheme="minorHAnsi"/>
              </w:rPr>
              <w:t>30</w:t>
            </w:r>
          </w:p>
        </w:tc>
      </w:tr>
      <w:tr w:rsidR="00B8363E" w:rsidRPr="000C51C4" w:rsidTr="007A204E">
        <w:trPr>
          <w:trHeight w:val="540"/>
        </w:trPr>
        <w:tc>
          <w:tcPr>
            <w:tcW w:w="510" w:type="dxa"/>
            <w:noWrap/>
          </w:tcPr>
          <w:p w:rsidR="00B8363E" w:rsidRPr="00394216" w:rsidRDefault="00B8363E" w:rsidP="00354CF2">
            <w:pPr>
              <w:jc w:val="center"/>
              <w:rPr>
                <w:rFonts w:asciiTheme="minorHAnsi" w:hAnsiTheme="minorHAnsi"/>
              </w:rPr>
            </w:pPr>
            <w:r w:rsidRPr="00394216">
              <w:rPr>
                <w:rFonts w:asciiTheme="minorHAnsi" w:hAnsiTheme="minorHAnsi"/>
              </w:rPr>
              <w:t>11</w:t>
            </w:r>
          </w:p>
        </w:tc>
        <w:tc>
          <w:tcPr>
            <w:tcW w:w="6329" w:type="dxa"/>
          </w:tcPr>
          <w:p w:rsidR="00B8363E" w:rsidRPr="00394216" w:rsidRDefault="00B8363E" w:rsidP="00354CF2">
            <w:pPr>
              <w:rPr>
                <w:rFonts w:asciiTheme="minorHAnsi" w:hAnsiTheme="minorHAnsi"/>
              </w:rPr>
            </w:pPr>
            <w:r w:rsidRPr="00394216">
              <w:rPr>
                <w:rFonts w:asciiTheme="minorHAnsi" w:hAnsiTheme="minorHAnsi"/>
              </w:rPr>
              <w:t>Difeconazole – Propiconazole etken madeli - Zirai Ürün</w:t>
            </w:r>
          </w:p>
        </w:tc>
        <w:tc>
          <w:tcPr>
            <w:tcW w:w="922" w:type="dxa"/>
            <w:noWrap/>
          </w:tcPr>
          <w:p w:rsidR="00B8363E" w:rsidRPr="00394216" w:rsidRDefault="00B8363E" w:rsidP="00354CF2">
            <w:pPr>
              <w:jc w:val="center"/>
              <w:rPr>
                <w:rFonts w:asciiTheme="minorHAnsi" w:hAnsiTheme="minorHAnsi"/>
              </w:rPr>
            </w:pPr>
            <w:r w:rsidRPr="00394216">
              <w:rPr>
                <w:rFonts w:asciiTheme="minorHAnsi" w:hAnsiTheme="minorHAnsi"/>
              </w:rPr>
              <w:t>Litre</w:t>
            </w:r>
          </w:p>
        </w:tc>
        <w:tc>
          <w:tcPr>
            <w:tcW w:w="1169" w:type="dxa"/>
            <w:noWrap/>
          </w:tcPr>
          <w:p w:rsidR="00B8363E" w:rsidRPr="00394216" w:rsidRDefault="00B8363E" w:rsidP="00354CF2">
            <w:pPr>
              <w:jc w:val="center"/>
              <w:rPr>
                <w:rFonts w:asciiTheme="minorHAnsi" w:hAnsiTheme="minorHAnsi"/>
              </w:rPr>
            </w:pPr>
            <w:r w:rsidRPr="00394216">
              <w:rPr>
                <w:rFonts w:asciiTheme="minorHAnsi" w:hAnsiTheme="minorHAnsi"/>
              </w:rPr>
              <w:t>30</w:t>
            </w:r>
          </w:p>
        </w:tc>
      </w:tr>
      <w:tr w:rsidR="00B8363E" w:rsidRPr="000C51C4" w:rsidTr="007A204E">
        <w:trPr>
          <w:trHeight w:val="540"/>
        </w:trPr>
        <w:tc>
          <w:tcPr>
            <w:tcW w:w="510" w:type="dxa"/>
            <w:noWrap/>
          </w:tcPr>
          <w:p w:rsidR="00B8363E" w:rsidRPr="00394216" w:rsidRDefault="00B8363E" w:rsidP="00354CF2">
            <w:pPr>
              <w:jc w:val="center"/>
              <w:rPr>
                <w:rFonts w:asciiTheme="minorHAnsi" w:hAnsiTheme="minorHAnsi"/>
              </w:rPr>
            </w:pPr>
            <w:r w:rsidRPr="00394216">
              <w:rPr>
                <w:rFonts w:asciiTheme="minorHAnsi" w:hAnsiTheme="minorHAnsi"/>
              </w:rPr>
              <w:t>12</w:t>
            </w:r>
          </w:p>
        </w:tc>
        <w:tc>
          <w:tcPr>
            <w:tcW w:w="6329" w:type="dxa"/>
          </w:tcPr>
          <w:p w:rsidR="00B8363E" w:rsidRPr="00394216" w:rsidRDefault="00B8363E" w:rsidP="00354CF2">
            <w:pPr>
              <w:rPr>
                <w:rFonts w:asciiTheme="minorHAnsi" w:hAnsiTheme="minorHAnsi"/>
              </w:rPr>
            </w:pPr>
            <w:r w:rsidRPr="00394216">
              <w:rPr>
                <w:rFonts w:asciiTheme="minorHAnsi" w:hAnsiTheme="minorHAnsi"/>
              </w:rPr>
              <w:t>350 g / L İmidacloprid etken maddeli - Zirai Ürün</w:t>
            </w:r>
          </w:p>
        </w:tc>
        <w:tc>
          <w:tcPr>
            <w:tcW w:w="922" w:type="dxa"/>
            <w:noWrap/>
          </w:tcPr>
          <w:p w:rsidR="00B8363E" w:rsidRPr="00394216" w:rsidRDefault="00B8363E" w:rsidP="00354CF2">
            <w:pPr>
              <w:jc w:val="center"/>
              <w:rPr>
                <w:rFonts w:asciiTheme="minorHAnsi" w:hAnsiTheme="minorHAnsi"/>
              </w:rPr>
            </w:pPr>
            <w:r w:rsidRPr="00394216">
              <w:rPr>
                <w:rFonts w:asciiTheme="minorHAnsi" w:hAnsiTheme="minorHAnsi"/>
              </w:rPr>
              <w:t>Litre</w:t>
            </w:r>
          </w:p>
        </w:tc>
        <w:tc>
          <w:tcPr>
            <w:tcW w:w="1169" w:type="dxa"/>
            <w:noWrap/>
          </w:tcPr>
          <w:p w:rsidR="00B8363E" w:rsidRPr="00394216" w:rsidRDefault="00B8363E" w:rsidP="00354CF2">
            <w:pPr>
              <w:jc w:val="center"/>
              <w:rPr>
                <w:rFonts w:asciiTheme="minorHAnsi" w:hAnsiTheme="minorHAnsi"/>
              </w:rPr>
            </w:pPr>
            <w:r w:rsidRPr="00394216">
              <w:rPr>
                <w:rFonts w:asciiTheme="minorHAnsi" w:hAnsiTheme="minorHAnsi"/>
              </w:rPr>
              <w:t>30</w:t>
            </w:r>
          </w:p>
        </w:tc>
      </w:tr>
      <w:tr w:rsidR="00B8363E" w:rsidRPr="000C51C4" w:rsidTr="007A204E">
        <w:trPr>
          <w:trHeight w:val="540"/>
        </w:trPr>
        <w:tc>
          <w:tcPr>
            <w:tcW w:w="510" w:type="dxa"/>
            <w:noWrap/>
          </w:tcPr>
          <w:p w:rsidR="00B8363E" w:rsidRPr="00394216" w:rsidRDefault="00B8363E" w:rsidP="00354CF2">
            <w:pPr>
              <w:jc w:val="center"/>
              <w:rPr>
                <w:rFonts w:asciiTheme="minorHAnsi" w:hAnsiTheme="minorHAnsi"/>
              </w:rPr>
            </w:pPr>
            <w:r w:rsidRPr="00394216">
              <w:rPr>
                <w:rFonts w:asciiTheme="minorHAnsi" w:hAnsiTheme="minorHAnsi"/>
              </w:rPr>
              <w:t>13</w:t>
            </w:r>
          </w:p>
        </w:tc>
        <w:tc>
          <w:tcPr>
            <w:tcW w:w="6329" w:type="dxa"/>
          </w:tcPr>
          <w:p w:rsidR="00B8363E" w:rsidRPr="00394216" w:rsidRDefault="00B8363E" w:rsidP="00354CF2">
            <w:pPr>
              <w:rPr>
                <w:rFonts w:asciiTheme="minorHAnsi" w:hAnsiTheme="minorHAnsi"/>
              </w:rPr>
            </w:pPr>
            <w:r w:rsidRPr="00394216">
              <w:rPr>
                <w:rFonts w:asciiTheme="minorHAnsi" w:hAnsiTheme="minorHAnsi"/>
              </w:rPr>
              <w:t>Kışlık Yağ – Zirai Ürün</w:t>
            </w:r>
          </w:p>
        </w:tc>
        <w:tc>
          <w:tcPr>
            <w:tcW w:w="922" w:type="dxa"/>
            <w:noWrap/>
          </w:tcPr>
          <w:p w:rsidR="00B8363E" w:rsidRPr="00394216" w:rsidRDefault="00B8363E" w:rsidP="00354CF2">
            <w:pPr>
              <w:jc w:val="center"/>
              <w:rPr>
                <w:rFonts w:asciiTheme="minorHAnsi" w:hAnsiTheme="minorHAnsi"/>
              </w:rPr>
            </w:pPr>
            <w:r w:rsidRPr="00394216">
              <w:rPr>
                <w:rFonts w:asciiTheme="minorHAnsi" w:hAnsiTheme="minorHAnsi"/>
              </w:rPr>
              <w:t>Litre</w:t>
            </w:r>
          </w:p>
        </w:tc>
        <w:tc>
          <w:tcPr>
            <w:tcW w:w="1169" w:type="dxa"/>
            <w:noWrap/>
          </w:tcPr>
          <w:p w:rsidR="00B8363E" w:rsidRPr="00394216" w:rsidRDefault="00B8363E" w:rsidP="00354CF2">
            <w:pPr>
              <w:jc w:val="center"/>
              <w:rPr>
                <w:rFonts w:asciiTheme="minorHAnsi" w:hAnsiTheme="minorHAnsi"/>
              </w:rPr>
            </w:pPr>
            <w:r w:rsidRPr="00394216">
              <w:rPr>
                <w:rFonts w:asciiTheme="minorHAnsi" w:hAnsiTheme="minorHAnsi"/>
              </w:rPr>
              <w:t>100</w:t>
            </w:r>
          </w:p>
        </w:tc>
      </w:tr>
      <w:tr w:rsidR="00B8363E" w:rsidRPr="000C51C4" w:rsidTr="007A204E">
        <w:trPr>
          <w:trHeight w:val="540"/>
        </w:trPr>
        <w:tc>
          <w:tcPr>
            <w:tcW w:w="510" w:type="dxa"/>
            <w:noWrap/>
          </w:tcPr>
          <w:p w:rsidR="00B8363E" w:rsidRPr="00394216" w:rsidRDefault="00B8363E" w:rsidP="00354CF2">
            <w:pPr>
              <w:jc w:val="center"/>
              <w:rPr>
                <w:rFonts w:asciiTheme="minorHAnsi" w:hAnsiTheme="minorHAnsi"/>
              </w:rPr>
            </w:pPr>
          </w:p>
        </w:tc>
        <w:tc>
          <w:tcPr>
            <w:tcW w:w="6329" w:type="dxa"/>
          </w:tcPr>
          <w:p w:rsidR="00B8363E" w:rsidRPr="00394216" w:rsidRDefault="00B8363E" w:rsidP="00354CF2">
            <w:pPr>
              <w:rPr>
                <w:rFonts w:asciiTheme="minorHAnsi" w:hAnsiTheme="minorHAnsi"/>
                <w:b/>
              </w:rPr>
            </w:pPr>
            <w:r w:rsidRPr="00394216">
              <w:rPr>
                <w:rFonts w:asciiTheme="minorHAnsi" w:hAnsiTheme="minorHAnsi"/>
                <w:b/>
              </w:rPr>
              <w:t xml:space="preserve">TOPLAM </w:t>
            </w:r>
          </w:p>
        </w:tc>
        <w:tc>
          <w:tcPr>
            <w:tcW w:w="922" w:type="dxa"/>
            <w:noWrap/>
          </w:tcPr>
          <w:p w:rsidR="00B8363E" w:rsidRPr="00394216" w:rsidRDefault="00B8363E" w:rsidP="00354CF2">
            <w:pPr>
              <w:jc w:val="center"/>
              <w:rPr>
                <w:rFonts w:asciiTheme="minorHAnsi" w:hAnsiTheme="minorHAnsi"/>
              </w:rPr>
            </w:pPr>
          </w:p>
        </w:tc>
        <w:tc>
          <w:tcPr>
            <w:tcW w:w="1169" w:type="dxa"/>
            <w:noWrap/>
          </w:tcPr>
          <w:p w:rsidR="00B8363E" w:rsidRPr="00394216" w:rsidRDefault="00B8363E" w:rsidP="00354CF2">
            <w:pPr>
              <w:rPr>
                <w:rFonts w:asciiTheme="minorHAnsi" w:hAnsiTheme="minorHAnsi"/>
                <w:b/>
              </w:rPr>
            </w:pPr>
            <w:r w:rsidRPr="00394216">
              <w:rPr>
                <w:rFonts w:asciiTheme="minorHAnsi" w:hAnsiTheme="minorHAnsi"/>
              </w:rPr>
              <w:t xml:space="preserve">            </w:t>
            </w:r>
            <w:r w:rsidRPr="00394216">
              <w:rPr>
                <w:rFonts w:asciiTheme="minorHAnsi" w:hAnsiTheme="minorHAnsi"/>
                <w:b/>
              </w:rPr>
              <w:t>1.340</w:t>
            </w:r>
          </w:p>
        </w:tc>
      </w:tr>
    </w:tbl>
    <w:p w:rsidR="00B8363E" w:rsidRDefault="00B8363E" w:rsidP="00B8363E">
      <w:pPr>
        <w:rPr>
          <w:rStyle w:val="Gl"/>
          <w:rFonts w:ascii="Times New Roman" w:eastAsia="Batang" w:hAnsi="Times New Roman"/>
          <w:sz w:val="28"/>
          <w:szCs w:val="28"/>
        </w:rPr>
      </w:pPr>
    </w:p>
    <w:p w:rsidR="00B8363E" w:rsidRPr="004665A7" w:rsidRDefault="00394216" w:rsidP="00B8363E">
      <w:pPr>
        <w:rPr>
          <w:rStyle w:val="Gl"/>
          <w:rFonts w:eastAsia="Batang"/>
          <w:sz w:val="28"/>
          <w:szCs w:val="28"/>
        </w:rPr>
      </w:pPr>
      <w:r>
        <w:rPr>
          <w:rStyle w:val="Gl"/>
          <w:rFonts w:ascii="Times New Roman" w:eastAsia="Batang" w:hAnsi="Times New Roman"/>
          <w:sz w:val="28"/>
          <w:szCs w:val="28"/>
        </w:rPr>
        <w:t xml:space="preserve"> </w:t>
      </w:r>
      <w:r w:rsidR="007A204E">
        <w:rPr>
          <w:rStyle w:val="Gl"/>
          <w:rFonts w:ascii="Times New Roman" w:eastAsia="Batang" w:hAnsi="Times New Roman"/>
          <w:sz w:val="28"/>
          <w:szCs w:val="28"/>
        </w:rPr>
        <w:t xml:space="preserve"> </w:t>
      </w:r>
      <w:r w:rsidR="00B8363E" w:rsidRPr="004665A7">
        <w:rPr>
          <w:rStyle w:val="Gl"/>
          <w:rFonts w:eastAsia="Batang"/>
          <w:sz w:val="28"/>
          <w:szCs w:val="28"/>
        </w:rPr>
        <w:t xml:space="preserve">Tablo 12: 2015-2016 ve 2017 'de Kullanılması Planlanan Haşere İlaçları  </w:t>
      </w:r>
    </w:p>
    <w:p w:rsidR="007A204E" w:rsidRPr="005150B1" w:rsidRDefault="007A204E" w:rsidP="00B8363E">
      <w:pPr>
        <w:rPr>
          <w:rStyle w:val="Gl"/>
          <w:rFonts w:ascii="Times New Roman" w:eastAsia="Batang" w:hAnsi="Times New Roman"/>
          <w:sz w:val="28"/>
          <w:szCs w:val="28"/>
        </w:rPr>
      </w:pPr>
    </w:p>
    <w:tbl>
      <w:tblPr>
        <w:tblStyle w:val="TabloKlavuzu"/>
        <w:tblW w:w="8930" w:type="dxa"/>
        <w:tblInd w:w="250" w:type="dxa"/>
        <w:tblLook w:val="04A0"/>
      </w:tblPr>
      <w:tblGrid>
        <w:gridCol w:w="510"/>
        <w:gridCol w:w="6420"/>
        <w:gridCol w:w="909"/>
        <w:gridCol w:w="1091"/>
      </w:tblGrid>
      <w:tr w:rsidR="00B8363E" w:rsidRPr="007B5391" w:rsidTr="007A204E">
        <w:trPr>
          <w:trHeight w:val="320"/>
        </w:trPr>
        <w:tc>
          <w:tcPr>
            <w:tcW w:w="510" w:type="dxa"/>
            <w:noWrap/>
          </w:tcPr>
          <w:p w:rsidR="00B8363E" w:rsidRPr="00394216" w:rsidRDefault="00B8363E" w:rsidP="00354CF2">
            <w:pPr>
              <w:jc w:val="center"/>
              <w:rPr>
                <w:rFonts w:asciiTheme="minorHAnsi" w:hAnsiTheme="minorHAnsi"/>
                <w:b/>
                <w:sz w:val="24"/>
                <w:szCs w:val="24"/>
              </w:rPr>
            </w:pPr>
            <w:r w:rsidRPr="00394216">
              <w:rPr>
                <w:rFonts w:asciiTheme="minorHAnsi" w:hAnsiTheme="minorHAnsi"/>
                <w:b/>
                <w:sz w:val="24"/>
                <w:szCs w:val="24"/>
              </w:rPr>
              <w:t>No</w:t>
            </w:r>
          </w:p>
        </w:tc>
        <w:tc>
          <w:tcPr>
            <w:tcW w:w="6420" w:type="dxa"/>
          </w:tcPr>
          <w:p w:rsidR="00B8363E" w:rsidRPr="00394216" w:rsidRDefault="00B8363E" w:rsidP="00354CF2">
            <w:pPr>
              <w:rPr>
                <w:rFonts w:asciiTheme="minorHAnsi" w:hAnsiTheme="minorHAnsi"/>
                <w:b/>
                <w:sz w:val="24"/>
                <w:szCs w:val="24"/>
              </w:rPr>
            </w:pPr>
            <w:r w:rsidRPr="00394216">
              <w:rPr>
                <w:rFonts w:asciiTheme="minorHAnsi" w:hAnsiTheme="minorHAnsi"/>
                <w:b/>
                <w:sz w:val="24"/>
                <w:szCs w:val="24"/>
              </w:rPr>
              <w:t>Mal Kalemleri ve Kısa Açıklamaları</w:t>
            </w:r>
          </w:p>
        </w:tc>
        <w:tc>
          <w:tcPr>
            <w:tcW w:w="909" w:type="dxa"/>
            <w:noWrap/>
          </w:tcPr>
          <w:p w:rsidR="00B8363E" w:rsidRPr="00394216" w:rsidRDefault="00B8363E" w:rsidP="00354CF2">
            <w:pPr>
              <w:jc w:val="center"/>
              <w:rPr>
                <w:rFonts w:asciiTheme="minorHAnsi" w:hAnsiTheme="minorHAnsi"/>
                <w:b/>
                <w:sz w:val="24"/>
                <w:szCs w:val="24"/>
              </w:rPr>
            </w:pPr>
            <w:r w:rsidRPr="00394216">
              <w:rPr>
                <w:rFonts w:asciiTheme="minorHAnsi" w:hAnsiTheme="minorHAnsi"/>
                <w:b/>
                <w:sz w:val="24"/>
                <w:szCs w:val="24"/>
              </w:rPr>
              <w:t>Birim</w:t>
            </w:r>
          </w:p>
        </w:tc>
        <w:tc>
          <w:tcPr>
            <w:tcW w:w="1091" w:type="dxa"/>
            <w:noWrap/>
          </w:tcPr>
          <w:p w:rsidR="00B8363E" w:rsidRPr="00394216" w:rsidRDefault="00B8363E" w:rsidP="00354CF2">
            <w:pPr>
              <w:jc w:val="center"/>
              <w:rPr>
                <w:rFonts w:asciiTheme="minorHAnsi" w:hAnsiTheme="minorHAnsi"/>
                <w:b/>
                <w:sz w:val="24"/>
                <w:szCs w:val="24"/>
              </w:rPr>
            </w:pPr>
            <w:r w:rsidRPr="00394216">
              <w:rPr>
                <w:rFonts w:asciiTheme="minorHAnsi" w:hAnsiTheme="minorHAnsi"/>
                <w:b/>
                <w:sz w:val="24"/>
                <w:szCs w:val="24"/>
              </w:rPr>
              <w:t>Miktar</w:t>
            </w:r>
          </w:p>
        </w:tc>
      </w:tr>
      <w:tr w:rsidR="00B8363E" w:rsidRPr="007B5391" w:rsidTr="007A204E">
        <w:trPr>
          <w:trHeight w:val="293"/>
        </w:trPr>
        <w:tc>
          <w:tcPr>
            <w:tcW w:w="510" w:type="dxa"/>
            <w:noWrap/>
          </w:tcPr>
          <w:p w:rsidR="00B8363E" w:rsidRPr="00394216" w:rsidRDefault="00B8363E" w:rsidP="00354CF2">
            <w:pPr>
              <w:jc w:val="center"/>
              <w:rPr>
                <w:rFonts w:asciiTheme="minorHAnsi" w:hAnsiTheme="minorHAnsi"/>
              </w:rPr>
            </w:pPr>
            <w:r w:rsidRPr="00394216">
              <w:rPr>
                <w:rFonts w:asciiTheme="minorHAnsi" w:hAnsiTheme="minorHAnsi"/>
              </w:rPr>
              <w:t>1</w:t>
            </w:r>
          </w:p>
        </w:tc>
        <w:tc>
          <w:tcPr>
            <w:tcW w:w="6420" w:type="dxa"/>
          </w:tcPr>
          <w:p w:rsidR="00B8363E" w:rsidRPr="00394216" w:rsidRDefault="00B8363E" w:rsidP="00354CF2">
            <w:pPr>
              <w:rPr>
                <w:rFonts w:asciiTheme="minorHAnsi" w:hAnsiTheme="minorHAnsi"/>
              </w:rPr>
            </w:pPr>
            <w:r w:rsidRPr="00394216">
              <w:rPr>
                <w:rFonts w:asciiTheme="minorHAnsi" w:hAnsiTheme="minorHAnsi"/>
              </w:rPr>
              <w:t>En az %20 Diflubenzuron etken maddeli  SC formulasyonlu IGR Larvasit</w:t>
            </w:r>
          </w:p>
        </w:tc>
        <w:tc>
          <w:tcPr>
            <w:tcW w:w="909" w:type="dxa"/>
            <w:noWrap/>
          </w:tcPr>
          <w:p w:rsidR="00B8363E" w:rsidRPr="00394216" w:rsidRDefault="00B8363E" w:rsidP="00354CF2">
            <w:pPr>
              <w:jc w:val="center"/>
              <w:rPr>
                <w:rFonts w:asciiTheme="minorHAnsi" w:hAnsiTheme="minorHAnsi"/>
              </w:rPr>
            </w:pPr>
            <w:r w:rsidRPr="00394216">
              <w:rPr>
                <w:rFonts w:asciiTheme="minorHAnsi" w:hAnsiTheme="minorHAnsi"/>
              </w:rPr>
              <w:t>Litre</w:t>
            </w:r>
          </w:p>
        </w:tc>
        <w:tc>
          <w:tcPr>
            <w:tcW w:w="1091" w:type="dxa"/>
            <w:noWrap/>
          </w:tcPr>
          <w:p w:rsidR="00B8363E" w:rsidRPr="00394216" w:rsidRDefault="00B8363E" w:rsidP="00354CF2">
            <w:pPr>
              <w:jc w:val="center"/>
              <w:rPr>
                <w:rFonts w:asciiTheme="minorHAnsi" w:hAnsiTheme="minorHAnsi"/>
              </w:rPr>
            </w:pPr>
            <w:r w:rsidRPr="00394216">
              <w:rPr>
                <w:rFonts w:asciiTheme="minorHAnsi" w:hAnsiTheme="minorHAnsi"/>
              </w:rPr>
              <w:t>1000</w:t>
            </w:r>
          </w:p>
        </w:tc>
      </w:tr>
      <w:tr w:rsidR="00B8363E" w:rsidRPr="007B5391" w:rsidTr="007A204E">
        <w:trPr>
          <w:trHeight w:val="260"/>
        </w:trPr>
        <w:tc>
          <w:tcPr>
            <w:tcW w:w="510" w:type="dxa"/>
            <w:noWrap/>
          </w:tcPr>
          <w:p w:rsidR="00B8363E" w:rsidRPr="00394216" w:rsidRDefault="00B8363E" w:rsidP="00354CF2">
            <w:pPr>
              <w:jc w:val="center"/>
              <w:rPr>
                <w:rFonts w:asciiTheme="minorHAnsi" w:hAnsiTheme="minorHAnsi"/>
              </w:rPr>
            </w:pPr>
            <w:r w:rsidRPr="00394216">
              <w:rPr>
                <w:rFonts w:asciiTheme="minorHAnsi" w:hAnsiTheme="minorHAnsi"/>
              </w:rPr>
              <w:t>2</w:t>
            </w:r>
          </w:p>
        </w:tc>
        <w:tc>
          <w:tcPr>
            <w:tcW w:w="6420" w:type="dxa"/>
          </w:tcPr>
          <w:p w:rsidR="00B8363E" w:rsidRPr="00394216" w:rsidRDefault="00B8363E" w:rsidP="00354CF2">
            <w:pPr>
              <w:rPr>
                <w:rFonts w:asciiTheme="minorHAnsi" w:hAnsiTheme="minorHAnsi"/>
              </w:rPr>
            </w:pPr>
            <w:r w:rsidRPr="00394216">
              <w:rPr>
                <w:rFonts w:asciiTheme="minorHAnsi" w:hAnsiTheme="minorHAnsi"/>
              </w:rPr>
              <w:t>En az %6 Cyfluthrin  Etken Maddeli EW formülasyonlu İnsektisit</w:t>
            </w:r>
          </w:p>
        </w:tc>
        <w:tc>
          <w:tcPr>
            <w:tcW w:w="909" w:type="dxa"/>
            <w:noWrap/>
          </w:tcPr>
          <w:p w:rsidR="00B8363E" w:rsidRPr="00394216" w:rsidRDefault="00B8363E" w:rsidP="00354CF2">
            <w:pPr>
              <w:jc w:val="center"/>
              <w:rPr>
                <w:rFonts w:asciiTheme="minorHAnsi" w:hAnsiTheme="minorHAnsi"/>
              </w:rPr>
            </w:pPr>
            <w:r w:rsidRPr="00394216">
              <w:rPr>
                <w:rFonts w:asciiTheme="minorHAnsi" w:hAnsiTheme="minorHAnsi"/>
              </w:rPr>
              <w:t>Litre</w:t>
            </w:r>
          </w:p>
        </w:tc>
        <w:tc>
          <w:tcPr>
            <w:tcW w:w="1091" w:type="dxa"/>
            <w:noWrap/>
          </w:tcPr>
          <w:p w:rsidR="00B8363E" w:rsidRPr="00394216" w:rsidRDefault="00B8363E" w:rsidP="00354CF2">
            <w:pPr>
              <w:jc w:val="center"/>
              <w:rPr>
                <w:rFonts w:asciiTheme="minorHAnsi" w:hAnsiTheme="minorHAnsi"/>
              </w:rPr>
            </w:pPr>
            <w:r w:rsidRPr="00394216">
              <w:rPr>
                <w:rFonts w:asciiTheme="minorHAnsi" w:hAnsiTheme="minorHAnsi"/>
              </w:rPr>
              <w:t>600</w:t>
            </w:r>
          </w:p>
        </w:tc>
      </w:tr>
      <w:tr w:rsidR="00B8363E" w:rsidRPr="007B5391" w:rsidTr="007A204E">
        <w:trPr>
          <w:trHeight w:val="260"/>
        </w:trPr>
        <w:tc>
          <w:tcPr>
            <w:tcW w:w="510" w:type="dxa"/>
            <w:noWrap/>
          </w:tcPr>
          <w:p w:rsidR="00B8363E" w:rsidRPr="00394216" w:rsidRDefault="00B8363E" w:rsidP="00354CF2">
            <w:pPr>
              <w:jc w:val="center"/>
              <w:rPr>
                <w:rFonts w:asciiTheme="minorHAnsi" w:hAnsiTheme="minorHAnsi"/>
              </w:rPr>
            </w:pPr>
            <w:r w:rsidRPr="00394216">
              <w:rPr>
                <w:rFonts w:asciiTheme="minorHAnsi" w:hAnsiTheme="minorHAnsi"/>
              </w:rPr>
              <w:t>3</w:t>
            </w:r>
          </w:p>
        </w:tc>
        <w:tc>
          <w:tcPr>
            <w:tcW w:w="6420" w:type="dxa"/>
          </w:tcPr>
          <w:p w:rsidR="00B8363E" w:rsidRPr="00394216" w:rsidRDefault="00B8363E" w:rsidP="00354CF2">
            <w:pPr>
              <w:rPr>
                <w:rFonts w:asciiTheme="minorHAnsi" w:hAnsiTheme="minorHAnsi"/>
              </w:rPr>
            </w:pPr>
            <w:r w:rsidRPr="00394216">
              <w:rPr>
                <w:rFonts w:asciiTheme="minorHAnsi" w:hAnsiTheme="minorHAnsi"/>
              </w:rPr>
              <w:t>En az %6 Cyfluthrin etken maddeli EC formülasyonlu İnsektisit</w:t>
            </w:r>
          </w:p>
        </w:tc>
        <w:tc>
          <w:tcPr>
            <w:tcW w:w="909" w:type="dxa"/>
            <w:noWrap/>
          </w:tcPr>
          <w:p w:rsidR="00B8363E" w:rsidRPr="00394216" w:rsidRDefault="00B8363E" w:rsidP="00354CF2">
            <w:pPr>
              <w:jc w:val="center"/>
              <w:rPr>
                <w:rFonts w:asciiTheme="minorHAnsi" w:hAnsiTheme="minorHAnsi"/>
              </w:rPr>
            </w:pPr>
            <w:r w:rsidRPr="00394216">
              <w:rPr>
                <w:rFonts w:asciiTheme="minorHAnsi" w:hAnsiTheme="minorHAnsi"/>
              </w:rPr>
              <w:t>Litre</w:t>
            </w:r>
          </w:p>
        </w:tc>
        <w:tc>
          <w:tcPr>
            <w:tcW w:w="1091" w:type="dxa"/>
            <w:noWrap/>
          </w:tcPr>
          <w:p w:rsidR="00B8363E" w:rsidRPr="00394216" w:rsidRDefault="00B8363E" w:rsidP="00354CF2">
            <w:pPr>
              <w:jc w:val="center"/>
              <w:rPr>
                <w:rFonts w:asciiTheme="minorHAnsi" w:hAnsiTheme="minorHAnsi"/>
              </w:rPr>
            </w:pPr>
            <w:r w:rsidRPr="00394216">
              <w:rPr>
                <w:rFonts w:asciiTheme="minorHAnsi" w:hAnsiTheme="minorHAnsi"/>
              </w:rPr>
              <w:t xml:space="preserve">600 </w:t>
            </w:r>
          </w:p>
        </w:tc>
      </w:tr>
      <w:tr w:rsidR="00B8363E" w:rsidRPr="007B5391" w:rsidTr="007A204E">
        <w:trPr>
          <w:trHeight w:val="260"/>
        </w:trPr>
        <w:tc>
          <w:tcPr>
            <w:tcW w:w="510" w:type="dxa"/>
            <w:noWrap/>
          </w:tcPr>
          <w:p w:rsidR="00B8363E" w:rsidRPr="00394216" w:rsidRDefault="00B8363E" w:rsidP="00354CF2">
            <w:pPr>
              <w:jc w:val="center"/>
              <w:rPr>
                <w:rFonts w:asciiTheme="minorHAnsi" w:hAnsiTheme="minorHAnsi"/>
              </w:rPr>
            </w:pPr>
            <w:r w:rsidRPr="00394216">
              <w:rPr>
                <w:rFonts w:asciiTheme="minorHAnsi" w:hAnsiTheme="minorHAnsi"/>
              </w:rPr>
              <w:t>4</w:t>
            </w:r>
          </w:p>
        </w:tc>
        <w:tc>
          <w:tcPr>
            <w:tcW w:w="6420" w:type="dxa"/>
          </w:tcPr>
          <w:p w:rsidR="00B8363E" w:rsidRPr="00394216" w:rsidRDefault="00B8363E" w:rsidP="00354CF2">
            <w:pPr>
              <w:rPr>
                <w:rFonts w:asciiTheme="minorHAnsi" w:hAnsiTheme="minorHAnsi"/>
              </w:rPr>
            </w:pPr>
            <w:r w:rsidRPr="00394216">
              <w:rPr>
                <w:rFonts w:asciiTheme="minorHAnsi" w:hAnsiTheme="minorHAnsi"/>
              </w:rPr>
              <w:t>En az %10 Alphacypermethrin etken maddeli  SC formülasyonlu insektisit</w:t>
            </w:r>
          </w:p>
        </w:tc>
        <w:tc>
          <w:tcPr>
            <w:tcW w:w="909" w:type="dxa"/>
            <w:noWrap/>
          </w:tcPr>
          <w:p w:rsidR="00B8363E" w:rsidRPr="00394216" w:rsidRDefault="00B8363E" w:rsidP="00354CF2">
            <w:pPr>
              <w:jc w:val="center"/>
              <w:rPr>
                <w:rFonts w:asciiTheme="minorHAnsi" w:hAnsiTheme="minorHAnsi"/>
              </w:rPr>
            </w:pPr>
            <w:r w:rsidRPr="00394216">
              <w:rPr>
                <w:rFonts w:asciiTheme="minorHAnsi" w:hAnsiTheme="minorHAnsi"/>
              </w:rPr>
              <w:t>Litre</w:t>
            </w:r>
          </w:p>
        </w:tc>
        <w:tc>
          <w:tcPr>
            <w:tcW w:w="1091" w:type="dxa"/>
            <w:noWrap/>
          </w:tcPr>
          <w:p w:rsidR="00B8363E" w:rsidRPr="00394216" w:rsidRDefault="00B8363E" w:rsidP="00354CF2">
            <w:pPr>
              <w:jc w:val="center"/>
              <w:rPr>
                <w:rFonts w:asciiTheme="minorHAnsi" w:hAnsiTheme="minorHAnsi"/>
              </w:rPr>
            </w:pPr>
            <w:r w:rsidRPr="00394216">
              <w:rPr>
                <w:rFonts w:asciiTheme="minorHAnsi" w:hAnsiTheme="minorHAnsi"/>
              </w:rPr>
              <w:t>100</w:t>
            </w:r>
          </w:p>
        </w:tc>
      </w:tr>
      <w:tr w:rsidR="00B8363E" w:rsidRPr="007B5391" w:rsidTr="007A204E">
        <w:trPr>
          <w:trHeight w:val="260"/>
        </w:trPr>
        <w:tc>
          <w:tcPr>
            <w:tcW w:w="510" w:type="dxa"/>
            <w:noWrap/>
          </w:tcPr>
          <w:p w:rsidR="00B8363E" w:rsidRPr="00394216" w:rsidRDefault="00B8363E" w:rsidP="00354CF2">
            <w:pPr>
              <w:jc w:val="center"/>
              <w:rPr>
                <w:rFonts w:asciiTheme="minorHAnsi" w:hAnsiTheme="minorHAnsi"/>
              </w:rPr>
            </w:pPr>
            <w:r w:rsidRPr="00394216">
              <w:rPr>
                <w:rFonts w:asciiTheme="minorHAnsi" w:hAnsiTheme="minorHAnsi"/>
              </w:rPr>
              <w:t>5</w:t>
            </w:r>
          </w:p>
        </w:tc>
        <w:tc>
          <w:tcPr>
            <w:tcW w:w="6420" w:type="dxa"/>
          </w:tcPr>
          <w:p w:rsidR="00B8363E" w:rsidRPr="00394216" w:rsidRDefault="00B8363E" w:rsidP="00354CF2">
            <w:pPr>
              <w:rPr>
                <w:rFonts w:asciiTheme="minorHAnsi" w:hAnsiTheme="minorHAnsi"/>
              </w:rPr>
            </w:pPr>
            <w:r w:rsidRPr="00394216">
              <w:rPr>
                <w:rFonts w:asciiTheme="minorHAnsi" w:hAnsiTheme="minorHAnsi"/>
              </w:rPr>
              <w:t>En az %10 Alphacypermethrin etken maddeli ME veya en az %10 Cypermethrin etken maddeli CS formulasyonlu kenelere karşı ruhsatlı  insektisit</w:t>
            </w:r>
          </w:p>
        </w:tc>
        <w:tc>
          <w:tcPr>
            <w:tcW w:w="909" w:type="dxa"/>
            <w:noWrap/>
          </w:tcPr>
          <w:p w:rsidR="00B8363E" w:rsidRPr="00394216" w:rsidRDefault="00B8363E" w:rsidP="00354CF2">
            <w:pPr>
              <w:jc w:val="center"/>
              <w:rPr>
                <w:rFonts w:asciiTheme="minorHAnsi" w:hAnsiTheme="minorHAnsi"/>
              </w:rPr>
            </w:pPr>
            <w:r w:rsidRPr="00394216">
              <w:rPr>
                <w:rFonts w:asciiTheme="minorHAnsi" w:hAnsiTheme="minorHAnsi"/>
              </w:rPr>
              <w:t>Litre</w:t>
            </w:r>
          </w:p>
        </w:tc>
        <w:tc>
          <w:tcPr>
            <w:tcW w:w="1091" w:type="dxa"/>
            <w:noWrap/>
          </w:tcPr>
          <w:p w:rsidR="00B8363E" w:rsidRPr="00394216" w:rsidRDefault="00B8363E" w:rsidP="00354CF2">
            <w:pPr>
              <w:jc w:val="center"/>
              <w:rPr>
                <w:rFonts w:asciiTheme="minorHAnsi" w:hAnsiTheme="minorHAnsi"/>
              </w:rPr>
            </w:pPr>
            <w:r w:rsidRPr="00394216">
              <w:rPr>
                <w:rFonts w:asciiTheme="minorHAnsi" w:hAnsiTheme="minorHAnsi"/>
              </w:rPr>
              <w:t>600</w:t>
            </w:r>
          </w:p>
        </w:tc>
      </w:tr>
      <w:tr w:rsidR="00B8363E" w:rsidRPr="007B5391" w:rsidTr="007A204E">
        <w:trPr>
          <w:trHeight w:val="260"/>
        </w:trPr>
        <w:tc>
          <w:tcPr>
            <w:tcW w:w="510" w:type="dxa"/>
            <w:noWrap/>
          </w:tcPr>
          <w:p w:rsidR="00B8363E" w:rsidRPr="00394216" w:rsidRDefault="00B8363E" w:rsidP="00354CF2">
            <w:pPr>
              <w:jc w:val="center"/>
              <w:rPr>
                <w:rFonts w:asciiTheme="minorHAnsi" w:hAnsiTheme="minorHAnsi"/>
              </w:rPr>
            </w:pPr>
            <w:r w:rsidRPr="00394216">
              <w:rPr>
                <w:rFonts w:asciiTheme="minorHAnsi" w:hAnsiTheme="minorHAnsi"/>
              </w:rPr>
              <w:t>6</w:t>
            </w:r>
          </w:p>
        </w:tc>
        <w:tc>
          <w:tcPr>
            <w:tcW w:w="6420" w:type="dxa"/>
          </w:tcPr>
          <w:p w:rsidR="00B8363E" w:rsidRPr="00394216" w:rsidRDefault="00B8363E" w:rsidP="00354CF2">
            <w:pPr>
              <w:rPr>
                <w:rFonts w:asciiTheme="minorHAnsi" w:hAnsiTheme="minorHAnsi"/>
              </w:rPr>
            </w:pPr>
            <w:r w:rsidRPr="00394216">
              <w:rPr>
                <w:rFonts w:asciiTheme="minorHAnsi" w:hAnsiTheme="minorHAnsi"/>
              </w:rPr>
              <w:t>Bromadialone veya Brodifacoum etken maddeli Pasta veya Mum Blok fare yemi</w:t>
            </w:r>
          </w:p>
        </w:tc>
        <w:tc>
          <w:tcPr>
            <w:tcW w:w="909" w:type="dxa"/>
            <w:noWrap/>
          </w:tcPr>
          <w:p w:rsidR="00B8363E" w:rsidRPr="00394216" w:rsidRDefault="00B8363E" w:rsidP="00354CF2">
            <w:pPr>
              <w:jc w:val="center"/>
              <w:rPr>
                <w:rFonts w:asciiTheme="minorHAnsi" w:hAnsiTheme="minorHAnsi"/>
              </w:rPr>
            </w:pPr>
            <w:r w:rsidRPr="00394216">
              <w:rPr>
                <w:rFonts w:asciiTheme="minorHAnsi" w:hAnsiTheme="minorHAnsi"/>
              </w:rPr>
              <w:t>Kg</w:t>
            </w:r>
          </w:p>
        </w:tc>
        <w:tc>
          <w:tcPr>
            <w:tcW w:w="1091" w:type="dxa"/>
            <w:noWrap/>
          </w:tcPr>
          <w:p w:rsidR="00B8363E" w:rsidRPr="00394216" w:rsidRDefault="00B8363E" w:rsidP="00354CF2">
            <w:pPr>
              <w:jc w:val="center"/>
              <w:rPr>
                <w:rFonts w:asciiTheme="minorHAnsi" w:hAnsiTheme="minorHAnsi"/>
              </w:rPr>
            </w:pPr>
            <w:r w:rsidRPr="00394216">
              <w:rPr>
                <w:rFonts w:asciiTheme="minorHAnsi" w:hAnsiTheme="minorHAnsi"/>
              </w:rPr>
              <w:t>200</w:t>
            </w:r>
          </w:p>
        </w:tc>
      </w:tr>
      <w:tr w:rsidR="00B8363E" w:rsidRPr="007B5391" w:rsidTr="007A204E">
        <w:trPr>
          <w:trHeight w:val="344"/>
        </w:trPr>
        <w:tc>
          <w:tcPr>
            <w:tcW w:w="510" w:type="dxa"/>
            <w:noWrap/>
          </w:tcPr>
          <w:p w:rsidR="00B8363E" w:rsidRPr="00394216" w:rsidRDefault="00B8363E" w:rsidP="00354CF2">
            <w:pPr>
              <w:jc w:val="center"/>
              <w:rPr>
                <w:rFonts w:asciiTheme="minorHAnsi" w:hAnsiTheme="minorHAnsi"/>
              </w:rPr>
            </w:pPr>
            <w:r w:rsidRPr="00394216">
              <w:rPr>
                <w:rFonts w:asciiTheme="minorHAnsi" w:hAnsiTheme="minorHAnsi"/>
              </w:rPr>
              <w:t>7</w:t>
            </w:r>
          </w:p>
        </w:tc>
        <w:tc>
          <w:tcPr>
            <w:tcW w:w="6420" w:type="dxa"/>
          </w:tcPr>
          <w:p w:rsidR="00B8363E" w:rsidRPr="00394216" w:rsidRDefault="00B8363E" w:rsidP="00354CF2">
            <w:pPr>
              <w:rPr>
                <w:rFonts w:asciiTheme="minorHAnsi" w:hAnsiTheme="minorHAnsi"/>
              </w:rPr>
            </w:pPr>
            <w:r w:rsidRPr="00394216">
              <w:rPr>
                <w:rFonts w:asciiTheme="minorHAnsi" w:hAnsiTheme="minorHAnsi"/>
              </w:rPr>
              <w:t>En az %2,15 İmidacloprid etken maddeli jel formülasyonlu insektisit (Yürüyen haşereler için) En az 25 Gramlık Tüplerde</w:t>
            </w:r>
          </w:p>
        </w:tc>
        <w:tc>
          <w:tcPr>
            <w:tcW w:w="909" w:type="dxa"/>
            <w:noWrap/>
          </w:tcPr>
          <w:p w:rsidR="00B8363E" w:rsidRPr="00394216" w:rsidRDefault="00B8363E" w:rsidP="00354CF2">
            <w:pPr>
              <w:jc w:val="center"/>
              <w:rPr>
                <w:rFonts w:asciiTheme="minorHAnsi" w:hAnsiTheme="minorHAnsi"/>
              </w:rPr>
            </w:pPr>
            <w:r w:rsidRPr="00394216">
              <w:rPr>
                <w:rFonts w:asciiTheme="minorHAnsi" w:hAnsiTheme="minorHAnsi"/>
              </w:rPr>
              <w:t>Adet</w:t>
            </w:r>
          </w:p>
        </w:tc>
        <w:tc>
          <w:tcPr>
            <w:tcW w:w="1091" w:type="dxa"/>
            <w:noWrap/>
          </w:tcPr>
          <w:p w:rsidR="00B8363E" w:rsidRPr="00394216" w:rsidRDefault="00B8363E" w:rsidP="00354CF2">
            <w:pPr>
              <w:jc w:val="center"/>
              <w:rPr>
                <w:rFonts w:asciiTheme="minorHAnsi" w:hAnsiTheme="minorHAnsi"/>
              </w:rPr>
            </w:pPr>
            <w:r w:rsidRPr="00394216">
              <w:rPr>
                <w:rFonts w:asciiTheme="minorHAnsi" w:hAnsiTheme="minorHAnsi"/>
              </w:rPr>
              <w:t>100</w:t>
            </w:r>
          </w:p>
        </w:tc>
      </w:tr>
      <w:tr w:rsidR="00B8363E" w:rsidRPr="00394216" w:rsidTr="007A204E">
        <w:trPr>
          <w:trHeight w:val="344"/>
        </w:trPr>
        <w:tc>
          <w:tcPr>
            <w:tcW w:w="510" w:type="dxa"/>
            <w:noWrap/>
          </w:tcPr>
          <w:p w:rsidR="00B8363E" w:rsidRPr="00394216" w:rsidRDefault="00B8363E" w:rsidP="00354CF2">
            <w:pPr>
              <w:jc w:val="center"/>
              <w:rPr>
                <w:rFonts w:asciiTheme="minorHAnsi" w:hAnsiTheme="minorHAnsi"/>
              </w:rPr>
            </w:pPr>
            <w:r w:rsidRPr="00394216">
              <w:rPr>
                <w:rFonts w:asciiTheme="minorHAnsi" w:hAnsiTheme="minorHAnsi"/>
              </w:rPr>
              <w:lastRenderedPageBreak/>
              <w:t>8</w:t>
            </w:r>
          </w:p>
        </w:tc>
        <w:tc>
          <w:tcPr>
            <w:tcW w:w="6420" w:type="dxa"/>
          </w:tcPr>
          <w:p w:rsidR="00B8363E" w:rsidRPr="00394216" w:rsidRDefault="00B8363E" w:rsidP="00354CF2">
            <w:pPr>
              <w:rPr>
                <w:rFonts w:asciiTheme="minorHAnsi" w:hAnsiTheme="minorHAnsi"/>
              </w:rPr>
            </w:pPr>
            <w:r w:rsidRPr="00394216">
              <w:rPr>
                <w:rFonts w:asciiTheme="minorHAnsi" w:hAnsiTheme="minorHAnsi"/>
              </w:rPr>
              <w:t>En az %20 Thiometoxam etken maddeli SG, WDG veya WG formülasyonlu insektisit</w:t>
            </w:r>
          </w:p>
        </w:tc>
        <w:tc>
          <w:tcPr>
            <w:tcW w:w="909" w:type="dxa"/>
            <w:noWrap/>
          </w:tcPr>
          <w:p w:rsidR="00B8363E" w:rsidRPr="00394216" w:rsidRDefault="00B8363E" w:rsidP="00354CF2">
            <w:pPr>
              <w:jc w:val="center"/>
              <w:rPr>
                <w:rFonts w:asciiTheme="minorHAnsi" w:hAnsiTheme="minorHAnsi"/>
              </w:rPr>
            </w:pPr>
            <w:r w:rsidRPr="00394216">
              <w:rPr>
                <w:rFonts w:asciiTheme="minorHAnsi" w:hAnsiTheme="minorHAnsi"/>
              </w:rPr>
              <w:t>Kg</w:t>
            </w:r>
          </w:p>
        </w:tc>
        <w:tc>
          <w:tcPr>
            <w:tcW w:w="1091" w:type="dxa"/>
            <w:noWrap/>
          </w:tcPr>
          <w:p w:rsidR="00B8363E" w:rsidRPr="00394216" w:rsidRDefault="00B8363E" w:rsidP="00354CF2">
            <w:pPr>
              <w:jc w:val="center"/>
              <w:rPr>
                <w:rFonts w:asciiTheme="minorHAnsi" w:hAnsiTheme="minorHAnsi"/>
              </w:rPr>
            </w:pPr>
            <w:r w:rsidRPr="00394216">
              <w:rPr>
                <w:rFonts w:asciiTheme="minorHAnsi" w:hAnsiTheme="minorHAnsi"/>
              </w:rPr>
              <w:t>100</w:t>
            </w:r>
          </w:p>
        </w:tc>
      </w:tr>
      <w:tr w:rsidR="00B8363E" w:rsidRPr="00394216" w:rsidTr="007A204E">
        <w:trPr>
          <w:trHeight w:val="344"/>
        </w:trPr>
        <w:tc>
          <w:tcPr>
            <w:tcW w:w="510" w:type="dxa"/>
            <w:noWrap/>
          </w:tcPr>
          <w:p w:rsidR="00B8363E" w:rsidRPr="00394216" w:rsidRDefault="00B8363E" w:rsidP="00354CF2">
            <w:pPr>
              <w:jc w:val="center"/>
              <w:rPr>
                <w:rFonts w:asciiTheme="minorHAnsi" w:hAnsiTheme="minorHAnsi"/>
              </w:rPr>
            </w:pPr>
            <w:r w:rsidRPr="00394216">
              <w:rPr>
                <w:rFonts w:asciiTheme="minorHAnsi" w:hAnsiTheme="minorHAnsi"/>
              </w:rPr>
              <w:t>9</w:t>
            </w:r>
          </w:p>
        </w:tc>
        <w:tc>
          <w:tcPr>
            <w:tcW w:w="6420" w:type="dxa"/>
          </w:tcPr>
          <w:p w:rsidR="00B8363E" w:rsidRPr="00394216" w:rsidRDefault="00B8363E" w:rsidP="00354CF2">
            <w:pPr>
              <w:rPr>
                <w:rFonts w:asciiTheme="minorHAnsi" w:hAnsiTheme="minorHAnsi"/>
              </w:rPr>
            </w:pPr>
            <w:r w:rsidRPr="00394216">
              <w:rPr>
                <w:rFonts w:asciiTheme="minorHAnsi" w:hAnsiTheme="minorHAnsi"/>
              </w:rPr>
              <w:t xml:space="preserve">Hidrojen Peroksit etken maddeli yer yüzey dezenfektanı </w:t>
            </w:r>
          </w:p>
        </w:tc>
        <w:tc>
          <w:tcPr>
            <w:tcW w:w="909" w:type="dxa"/>
            <w:noWrap/>
          </w:tcPr>
          <w:p w:rsidR="00B8363E" w:rsidRPr="00394216" w:rsidRDefault="00B8363E" w:rsidP="00354CF2">
            <w:pPr>
              <w:jc w:val="center"/>
              <w:rPr>
                <w:rFonts w:asciiTheme="minorHAnsi" w:hAnsiTheme="minorHAnsi"/>
              </w:rPr>
            </w:pPr>
            <w:r w:rsidRPr="00394216">
              <w:rPr>
                <w:rFonts w:asciiTheme="minorHAnsi" w:hAnsiTheme="minorHAnsi"/>
              </w:rPr>
              <w:t>Litre</w:t>
            </w:r>
          </w:p>
        </w:tc>
        <w:tc>
          <w:tcPr>
            <w:tcW w:w="1091" w:type="dxa"/>
            <w:noWrap/>
          </w:tcPr>
          <w:p w:rsidR="00B8363E" w:rsidRPr="00394216" w:rsidRDefault="00B8363E" w:rsidP="00354CF2">
            <w:pPr>
              <w:jc w:val="center"/>
              <w:rPr>
                <w:rFonts w:asciiTheme="minorHAnsi" w:hAnsiTheme="minorHAnsi"/>
              </w:rPr>
            </w:pPr>
            <w:r w:rsidRPr="00394216">
              <w:rPr>
                <w:rFonts w:asciiTheme="minorHAnsi" w:hAnsiTheme="minorHAnsi"/>
              </w:rPr>
              <w:t>100</w:t>
            </w:r>
          </w:p>
        </w:tc>
      </w:tr>
      <w:tr w:rsidR="00B8363E" w:rsidRPr="00394216" w:rsidTr="007A204E">
        <w:trPr>
          <w:trHeight w:val="344"/>
        </w:trPr>
        <w:tc>
          <w:tcPr>
            <w:tcW w:w="510" w:type="dxa"/>
            <w:noWrap/>
          </w:tcPr>
          <w:p w:rsidR="00B8363E" w:rsidRPr="00394216" w:rsidRDefault="00B8363E" w:rsidP="00354CF2">
            <w:pPr>
              <w:jc w:val="center"/>
              <w:rPr>
                <w:rFonts w:asciiTheme="minorHAnsi" w:hAnsiTheme="minorHAnsi"/>
              </w:rPr>
            </w:pPr>
            <w:r w:rsidRPr="00394216">
              <w:rPr>
                <w:rFonts w:asciiTheme="minorHAnsi" w:hAnsiTheme="minorHAnsi"/>
              </w:rPr>
              <w:t>10</w:t>
            </w:r>
          </w:p>
        </w:tc>
        <w:tc>
          <w:tcPr>
            <w:tcW w:w="6420" w:type="dxa"/>
          </w:tcPr>
          <w:p w:rsidR="00B8363E" w:rsidRPr="00394216" w:rsidRDefault="00B8363E" w:rsidP="00354CF2">
            <w:pPr>
              <w:rPr>
                <w:rFonts w:asciiTheme="minorHAnsi" w:hAnsiTheme="minorHAnsi"/>
              </w:rPr>
            </w:pPr>
            <w:r w:rsidRPr="00394216">
              <w:rPr>
                <w:rFonts w:asciiTheme="minorHAnsi" w:hAnsiTheme="minorHAnsi"/>
              </w:rPr>
              <w:t>Penconazole Etken maddeli EC formülasyonlu - Zirai Ürün</w:t>
            </w:r>
          </w:p>
        </w:tc>
        <w:tc>
          <w:tcPr>
            <w:tcW w:w="909" w:type="dxa"/>
            <w:noWrap/>
          </w:tcPr>
          <w:p w:rsidR="00B8363E" w:rsidRPr="00394216" w:rsidRDefault="00B8363E" w:rsidP="00354CF2">
            <w:pPr>
              <w:jc w:val="center"/>
              <w:rPr>
                <w:rFonts w:asciiTheme="minorHAnsi" w:hAnsiTheme="minorHAnsi"/>
              </w:rPr>
            </w:pPr>
            <w:r w:rsidRPr="00394216">
              <w:rPr>
                <w:rFonts w:asciiTheme="minorHAnsi" w:hAnsiTheme="minorHAnsi"/>
              </w:rPr>
              <w:t>Litre</w:t>
            </w:r>
          </w:p>
        </w:tc>
        <w:tc>
          <w:tcPr>
            <w:tcW w:w="1091" w:type="dxa"/>
            <w:noWrap/>
          </w:tcPr>
          <w:p w:rsidR="00B8363E" w:rsidRPr="00394216" w:rsidRDefault="00B8363E" w:rsidP="00354CF2">
            <w:pPr>
              <w:jc w:val="center"/>
              <w:rPr>
                <w:rFonts w:asciiTheme="minorHAnsi" w:hAnsiTheme="minorHAnsi"/>
              </w:rPr>
            </w:pPr>
            <w:r w:rsidRPr="00394216">
              <w:rPr>
                <w:rFonts w:asciiTheme="minorHAnsi" w:hAnsiTheme="minorHAnsi"/>
              </w:rPr>
              <w:t>60</w:t>
            </w:r>
          </w:p>
        </w:tc>
      </w:tr>
      <w:tr w:rsidR="00B8363E" w:rsidRPr="00394216" w:rsidTr="007A204E">
        <w:trPr>
          <w:trHeight w:val="344"/>
        </w:trPr>
        <w:tc>
          <w:tcPr>
            <w:tcW w:w="510" w:type="dxa"/>
            <w:noWrap/>
          </w:tcPr>
          <w:p w:rsidR="00B8363E" w:rsidRPr="00394216" w:rsidRDefault="00B8363E" w:rsidP="00354CF2">
            <w:pPr>
              <w:jc w:val="center"/>
              <w:rPr>
                <w:rFonts w:asciiTheme="minorHAnsi" w:hAnsiTheme="minorHAnsi"/>
              </w:rPr>
            </w:pPr>
            <w:r w:rsidRPr="00394216">
              <w:rPr>
                <w:rFonts w:asciiTheme="minorHAnsi" w:hAnsiTheme="minorHAnsi"/>
              </w:rPr>
              <w:t>11</w:t>
            </w:r>
          </w:p>
        </w:tc>
        <w:tc>
          <w:tcPr>
            <w:tcW w:w="6420" w:type="dxa"/>
          </w:tcPr>
          <w:p w:rsidR="00B8363E" w:rsidRPr="00394216" w:rsidRDefault="00B8363E" w:rsidP="00354CF2">
            <w:pPr>
              <w:rPr>
                <w:rFonts w:asciiTheme="minorHAnsi" w:hAnsiTheme="minorHAnsi"/>
              </w:rPr>
            </w:pPr>
            <w:r w:rsidRPr="00394216">
              <w:rPr>
                <w:rFonts w:asciiTheme="minorHAnsi" w:hAnsiTheme="minorHAnsi"/>
              </w:rPr>
              <w:t>Difeconazole – Propiconazole etken madeli - Zirai Ürün</w:t>
            </w:r>
          </w:p>
        </w:tc>
        <w:tc>
          <w:tcPr>
            <w:tcW w:w="909" w:type="dxa"/>
            <w:noWrap/>
          </w:tcPr>
          <w:p w:rsidR="00B8363E" w:rsidRPr="00394216" w:rsidRDefault="00B8363E" w:rsidP="00354CF2">
            <w:pPr>
              <w:jc w:val="center"/>
              <w:rPr>
                <w:rFonts w:asciiTheme="minorHAnsi" w:hAnsiTheme="minorHAnsi"/>
              </w:rPr>
            </w:pPr>
            <w:r w:rsidRPr="00394216">
              <w:rPr>
                <w:rFonts w:asciiTheme="minorHAnsi" w:hAnsiTheme="minorHAnsi"/>
              </w:rPr>
              <w:t>Litre</w:t>
            </w:r>
          </w:p>
        </w:tc>
        <w:tc>
          <w:tcPr>
            <w:tcW w:w="1091" w:type="dxa"/>
            <w:noWrap/>
          </w:tcPr>
          <w:p w:rsidR="00B8363E" w:rsidRPr="00394216" w:rsidRDefault="00B8363E" w:rsidP="00354CF2">
            <w:pPr>
              <w:jc w:val="center"/>
              <w:rPr>
                <w:rFonts w:asciiTheme="minorHAnsi" w:hAnsiTheme="minorHAnsi"/>
              </w:rPr>
            </w:pPr>
            <w:r w:rsidRPr="00394216">
              <w:rPr>
                <w:rFonts w:asciiTheme="minorHAnsi" w:hAnsiTheme="minorHAnsi"/>
              </w:rPr>
              <w:t>60</w:t>
            </w:r>
          </w:p>
        </w:tc>
      </w:tr>
      <w:tr w:rsidR="00B8363E" w:rsidRPr="00394216" w:rsidTr="007A204E">
        <w:trPr>
          <w:trHeight w:val="344"/>
        </w:trPr>
        <w:tc>
          <w:tcPr>
            <w:tcW w:w="510" w:type="dxa"/>
            <w:noWrap/>
          </w:tcPr>
          <w:p w:rsidR="00B8363E" w:rsidRPr="00394216" w:rsidRDefault="00B8363E" w:rsidP="00354CF2">
            <w:pPr>
              <w:jc w:val="center"/>
              <w:rPr>
                <w:rFonts w:asciiTheme="minorHAnsi" w:hAnsiTheme="minorHAnsi"/>
              </w:rPr>
            </w:pPr>
            <w:r w:rsidRPr="00394216">
              <w:rPr>
                <w:rFonts w:asciiTheme="minorHAnsi" w:hAnsiTheme="minorHAnsi"/>
              </w:rPr>
              <w:t>12</w:t>
            </w:r>
          </w:p>
        </w:tc>
        <w:tc>
          <w:tcPr>
            <w:tcW w:w="6420" w:type="dxa"/>
          </w:tcPr>
          <w:p w:rsidR="00B8363E" w:rsidRPr="00394216" w:rsidRDefault="00B8363E" w:rsidP="00354CF2">
            <w:pPr>
              <w:rPr>
                <w:rFonts w:asciiTheme="minorHAnsi" w:hAnsiTheme="minorHAnsi"/>
              </w:rPr>
            </w:pPr>
            <w:r w:rsidRPr="00394216">
              <w:rPr>
                <w:rFonts w:asciiTheme="minorHAnsi" w:hAnsiTheme="minorHAnsi"/>
              </w:rPr>
              <w:t>350 g / L İmidacloprid etken maddeli - Zirai Ürün</w:t>
            </w:r>
          </w:p>
        </w:tc>
        <w:tc>
          <w:tcPr>
            <w:tcW w:w="909" w:type="dxa"/>
            <w:noWrap/>
          </w:tcPr>
          <w:p w:rsidR="00B8363E" w:rsidRPr="00394216" w:rsidRDefault="00B8363E" w:rsidP="00354CF2">
            <w:pPr>
              <w:jc w:val="center"/>
              <w:rPr>
                <w:rFonts w:asciiTheme="minorHAnsi" w:hAnsiTheme="minorHAnsi"/>
              </w:rPr>
            </w:pPr>
            <w:r w:rsidRPr="00394216">
              <w:rPr>
                <w:rFonts w:asciiTheme="minorHAnsi" w:hAnsiTheme="minorHAnsi"/>
              </w:rPr>
              <w:t>Litre</w:t>
            </w:r>
          </w:p>
        </w:tc>
        <w:tc>
          <w:tcPr>
            <w:tcW w:w="1091" w:type="dxa"/>
            <w:noWrap/>
          </w:tcPr>
          <w:p w:rsidR="00B8363E" w:rsidRPr="00394216" w:rsidRDefault="00B8363E" w:rsidP="00354CF2">
            <w:pPr>
              <w:jc w:val="center"/>
              <w:rPr>
                <w:rFonts w:asciiTheme="minorHAnsi" w:hAnsiTheme="minorHAnsi"/>
              </w:rPr>
            </w:pPr>
            <w:r w:rsidRPr="00394216">
              <w:rPr>
                <w:rFonts w:asciiTheme="minorHAnsi" w:hAnsiTheme="minorHAnsi"/>
              </w:rPr>
              <w:t>60</w:t>
            </w:r>
          </w:p>
        </w:tc>
      </w:tr>
      <w:tr w:rsidR="00B8363E" w:rsidRPr="00394216" w:rsidTr="007A204E">
        <w:trPr>
          <w:trHeight w:val="344"/>
        </w:trPr>
        <w:tc>
          <w:tcPr>
            <w:tcW w:w="510" w:type="dxa"/>
            <w:noWrap/>
          </w:tcPr>
          <w:p w:rsidR="00B8363E" w:rsidRPr="00394216" w:rsidRDefault="00B8363E" w:rsidP="00354CF2">
            <w:pPr>
              <w:jc w:val="center"/>
              <w:rPr>
                <w:rFonts w:asciiTheme="minorHAnsi" w:hAnsiTheme="minorHAnsi"/>
              </w:rPr>
            </w:pPr>
            <w:r w:rsidRPr="00394216">
              <w:rPr>
                <w:rFonts w:asciiTheme="minorHAnsi" w:hAnsiTheme="minorHAnsi"/>
              </w:rPr>
              <w:t>13</w:t>
            </w:r>
          </w:p>
        </w:tc>
        <w:tc>
          <w:tcPr>
            <w:tcW w:w="6420" w:type="dxa"/>
          </w:tcPr>
          <w:p w:rsidR="00B8363E" w:rsidRPr="00394216" w:rsidRDefault="00B8363E" w:rsidP="00354CF2">
            <w:pPr>
              <w:rPr>
                <w:rFonts w:asciiTheme="minorHAnsi" w:hAnsiTheme="minorHAnsi"/>
              </w:rPr>
            </w:pPr>
            <w:r w:rsidRPr="00394216">
              <w:rPr>
                <w:rFonts w:asciiTheme="minorHAnsi" w:hAnsiTheme="minorHAnsi"/>
              </w:rPr>
              <w:t>Kışlık Yağ – Zirai Ürün</w:t>
            </w:r>
          </w:p>
        </w:tc>
        <w:tc>
          <w:tcPr>
            <w:tcW w:w="909" w:type="dxa"/>
            <w:noWrap/>
          </w:tcPr>
          <w:p w:rsidR="00B8363E" w:rsidRPr="00394216" w:rsidRDefault="00B8363E" w:rsidP="00354CF2">
            <w:pPr>
              <w:jc w:val="center"/>
              <w:rPr>
                <w:rFonts w:asciiTheme="minorHAnsi" w:hAnsiTheme="minorHAnsi"/>
              </w:rPr>
            </w:pPr>
            <w:r w:rsidRPr="00394216">
              <w:rPr>
                <w:rFonts w:asciiTheme="minorHAnsi" w:hAnsiTheme="minorHAnsi"/>
              </w:rPr>
              <w:t>Litre</w:t>
            </w:r>
          </w:p>
        </w:tc>
        <w:tc>
          <w:tcPr>
            <w:tcW w:w="1091" w:type="dxa"/>
            <w:noWrap/>
          </w:tcPr>
          <w:p w:rsidR="00B8363E" w:rsidRPr="00394216" w:rsidRDefault="00B8363E" w:rsidP="00354CF2">
            <w:pPr>
              <w:jc w:val="center"/>
              <w:rPr>
                <w:rFonts w:asciiTheme="minorHAnsi" w:hAnsiTheme="minorHAnsi"/>
              </w:rPr>
            </w:pPr>
            <w:r w:rsidRPr="00394216">
              <w:rPr>
                <w:rFonts w:asciiTheme="minorHAnsi" w:hAnsiTheme="minorHAnsi"/>
              </w:rPr>
              <w:t>100</w:t>
            </w:r>
          </w:p>
        </w:tc>
      </w:tr>
      <w:tr w:rsidR="00B8363E" w:rsidRPr="00394216" w:rsidTr="007A204E">
        <w:trPr>
          <w:trHeight w:val="344"/>
        </w:trPr>
        <w:tc>
          <w:tcPr>
            <w:tcW w:w="510" w:type="dxa"/>
            <w:noWrap/>
          </w:tcPr>
          <w:p w:rsidR="00B8363E" w:rsidRPr="00394216" w:rsidRDefault="00B8363E" w:rsidP="00354CF2">
            <w:pPr>
              <w:jc w:val="center"/>
              <w:rPr>
                <w:rFonts w:asciiTheme="minorHAnsi" w:hAnsiTheme="minorHAnsi"/>
              </w:rPr>
            </w:pPr>
          </w:p>
        </w:tc>
        <w:tc>
          <w:tcPr>
            <w:tcW w:w="6420" w:type="dxa"/>
          </w:tcPr>
          <w:p w:rsidR="00B8363E" w:rsidRPr="00394216" w:rsidRDefault="00B8363E" w:rsidP="00354CF2">
            <w:pPr>
              <w:rPr>
                <w:rFonts w:asciiTheme="minorHAnsi" w:hAnsiTheme="minorHAnsi"/>
                <w:b/>
              </w:rPr>
            </w:pPr>
            <w:r w:rsidRPr="00394216">
              <w:rPr>
                <w:rFonts w:asciiTheme="minorHAnsi" w:hAnsiTheme="minorHAnsi"/>
                <w:b/>
              </w:rPr>
              <w:t>TOPLAM</w:t>
            </w:r>
          </w:p>
        </w:tc>
        <w:tc>
          <w:tcPr>
            <w:tcW w:w="909" w:type="dxa"/>
            <w:noWrap/>
          </w:tcPr>
          <w:p w:rsidR="00B8363E" w:rsidRPr="00394216" w:rsidRDefault="00B8363E" w:rsidP="00354CF2">
            <w:pPr>
              <w:jc w:val="center"/>
              <w:rPr>
                <w:rFonts w:asciiTheme="minorHAnsi" w:hAnsiTheme="minorHAnsi"/>
              </w:rPr>
            </w:pPr>
          </w:p>
        </w:tc>
        <w:tc>
          <w:tcPr>
            <w:tcW w:w="1091" w:type="dxa"/>
            <w:noWrap/>
          </w:tcPr>
          <w:p w:rsidR="00B8363E" w:rsidRPr="00394216" w:rsidRDefault="00B8363E" w:rsidP="00354CF2">
            <w:pPr>
              <w:jc w:val="center"/>
              <w:rPr>
                <w:rFonts w:asciiTheme="minorHAnsi" w:hAnsiTheme="minorHAnsi"/>
                <w:b/>
              </w:rPr>
            </w:pPr>
            <w:r w:rsidRPr="00394216">
              <w:rPr>
                <w:rFonts w:asciiTheme="minorHAnsi" w:hAnsiTheme="minorHAnsi"/>
                <w:b/>
              </w:rPr>
              <w:t>1.840</w:t>
            </w:r>
          </w:p>
        </w:tc>
      </w:tr>
    </w:tbl>
    <w:p w:rsidR="00394216" w:rsidRDefault="00394216" w:rsidP="00B8363E">
      <w:pPr>
        <w:ind w:left="708" w:firstLine="708"/>
        <w:jc w:val="both"/>
        <w:rPr>
          <w:b/>
          <w:sz w:val="28"/>
          <w:szCs w:val="28"/>
        </w:rPr>
      </w:pPr>
    </w:p>
    <w:p w:rsidR="00B8363E" w:rsidRPr="004665A7" w:rsidRDefault="00B8363E" w:rsidP="00B8363E">
      <w:pPr>
        <w:ind w:left="708" w:firstLine="708"/>
        <w:jc w:val="both"/>
        <w:rPr>
          <w:b/>
          <w:sz w:val="28"/>
          <w:szCs w:val="28"/>
        </w:rPr>
      </w:pPr>
      <w:r w:rsidRPr="004665A7">
        <w:rPr>
          <w:b/>
          <w:sz w:val="28"/>
          <w:szCs w:val="28"/>
        </w:rPr>
        <w:t>Tablo 13 : 2017 yılın kullanılması planlanan Haşere ilaçları</w:t>
      </w:r>
    </w:p>
    <w:p w:rsidR="007A204E" w:rsidRPr="00394216" w:rsidRDefault="007A204E" w:rsidP="00B8363E">
      <w:pPr>
        <w:ind w:left="708" w:firstLine="708"/>
        <w:jc w:val="both"/>
        <w:rPr>
          <w:rFonts w:asciiTheme="majorHAnsi" w:hAnsiTheme="majorHAnsi"/>
          <w:b/>
          <w:sz w:val="28"/>
          <w:szCs w:val="28"/>
        </w:rPr>
      </w:pPr>
    </w:p>
    <w:tbl>
      <w:tblPr>
        <w:tblStyle w:val="TabloKlavuzu"/>
        <w:tblW w:w="8981" w:type="dxa"/>
        <w:tblInd w:w="250" w:type="dxa"/>
        <w:tblLook w:val="04A0"/>
      </w:tblPr>
      <w:tblGrid>
        <w:gridCol w:w="528"/>
        <w:gridCol w:w="6487"/>
        <w:gridCol w:w="816"/>
        <w:gridCol w:w="1150"/>
      </w:tblGrid>
      <w:tr w:rsidR="00B8363E" w:rsidRPr="00394216" w:rsidTr="007A204E">
        <w:trPr>
          <w:trHeight w:val="488"/>
        </w:trPr>
        <w:tc>
          <w:tcPr>
            <w:tcW w:w="528" w:type="dxa"/>
            <w:noWrap/>
          </w:tcPr>
          <w:p w:rsidR="00B8363E" w:rsidRPr="00394216" w:rsidRDefault="00B8363E" w:rsidP="00354CF2">
            <w:pPr>
              <w:jc w:val="center"/>
              <w:rPr>
                <w:rFonts w:asciiTheme="minorHAnsi" w:hAnsiTheme="minorHAnsi"/>
                <w:b/>
                <w:sz w:val="24"/>
                <w:szCs w:val="24"/>
              </w:rPr>
            </w:pPr>
            <w:r w:rsidRPr="00394216">
              <w:rPr>
                <w:rFonts w:asciiTheme="minorHAnsi" w:hAnsiTheme="minorHAnsi"/>
                <w:b/>
                <w:sz w:val="24"/>
                <w:szCs w:val="24"/>
              </w:rPr>
              <w:t>No</w:t>
            </w:r>
          </w:p>
        </w:tc>
        <w:tc>
          <w:tcPr>
            <w:tcW w:w="6487" w:type="dxa"/>
          </w:tcPr>
          <w:p w:rsidR="00B8363E" w:rsidRPr="00394216" w:rsidRDefault="00B8363E" w:rsidP="00354CF2">
            <w:pPr>
              <w:rPr>
                <w:rFonts w:asciiTheme="minorHAnsi" w:hAnsiTheme="minorHAnsi"/>
                <w:b/>
                <w:sz w:val="24"/>
                <w:szCs w:val="24"/>
              </w:rPr>
            </w:pPr>
            <w:r w:rsidRPr="00394216">
              <w:rPr>
                <w:rFonts w:asciiTheme="minorHAnsi" w:hAnsiTheme="minorHAnsi"/>
                <w:b/>
                <w:sz w:val="24"/>
                <w:szCs w:val="24"/>
              </w:rPr>
              <w:t>Mal Kalemleri ve Kısa Açıklamaları</w:t>
            </w:r>
          </w:p>
        </w:tc>
        <w:tc>
          <w:tcPr>
            <w:tcW w:w="816" w:type="dxa"/>
            <w:noWrap/>
          </w:tcPr>
          <w:p w:rsidR="00B8363E" w:rsidRPr="00394216" w:rsidRDefault="00B8363E" w:rsidP="00354CF2">
            <w:pPr>
              <w:jc w:val="center"/>
              <w:rPr>
                <w:rFonts w:asciiTheme="minorHAnsi" w:hAnsiTheme="minorHAnsi"/>
                <w:b/>
                <w:sz w:val="24"/>
                <w:szCs w:val="24"/>
              </w:rPr>
            </w:pPr>
            <w:r w:rsidRPr="00394216">
              <w:rPr>
                <w:rFonts w:asciiTheme="minorHAnsi" w:hAnsiTheme="minorHAnsi"/>
                <w:b/>
                <w:sz w:val="24"/>
                <w:szCs w:val="24"/>
              </w:rPr>
              <w:t>Birim</w:t>
            </w:r>
          </w:p>
        </w:tc>
        <w:tc>
          <w:tcPr>
            <w:tcW w:w="1150" w:type="dxa"/>
            <w:noWrap/>
          </w:tcPr>
          <w:p w:rsidR="00B8363E" w:rsidRPr="00394216" w:rsidRDefault="00B8363E" w:rsidP="00354CF2">
            <w:pPr>
              <w:jc w:val="center"/>
              <w:rPr>
                <w:rFonts w:asciiTheme="minorHAnsi" w:hAnsiTheme="minorHAnsi"/>
                <w:b/>
                <w:sz w:val="24"/>
                <w:szCs w:val="24"/>
              </w:rPr>
            </w:pPr>
            <w:r w:rsidRPr="00394216">
              <w:rPr>
                <w:rFonts w:asciiTheme="minorHAnsi" w:hAnsiTheme="minorHAnsi"/>
                <w:b/>
                <w:sz w:val="24"/>
                <w:szCs w:val="24"/>
              </w:rPr>
              <w:t>Miktar</w:t>
            </w:r>
          </w:p>
        </w:tc>
      </w:tr>
      <w:tr w:rsidR="00B8363E" w:rsidRPr="00394216" w:rsidTr="007A204E">
        <w:trPr>
          <w:trHeight w:val="273"/>
        </w:trPr>
        <w:tc>
          <w:tcPr>
            <w:tcW w:w="528" w:type="dxa"/>
            <w:noWrap/>
          </w:tcPr>
          <w:p w:rsidR="00B8363E" w:rsidRPr="00394216" w:rsidRDefault="00B8363E" w:rsidP="00354CF2">
            <w:pPr>
              <w:jc w:val="center"/>
              <w:rPr>
                <w:rFonts w:asciiTheme="minorHAnsi" w:hAnsiTheme="minorHAnsi"/>
              </w:rPr>
            </w:pPr>
            <w:r w:rsidRPr="00394216">
              <w:rPr>
                <w:rFonts w:asciiTheme="minorHAnsi" w:hAnsiTheme="minorHAnsi"/>
              </w:rPr>
              <w:t>1</w:t>
            </w:r>
          </w:p>
        </w:tc>
        <w:tc>
          <w:tcPr>
            <w:tcW w:w="6487" w:type="dxa"/>
          </w:tcPr>
          <w:p w:rsidR="00B8363E" w:rsidRPr="00394216" w:rsidRDefault="00B8363E" w:rsidP="00354CF2">
            <w:pPr>
              <w:rPr>
                <w:rFonts w:asciiTheme="minorHAnsi" w:hAnsiTheme="minorHAnsi"/>
              </w:rPr>
            </w:pPr>
            <w:r w:rsidRPr="00394216">
              <w:rPr>
                <w:rFonts w:asciiTheme="minorHAnsi" w:hAnsiTheme="minorHAnsi"/>
              </w:rPr>
              <w:t>En az %20 Diflubenzuron etken maddeli  SC formulasyonlu IGR Larvasit</w:t>
            </w:r>
          </w:p>
        </w:tc>
        <w:tc>
          <w:tcPr>
            <w:tcW w:w="816" w:type="dxa"/>
            <w:noWrap/>
          </w:tcPr>
          <w:p w:rsidR="00B8363E" w:rsidRPr="00394216" w:rsidRDefault="00B8363E" w:rsidP="00354CF2">
            <w:pPr>
              <w:jc w:val="center"/>
              <w:rPr>
                <w:rFonts w:asciiTheme="minorHAnsi" w:hAnsiTheme="minorHAnsi"/>
              </w:rPr>
            </w:pPr>
            <w:r w:rsidRPr="00394216">
              <w:rPr>
                <w:rFonts w:asciiTheme="minorHAnsi" w:hAnsiTheme="minorHAnsi"/>
              </w:rPr>
              <w:t>Litre</w:t>
            </w:r>
          </w:p>
        </w:tc>
        <w:tc>
          <w:tcPr>
            <w:tcW w:w="1150" w:type="dxa"/>
            <w:noWrap/>
          </w:tcPr>
          <w:p w:rsidR="00B8363E" w:rsidRPr="00394216" w:rsidRDefault="00B8363E" w:rsidP="00354CF2">
            <w:pPr>
              <w:jc w:val="center"/>
              <w:rPr>
                <w:rFonts w:asciiTheme="minorHAnsi" w:hAnsiTheme="minorHAnsi"/>
              </w:rPr>
            </w:pPr>
            <w:r w:rsidRPr="00394216">
              <w:rPr>
                <w:rFonts w:asciiTheme="minorHAnsi" w:hAnsiTheme="minorHAnsi"/>
              </w:rPr>
              <w:t>700</w:t>
            </w:r>
          </w:p>
        </w:tc>
      </w:tr>
      <w:tr w:rsidR="00B8363E" w:rsidRPr="00394216" w:rsidTr="007A204E">
        <w:trPr>
          <w:trHeight w:val="244"/>
        </w:trPr>
        <w:tc>
          <w:tcPr>
            <w:tcW w:w="528" w:type="dxa"/>
            <w:noWrap/>
          </w:tcPr>
          <w:p w:rsidR="00B8363E" w:rsidRPr="00394216" w:rsidRDefault="00B8363E" w:rsidP="00354CF2">
            <w:pPr>
              <w:jc w:val="center"/>
              <w:rPr>
                <w:rFonts w:asciiTheme="minorHAnsi" w:hAnsiTheme="minorHAnsi"/>
              </w:rPr>
            </w:pPr>
            <w:r w:rsidRPr="00394216">
              <w:rPr>
                <w:rFonts w:asciiTheme="minorHAnsi" w:hAnsiTheme="minorHAnsi"/>
              </w:rPr>
              <w:t>2</w:t>
            </w:r>
          </w:p>
        </w:tc>
        <w:tc>
          <w:tcPr>
            <w:tcW w:w="6487" w:type="dxa"/>
          </w:tcPr>
          <w:p w:rsidR="00B8363E" w:rsidRPr="00394216" w:rsidRDefault="00B8363E" w:rsidP="00354CF2">
            <w:pPr>
              <w:rPr>
                <w:rFonts w:asciiTheme="minorHAnsi" w:hAnsiTheme="minorHAnsi"/>
              </w:rPr>
            </w:pPr>
            <w:r w:rsidRPr="00394216">
              <w:rPr>
                <w:rFonts w:asciiTheme="minorHAnsi" w:hAnsiTheme="minorHAnsi"/>
              </w:rPr>
              <w:t>En az %6 Cyfluthrin  Etken Maddeli EW formülasyonlu İnsektisit</w:t>
            </w:r>
          </w:p>
        </w:tc>
        <w:tc>
          <w:tcPr>
            <w:tcW w:w="816" w:type="dxa"/>
            <w:noWrap/>
          </w:tcPr>
          <w:p w:rsidR="00B8363E" w:rsidRPr="00394216" w:rsidRDefault="00B8363E" w:rsidP="00354CF2">
            <w:pPr>
              <w:jc w:val="center"/>
              <w:rPr>
                <w:rFonts w:asciiTheme="minorHAnsi" w:hAnsiTheme="minorHAnsi"/>
              </w:rPr>
            </w:pPr>
            <w:r w:rsidRPr="00394216">
              <w:rPr>
                <w:rFonts w:asciiTheme="minorHAnsi" w:hAnsiTheme="minorHAnsi"/>
              </w:rPr>
              <w:t>Litre</w:t>
            </w:r>
          </w:p>
        </w:tc>
        <w:tc>
          <w:tcPr>
            <w:tcW w:w="1150" w:type="dxa"/>
            <w:noWrap/>
          </w:tcPr>
          <w:p w:rsidR="00B8363E" w:rsidRPr="00394216" w:rsidRDefault="00B8363E" w:rsidP="00354CF2">
            <w:pPr>
              <w:jc w:val="center"/>
              <w:rPr>
                <w:rFonts w:asciiTheme="minorHAnsi" w:hAnsiTheme="minorHAnsi"/>
              </w:rPr>
            </w:pPr>
            <w:r w:rsidRPr="00394216">
              <w:rPr>
                <w:rFonts w:asciiTheme="minorHAnsi" w:hAnsiTheme="minorHAnsi"/>
              </w:rPr>
              <w:t>450</w:t>
            </w:r>
          </w:p>
        </w:tc>
      </w:tr>
      <w:tr w:rsidR="00B8363E" w:rsidRPr="00394216" w:rsidTr="007A204E">
        <w:trPr>
          <w:trHeight w:val="244"/>
        </w:trPr>
        <w:tc>
          <w:tcPr>
            <w:tcW w:w="528" w:type="dxa"/>
            <w:noWrap/>
          </w:tcPr>
          <w:p w:rsidR="00B8363E" w:rsidRPr="00394216" w:rsidRDefault="00B8363E" w:rsidP="00354CF2">
            <w:pPr>
              <w:jc w:val="center"/>
              <w:rPr>
                <w:rFonts w:asciiTheme="minorHAnsi" w:hAnsiTheme="minorHAnsi"/>
              </w:rPr>
            </w:pPr>
            <w:r w:rsidRPr="00394216">
              <w:rPr>
                <w:rFonts w:asciiTheme="minorHAnsi" w:hAnsiTheme="minorHAnsi"/>
              </w:rPr>
              <w:t>3</w:t>
            </w:r>
          </w:p>
        </w:tc>
        <w:tc>
          <w:tcPr>
            <w:tcW w:w="6487" w:type="dxa"/>
          </w:tcPr>
          <w:p w:rsidR="00B8363E" w:rsidRPr="00394216" w:rsidRDefault="00B8363E" w:rsidP="00354CF2">
            <w:pPr>
              <w:rPr>
                <w:rFonts w:asciiTheme="minorHAnsi" w:hAnsiTheme="minorHAnsi"/>
              </w:rPr>
            </w:pPr>
            <w:r w:rsidRPr="00394216">
              <w:rPr>
                <w:rFonts w:asciiTheme="minorHAnsi" w:hAnsiTheme="minorHAnsi"/>
              </w:rPr>
              <w:t>En az %6 Cyfluthrin etken maddeli EC formülasyonlu İnsektisit</w:t>
            </w:r>
          </w:p>
        </w:tc>
        <w:tc>
          <w:tcPr>
            <w:tcW w:w="816" w:type="dxa"/>
            <w:noWrap/>
          </w:tcPr>
          <w:p w:rsidR="00B8363E" w:rsidRPr="00394216" w:rsidRDefault="00B8363E" w:rsidP="00354CF2">
            <w:pPr>
              <w:jc w:val="center"/>
              <w:rPr>
                <w:rFonts w:asciiTheme="minorHAnsi" w:hAnsiTheme="minorHAnsi"/>
              </w:rPr>
            </w:pPr>
            <w:r w:rsidRPr="00394216">
              <w:rPr>
                <w:rFonts w:asciiTheme="minorHAnsi" w:hAnsiTheme="minorHAnsi"/>
              </w:rPr>
              <w:t>Litre</w:t>
            </w:r>
          </w:p>
        </w:tc>
        <w:tc>
          <w:tcPr>
            <w:tcW w:w="1150" w:type="dxa"/>
            <w:noWrap/>
          </w:tcPr>
          <w:p w:rsidR="00B8363E" w:rsidRPr="00394216" w:rsidRDefault="00B8363E" w:rsidP="00354CF2">
            <w:pPr>
              <w:jc w:val="center"/>
              <w:rPr>
                <w:rFonts w:asciiTheme="minorHAnsi" w:hAnsiTheme="minorHAnsi"/>
              </w:rPr>
            </w:pPr>
            <w:r w:rsidRPr="00394216">
              <w:rPr>
                <w:rFonts w:asciiTheme="minorHAnsi" w:hAnsiTheme="minorHAnsi"/>
              </w:rPr>
              <w:t xml:space="preserve">450 </w:t>
            </w:r>
          </w:p>
        </w:tc>
      </w:tr>
      <w:tr w:rsidR="00B8363E" w:rsidRPr="00394216" w:rsidTr="007A204E">
        <w:trPr>
          <w:trHeight w:val="244"/>
        </w:trPr>
        <w:tc>
          <w:tcPr>
            <w:tcW w:w="528" w:type="dxa"/>
            <w:noWrap/>
          </w:tcPr>
          <w:p w:rsidR="00B8363E" w:rsidRPr="00394216" w:rsidRDefault="00B8363E" w:rsidP="00354CF2">
            <w:pPr>
              <w:jc w:val="center"/>
              <w:rPr>
                <w:rFonts w:asciiTheme="minorHAnsi" w:hAnsiTheme="minorHAnsi"/>
              </w:rPr>
            </w:pPr>
            <w:r w:rsidRPr="00394216">
              <w:rPr>
                <w:rFonts w:asciiTheme="minorHAnsi" w:hAnsiTheme="minorHAnsi"/>
              </w:rPr>
              <w:t>4</w:t>
            </w:r>
          </w:p>
        </w:tc>
        <w:tc>
          <w:tcPr>
            <w:tcW w:w="6487" w:type="dxa"/>
          </w:tcPr>
          <w:p w:rsidR="00B8363E" w:rsidRPr="00394216" w:rsidRDefault="00B8363E" w:rsidP="00354CF2">
            <w:pPr>
              <w:rPr>
                <w:rFonts w:asciiTheme="minorHAnsi" w:hAnsiTheme="minorHAnsi"/>
              </w:rPr>
            </w:pPr>
            <w:r w:rsidRPr="00394216">
              <w:rPr>
                <w:rFonts w:asciiTheme="minorHAnsi" w:hAnsiTheme="minorHAnsi"/>
              </w:rPr>
              <w:t>En az %10 Alphacypermethrin etken maddeli  SC formülasyonlu insektisit</w:t>
            </w:r>
          </w:p>
        </w:tc>
        <w:tc>
          <w:tcPr>
            <w:tcW w:w="816" w:type="dxa"/>
            <w:noWrap/>
          </w:tcPr>
          <w:p w:rsidR="00B8363E" w:rsidRPr="00394216" w:rsidRDefault="00B8363E" w:rsidP="00354CF2">
            <w:pPr>
              <w:jc w:val="center"/>
              <w:rPr>
                <w:rFonts w:asciiTheme="minorHAnsi" w:hAnsiTheme="minorHAnsi"/>
              </w:rPr>
            </w:pPr>
            <w:r w:rsidRPr="00394216">
              <w:rPr>
                <w:rFonts w:asciiTheme="minorHAnsi" w:hAnsiTheme="minorHAnsi"/>
              </w:rPr>
              <w:t>Litre</w:t>
            </w:r>
          </w:p>
        </w:tc>
        <w:tc>
          <w:tcPr>
            <w:tcW w:w="1150" w:type="dxa"/>
            <w:noWrap/>
          </w:tcPr>
          <w:p w:rsidR="00B8363E" w:rsidRPr="00394216" w:rsidRDefault="00B8363E" w:rsidP="00354CF2">
            <w:pPr>
              <w:jc w:val="center"/>
              <w:rPr>
                <w:rFonts w:asciiTheme="minorHAnsi" w:hAnsiTheme="minorHAnsi"/>
              </w:rPr>
            </w:pPr>
            <w:r w:rsidRPr="00394216">
              <w:rPr>
                <w:rFonts w:asciiTheme="minorHAnsi" w:hAnsiTheme="minorHAnsi"/>
              </w:rPr>
              <w:t>50</w:t>
            </w:r>
          </w:p>
        </w:tc>
      </w:tr>
      <w:tr w:rsidR="00B8363E" w:rsidRPr="00394216" w:rsidTr="007A204E">
        <w:trPr>
          <w:trHeight w:val="244"/>
        </w:trPr>
        <w:tc>
          <w:tcPr>
            <w:tcW w:w="528" w:type="dxa"/>
            <w:noWrap/>
          </w:tcPr>
          <w:p w:rsidR="00B8363E" w:rsidRPr="00394216" w:rsidRDefault="00B8363E" w:rsidP="00354CF2">
            <w:pPr>
              <w:jc w:val="center"/>
              <w:rPr>
                <w:rFonts w:asciiTheme="minorHAnsi" w:hAnsiTheme="minorHAnsi"/>
              </w:rPr>
            </w:pPr>
            <w:r w:rsidRPr="00394216">
              <w:rPr>
                <w:rFonts w:asciiTheme="minorHAnsi" w:hAnsiTheme="minorHAnsi"/>
              </w:rPr>
              <w:t>5</w:t>
            </w:r>
          </w:p>
        </w:tc>
        <w:tc>
          <w:tcPr>
            <w:tcW w:w="6487" w:type="dxa"/>
          </w:tcPr>
          <w:p w:rsidR="00B8363E" w:rsidRPr="00394216" w:rsidRDefault="00B8363E" w:rsidP="00354CF2">
            <w:pPr>
              <w:rPr>
                <w:rFonts w:asciiTheme="minorHAnsi" w:hAnsiTheme="minorHAnsi"/>
              </w:rPr>
            </w:pPr>
            <w:r w:rsidRPr="00394216">
              <w:rPr>
                <w:rFonts w:asciiTheme="minorHAnsi" w:hAnsiTheme="minorHAnsi"/>
              </w:rPr>
              <w:t>En az %10 Alphacypermethrin etken maddeli ME veya en az %10 Cypermethrin etken maddeli CS formulasyonlu kenelere karşı ruhsatlı  insektisit</w:t>
            </w:r>
          </w:p>
        </w:tc>
        <w:tc>
          <w:tcPr>
            <w:tcW w:w="816" w:type="dxa"/>
            <w:noWrap/>
          </w:tcPr>
          <w:p w:rsidR="00B8363E" w:rsidRPr="00394216" w:rsidRDefault="00B8363E" w:rsidP="00354CF2">
            <w:pPr>
              <w:jc w:val="center"/>
              <w:rPr>
                <w:rFonts w:asciiTheme="minorHAnsi" w:hAnsiTheme="minorHAnsi"/>
              </w:rPr>
            </w:pPr>
            <w:r w:rsidRPr="00394216">
              <w:rPr>
                <w:rFonts w:asciiTheme="minorHAnsi" w:hAnsiTheme="minorHAnsi"/>
              </w:rPr>
              <w:t>Litre</w:t>
            </w:r>
          </w:p>
        </w:tc>
        <w:tc>
          <w:tcPr>
            <w:tcW w:w="1150" w:type="dxa"/>
            <w:noWrap/>
          </w:tcPr>
          <w:p w:rsidR="00B8363E" w:rsidRPr="00394216" w:rsidRDefault="00B8363E" w:rsidP="00354CF2">
            <w:pPr>
              <w:jc w:val="center"/>
              <w:rPr>
                <w:rFonts w:asciiTheme="minorHAnsi" w:hAnsiTheme="minorHAnsi"/>
              </w:rPr>
            </w:pPr>
            <w:r w:rsidRPr="00394216">
              <w:rPr>
                <w:rFonts w:asciiTheme="minorHAnsi" w:hAnsiTheme="minorHAnsi"/>
              </w:rPr>
              <w:t>400</w:t>
            </w:r>
          </w:p>
        </w:tc>
      </w:tr>
      <w:tr w:rsidR="00B8363E" w:rsidRPr="00394216" w:rsidTr="007A204E">
        <w:trPr>
          <w:trHeight w:val="244"/>
        </w:trPr>
        <w:tc>
          <w:tcPr>
            <w:tcW w:w="528" w:type="dxa"/>
            <w:noWrap/>
          </w:tcPr>
          <w:p w:rsidR="00B8363E" w:rsidRPr="00394216" w:rsidRDefault="00B8363E" w:rsidP="00354CF2">
            <w:pPr>
              <w:jc w:val="center"/>
              <w:rPr>
                <w:rFonts w:asciiTheme="minorHAnsi" w:hAnsiTheme="minorHAnsi"/>
              </w:rPr>
            </w:pPr>
            <w:r w:rsidRPr="00394216">
              <w:rPr>
                <w:rFonts w:asciiTheme="minorHAnsi" w:hAnsiTheme="minorHAnsi"/>
              </w:rPr>
              <w:t>6</w:t>
            </w:r>
          </w:p>
        </w:tc>
        <w:tc>
          <w:tcPr>
            <w:tcW w:w="6487" w:type="dxa"/>
          </w:tcPr>
          <w:p w:rsidR="00B8363E" w:rsidRPr="00394216" w:rsidRDefault="00B8363E" w:rsidP="00354CF2">
            <w:pPr>
              <w:rPr>
                <w:rFonts w:asciiTheme="minorHAnsi" w:hAnsiTheme="minorHAnsi"/>
              </w:rPr>
            </w:pPr>
            <w:r w:rsidRPr="00394216">
              <w:rPr>
                <w:rFonts w:asciiTheme="minorHAnsi" w:hAnsiTheme="minorHAnsi"/>
              </w:rPr>
              <w:t>Bromadialone veya Brodifacoum etken maddeli Pasta veya Mum Blok fare yemi</w:t>
            </w:r>
          </w:p>
        </w:tc>
        <w:tc>
          <w:tcPr>
            <w:tcW w:w="816" w:type="dxa"/>
            <w:noWrap/>
          </w:tcPr>
          <w:p w:rsidR="00B8363E" w:rsidRPr="00394216" w:rsidRDefault="00B8363E" w:rsidP="00354CF2">
            <w:pPr>
              <w:jc w:val="center"/>
              <w:rPr>
                <w:rFonts w:asciiTheme="minorHAnsi" w:hAnsiTheme="minorHAnsi"/>
              </w:rPr>
            </w:pPr>
            <w:r w:rsidRPr="00394216">
              <w:rPr>
                <w:rFonts w:asciiTheme="minorHAnsi" w:hAnsiTheme="minorHAnsi"/>
              </w:rPr>
              <w:t>Kg</w:t>
            </w:r>
          </w:p>
        </w:tc>
        <w:tc>
          <w:tcPr>
            <w:tcW w:w="1150" w:type="dxa"/>
            <w:noWrap/>
          </w:tcPr>
          <w:p w:rsidR="00B8363E" w:rsidRPr="00394216" w:rsidRDefault="00B8363E" w:rsidP="00354CF2">
            <w:pPr>
              <w:jc w:val="center"/>
              <w:rPr>
                <w:rFonts w:asciiTheme="minorHAnsi" w:hAnsiTheme="minorHAnsi"/>
              </w:rPr>
            </w:pPr>
            <w:r w:rsidRPr="00394216">
              <w:rPr>
                <w:rFonts w:asciiTheme="minorHAnsi" w:hAnsiTheme="minorHAnsi"/>
              </w:rPr>
              <w:t>100</w:t>
            </w:r>
          </w:p>
        </w:tc>
      </w:tr>
      <w:tr w:rsidR="00B8363E" w:rsidRPr="00394216" w:rsidTr="007A204E">
        <w:trPr>
          <w:trHeight w:val="321"/>
        </w:trPr>
        <w:tc>
          <w:tcPr>
            <w:tcW w:w="528" w:type="dxa"/>
            <w:noWrap/>
          </w:tcPr>
          <w:p w:rsidR="00B8363E" w:rsidRPr="00394216" w:rsidRDefault="00B8363E" w:rsidP="00354CF2">
            <w:pPr>
              <w:jc w:val="center"/>
              <w:rPr>
                <w:rFonts w:asciiTheme="minorHAnsi" w:hAnsiTheme="minorHAnsi"/>
              </w:rPr>
            </w:pPr>
            <w:r w:rsidRPr="00394216">
              <w:rPr>
                <w:rFonts w:asciiTheme="minorHAnsi" w:hAnsiTheme="minorHAnsi"/>
              </w:rPr>
              <w:t>7</w:t>
            </w:r>
          </w:p>
        </w:tc>
        <w:tc>
          <w:tcPr>
            <w:tcW w:w="6487" w:type="dxa"/>
          </w:tcPr>
          <w:p w:rsidR="00B8363E" w:rsidRPr="00394216" w:rsidRDefault="00B8363E" w:rsidP="00354CF2">
            <w:pPr>
              <w:rPr>
                <w:rFonts w:asciiTheme="minorHAnsi" w:hAnsiTheme="minorHAnsi"/>
              </w:rPr>
            </w:pPr>
            <w:r w:rsidRPr="00394216">
              <w:rPr>
                <w:rFonts w:asciiTheme="minorHAnsi" w:hAnsiTheme="minorHAnsi"/>
              </w:rPr>
              <w:t>En az %2,15 İmidacloprid etken maddeli jel formülasyonlu insektisit (Yürüyen haşereler için) En az 25 Gramlık Tüplerde</w:t>
            </w:r>
          </w:p>
        </w:tc>
        <w:tc>
          <w:tcPr>
            <w:tcW w:w="816" w:type="dxa"/>
            <w:noWrap/>
          </w:tcPr>
          <w:p w:rsidR="00B8363E" w:rsidRPr="00394216" w:rsidRDefault="00B8363E" w:rsidP="00354CF2">
            <w:pPr>
              <w:jc w:val="center"/>
              <w:rPr>
                <w:rFonts w:asciiTheme="minorHAnsi" w:hAnsiTheme="minorHAnsi"/>
              </w:rPr>
            </w:pPr>
            <w:r w:rsidRPr="00394216">
              <w:rPr>
                <w:rFonts w:asciiTheme="minorHAnsi" w:hAnsiTheme="minorHAnsi"/>
              </w:rPr>
              <w:t>Adet</w:t>
            </w:r>
          </w:p>
        </w:tc>
        <w:tc>
          <w:tcPr>
            <w:tcW w:w="1150" w:type="dxa"/>
            <w:noWrap/>
          </w:tcPr>
          <w:p w:rsidR="00B8363E" w:rsidRPr="00394216" w:rsidRDefault="00B8363E" w:rsidP="00354CF2">
            <w:pPr>
              <w:jc w:val="center"/>
              <w:rPr>
                <w:rFonts w:asciiTheme="minorHAnsi" w:hAnsiTheme="minorHAnsi"/>
              </w:rPr>
            </w:pPr>
            <w:r w:rsidRPr="00394216">
              <w:rPr>
                <w:rFonts w:asciiTheme="minorHAnsi" w:hAnsiTheme="minorHAnsi"/>
              </w:rPr>
              <w:t>50</w:t>
            </w:r>
          </w:p>
        </w:tc>
      </w:tr>
      <w:tr w:rsidR="00B8363E" w:rsidRPr="00394216" w:rsidTr="007A204E">
        <w:trPr>
          <w:trHeight w:val="321"/>
        </w:trPr>
        <w:tc>
          <w:tcPr>
            <w:tcW w:w="528" w:type="dxa"/>
            <w:noWrap/>
          </w:tcPr>
          <w:p w:rsidR="00B8363E" w:rsidRPr="00394216" w:rsidRDefault="00B8363E" w:rsidP="00354CF2">
            <w:pPr>
              <w:jc w:val="center"/>
              <w:rPr>
                <w:rFonts w:asciiTheme="minorHAnsi" w:hAnsiTheme="minorHAnsi"/>
              </w:rPr>
            </w:pPr>
            <w:r w:rsidRPr="00394216">
              <w:rPr>
                <w:rFonts w:asciiTheme="minorHAnsi" w:hAnsiTheme="minorHAnsi"/>
              </w:rPr>
              <w:t>8</w:t>
            </w:r>
          </w:p>
        </w:tc>
        <w:tc>
          <w:tcPr>
            <w:tcW w:w="6487" w:type="dxa"/>
          </w:tcPr>
          <w:p w:rsidR="00B8363E" w:rsidRPr="00394216" w:rsidRDefault="00B8363E" w:rsidP="00354CF2">
            <w:pPr>
              <w:rPr>
                <w:rFonts w:asciiTheme="minorHAnsi" w:hAnsiTheme="minorHAnsi"/>
              </w:rPr>
            </w:pPr>
            <w:r w:rsidRPr="00394216">
              <w:rPr>
                <w:rFonts w:asciiTheme="minorHAnsi" w:hAnsiTheme="minorHAnsi"/>
              </w:rPr>
              <w:t>En az %20 Thiometoxam etken maddeli SG, WDG veya WG formülasyonlu insektisit</w:t>
            </w:r>
          </w:p>
        </w:tc>
        <w:tc>
          <w:tcPr>
            <w:tcW w:w="816" w:type="dxa"/>
            <w:noWrap/>
          </w:tcPr>
          <w:p w:rsidR="00B8363E" w:rsidRPr="00394216" w:rsidRDefault="00B8363E" w:rsidP="00354CF2">
            <w:pPr>
              <w:jc w:val="center"/>
              <w:rPr>
                <w:rFonts w:asciiTheme="minorHAnsi" w:hAnsiTheme="minorHAnsi"/>
              </w:rPr>
            </w:pPr>
            <w:r w:rsidRPr="00394216">
              <w:rPr>
                <w:rFonts w:asciiTheme="minorHAnsi" w:hAnsiTheme="minorHAnsi"/>
              </w:rPr>
              <w:t>Kg</w:t>
            </w:r>
          </w:p>
        </w:tc>
        <w:tc>
          <w:tcPr>
            <w:tcW w:w="1150" w:type="dxa"/>
            <w:noWrap/>
          </w:tcPr>
          <w:p w:rsidR="00B8363E" w:rsidRPr="00394216" w:rsidRDefault="00B8363E" w:rsidP="00354CF2">
            <w:pPr>
              <w:jc w:val="center"/>
              <w:rPr>
                <w:rFonts w:asciiTheme="minorHAnsi" w:hAnsiTheme="minorHAnsi"/>
              </w:rPr>
            </w:pPr>
            <w:r w:rsidRPr="00394216">
              <w:rPr>
                <w:rFonts w:asciiTheme="minorHAnsi" w:hAnsiTheme="minorHAnsi"/>
              </w:rPr>
              <w:t>50</w:t>
            </w:r>
          </w:p>
        </w:tc>
      </w:tr>
      <w:tr w:rsidR="00B8363E" w:rsidRPr="00394216" w:rsidTr="007A204E">
        <w:trPr>
          <w:trHeight w:val="321"/>
        </w:trPr>
        <w:tc>
          <w:tcPr>
            <w:tcW w:w="528" w:type="dxa"/>
            <w:noWrap/>
          </w:tcPr>
          <w:p w:rsidR="00B8363E" w:rsidRPr="00394216" w:rsidRDefault="00B8363E" w:rsidP="00354CF2">
            <w:pPr>
              <w:jc w:val="center"/>
              <w:rPr>
                <w:rFonts w:asciiTheme="minorHAnsi" w:hAnsiTheme="minorHAnsi"/>
              </w:rPr>
            </w:pPr>
            <w:r w:rsidRPr="00394216">
              <w:rPr>
                <w:rFonts w:asciiTheme="minorHAnsi" w:hAnsiTheme="minorHAnsi"/>
              </w:rPr>
              <w:t>9</w:t>
            </w:r>
          </w:p>
        </w:tc>
        <w:tc>
          <w:tcPr>
            <w:tcW w:w="6487" w:type="dxa"/>
          </w:tcPr>
          <w:p w:rsidR="00B8363E" w:rsidRPr="00394216" w:rsidRDefault="00B8363E" w:rsidP="00354CF2">
            <w:pPr>
              <w:rPr>
                <w:rFonts w:asciiTheme="minorHAnsi" w:hAnsiTheme="minorHAnsi"/>
              </w:rPr>
            </w:pPr>
            <w:r w:rsidRPr="00394216">
              <w:rPr>
                <w:rFonts w:asciiTheme="minorHAnsi" w:hAnsiTheme="minorHAnsi"/>
              </w:rPr>
              <w:t xml:space="preserve">Hidrojen Peroksit etken maddeli yer yüzey dezenfektanı </w:t>
            </w:r>
          </w:p>
        </w:tc>
        <w:tc>
          <w:tcPr>
            <w:tcW w:w="816" w:type="dxa"/>
            <w:noWrap/>
          </w:tcPr>
          <w:p w:rsidR="00B8363E" w:rsidRPr="00394216" w:rsidRDefault="00B8363E" w:rsidP="00354CF2">
            <w:pPr>
              <w:jc w:val="center"/>
              <w:rPr>
                <w:rFonts w:asciiTheme="minorHAnsi" w:hAnsiTheme="minorHAnsi"/>
              </w:rPr>
            </w:pPr>
            <w:r w:rsidRPr="00394216">
              <w:rPr>
                <w:rFonts w:asciiTheme="minorHAnsi" w:hAnsiTheme="minorHAnsi"/>
              </w:rPr>
              <w:t>Litre</w:t>
            </w:r>
          </w:p>
        </w:tc>
        <w:tc>
          <w:tcPr>
            <w:tcW w:w="1150" w:type="dxa"/>
            <w:noWrap/>
          </w:tcPr>
          <w:p w:rsidR="00B8363E" w:rsidRPr="00394216" w:rsidRDefault="00B8363E" w:rsidP="00354CF2">
            <w:pPr>
              <w:jc w:val="center"/>
              <w:rPr>
                <w:rFonts w:asciiTheme="minorHAnsi" w:hAnsiTheme="minorHAnsi"/>
              </w:rPr>
            </w:pPr>
            <w:r w:rsidRPr="00394216">
              <w:rPr>
                <w:rFonts w:asciiTheme="minorHAnsi" w:hAnsiTheme="minorHAnsi"/>
              </w:rPr>
              <w:t>100</w:t>
            </w:r>
          </w:p>
        </w:tc>
      </w:tr>
      <w:tr w:rsidR="00B8363E" w:rsidRPr="00394216" w:rsidTr="007A204E">
        <w:trPr>
          <w:trHeight w:val="321"/>
        </w:trPr>
        <w:tc>
          <w:tcPr>
            <w:tcW w:w="528" w:type="dxa"/>
            <w:noWrap/>
          </w:tcPr>
          <w:p w:rsidR="00B8363E" w:rsidRPr="00394216" w:rsidRDefault="00B8363E" w:rsidP="00354CF2">
            <w:pPr>
              <w:jc w:val="center"/>
              <w:rPr>
                <w:rFonts w:asciiTheme="minorHAnsi" w:hAnsiTheme="minorHAnsi"/>
              </w:rPr>
            </w:pPr>
            <w:r w:rsidRPr="00394216">
              <w:rPr>
                <w:rFonts w:asciiTheme="minorHAnsi" w:hAnsiTheme="minorHAnsi"/>
              </w:rPr>
              <w:t>10</w:t>
            </w:r>
          </w:p>
        </w:tc>
        <w:tc>
          <w:tcPr>
            <w:tcW w:w="6487" w:type="dxa"/>
          </w:tcPr>
          <w:p w:rsidR="00B8363E" w:rsidRPr="00394216" w:rsidRDefault="00B8363E" w:rsidP="00354CF2">
            <w:pPr>
              <w:rPr>
                <w:rFonts w:asciiTheme="minorHAnsi" w:hAnsiTheme="minorHAnsi"/>
              </w:rPr>
            </w:pPr>
            <w:r w:rsidRPr="00394216">
              <w:rPr>
                <w:rFonts w:asciiTheme="minorHAnsi" w:hAnsiTheme="minorHAnsi"/>
              </w:rPr>
              <w:t>Penconazole Etken maddeli EC formülasyonlu - Zirai Ürün</w:t>
            </w:r>
          </w:p>
        </w:tc>
        <w:tc>
          <w:tcPr>
            <w:tcW w:w="816" w:type="dxa"/>
            <w:noWrap/>
          </w:tcPr>
          <w:p w:rsidR="00B8363E" w:rsidRPr="00394216" w:rsidRDefault="00B8363E" w:rsidP="00354CF2">
            <w:pPr>
              <w:jc w:val="center"/>
              <w:rPr>
                <w:rFonts w:asciiTheme="minorHAnsi" w:hAnsiTheme="minorHAnsi"/>
              </w:rPr>
            </w:pPr>
            <w:r w:rsidRPr="00394216">
              <w:rPr>
                <w:rFonts w:asciiTheme="minorHAnsi" w:hAnsiTheme="minorHAnsi"/>
              </w:rPr>
              <w:t>Litre</w:t>
            </w:r>
          </w:p>
        </w:tc>
        <w:tc>
          <w:tcPr>
            <w:tcW w:w="1150" w:type="dxa"/>
            <w:noWrap/>
          </w:tcPr>
          <w:p w:rsidR="00B8363E" w:rsidRPr="00394216" w:rsidRDefault="00B8363E" w:rsidP="00354CF2">
            <w:pPr>
              <w:jc w:val="center"/>
              <w:rPr>
                <w:rFonts w:asciiTheme="minorHAnsi" w:hAnsiTheme="minorHAnsi"/>
              </w:rPr>
            </w:pPr>
            <w:r w:rsidRPr="00394216">
              <w:rPr>
                <w:rFonts w:asciiTheme="minorHAnsi" w:hAnsiTheme="minorHAnsi"/>
              </w:rPr>
              <w:t>40</w:t>
            </w:r>
          </w:p>
        </w:tc>
      </w:tr>
      <w:tr w:rsidR="00B8363E" w:rsidRPr="00394216" w:rsidTr="007A204E">
        <w:trPr>
          <w:trHeight w:val="321"/>
        </w:trPr>
        <w:tc>
          <w:tcPr>
            <w:tcW w:w="528" w:type="dxa"/>
            <w:noWrap/>
          </w:tcPr>
          <w:p w:rsidR="00B8363E" w:rsidRPr="00394216" w:rsidRDefault="00B8363E" w:rsidP="00354CF2">
            <w:pPr>
              <w:jc w:val="center"/>
              <w:rPr>
                <w:rFonts w:asciiTheme="minorHAnsi" w:hAnsiTheme="minorHAnsi"/>
              </w:rPr>
            </w:pPr>
            <w:r w:rsidRPr="00394216">
              <w:rPr>
                <w:rFonts w:asciiTheme="minorHAnsi" w:hAnsiTheme="minorHAnsi"/>
              </w:rPr>
              <w:t>11</w:t>
            </w:r>
          </w:p>
        </w:tc>
        <w:tc>
          <w:tcPr>
            <w:tcW w:w="6487" w:type="dxa"/>
          </w:tcPr>
          <w:p w:rsidR="00B8363E" w:rsidRPr="00394216" w:rsidRDefault="00B8363E" w:rsidP="00354CF2">
            <w:pPr>
              <w:rPr>
                <w:rFonts w:asciiTheme="minorHAnsi" w:hAnsiTheme="minorHAnsi"/>
              </w:rPr>
            </w:pPr>
            <w:r w:rsidRPr="00394216">
              <w:rPr>
                <w:rFonts w:asciiTheme="minorHAnsi" w:hAnsiTheme="minorHAnsi"/>
              </w:rPr>
              <w:t>Difeconazole – Propiconazole etken maddeli - Zirai Ürün</w:t>
            </w:r>
          </w:p>
        </w:tc>
        <w:tc>
          <w:tcPr>
            <w:tcW w:w="816" w:type="dxa"/>
            <w:noWrap/>
          </w:tcPr>
          <w:p w:rsidR="00B8363E" w:rsidRPr="00394216" w:rsidRDefault="00B8363E" w:rsidP="00354CF2">
            <w:pPr>
              <w:jc w:val="center"/>
              <w:rPr>
                <w:rFonts w:asciiTheme="minorHAnsi" w:hAnsiTheme="minorHAnsi"/>
              </w:rPr>
            </w:pPr>
            <w:r w:rsidRPr="00394216">
              <w:rPr>
                <w:rFonts w:asciiTheme="minorHAnsi" w:hAnsiTheme="minorHAnsi"/>
              </w:rPr>
              <w:t>Litre</w:t>
            </w:r>
          </w:p>
        </w:tc>
        <w:tc>
          <w:tcPr>
            <w:tcW w:w="1150" w:type="dxa"/>
            <w:noWrap/>
          </w:tcPr>
          <w:p w:rsidR="00B8363E" w:rsidRPr="00394216" w:rsidRDefault="00B8363E" w:rsidP="00354CF2">
            <w:pPr>
              <w:jc w:val="center"/>
              <w:rPr>
                <w:rFonts w:asciiTheme="minorHAnsi" w:hAnsiTheme="minorHAnsi"/>
              </w:rPr>
            </w:pPr>
            <w:r w:rsidRPr="00394216">
              <w:rPr>
                <w:rFonts w:asciiTheme="minorHAnsi" w:hAnsiTheme="minorHAnsi"/>
              </w:rPr>
              <w:t>40</w:t>
            </w:r>
          </w:p>
        </w:tc>
      </w:tr>
      <w:tr w:rsidR="00B8363E" w:rsidRPr="00394216" w:rsidTr="007A204E">
        <w:trPr>
          <w:trHeight w:val="321"/>
        </w:trPr>
        <w:tc>
          <w:tcPr>
            <w:tcW w:w="528" w:type="dxa"/>
            <w:noWrap/>
          </w:tcPr>
          <w:p w:rsidR="00B8363E" w:rsidRPr="00394216" w:rsidRDefault="00B8363E" w:rsidP="00354CF2">
            <w:pPr>
              <w:jc w:val="center"/>
              <w:rPr>
                <w:rFonts w:asciiTheme="minorHAnsi" w:hAnsiTheme="minorHAnsi"/>
              </w:rPr>
            </w:pPr>
            <w:r w:rsidRPr="00394216">
              <w:rPr>
                <w:rFonts w:asciiTheme="minorHAnsi" w:hAnsiTheme="minorHAnsi"/>
              </w:rPr>
              <w:t>12</w:t>
            </w:r>
          </w:p>
        </w:tc>
        <w:tc>
          <w:tcPr>
            <w:tcW w:w="6487" w:type="dxa"/>
          </w:tcPr>
          <w:p w:rsidR="00B8363E" w:rsidRPr="00394216" w:rsidRDefault="00B8363E" w:rsidP="00354CF2">
            <w:pPr>
              <w:rPr>
                <w:rFonts w:asciiTheme="minorHAnsi" w:hAnsiTheme="minorHAnsi"/>
              </w:rPr>
            </w:pPr>
            <w:r w:rsidRPr="00394216">
              <w:rPr>
                <w:rFonts w:asciiTheme="minorHAnsi" w:hAnsiTheme="minorHAnsi"/>
              </w:rPr>
              <w:t>350 g / L İmidacloprid etken maddeli - Zirai Ürün</w:t>
            </w:r>
          </w:p>
        </w:tc>
        <w:tc>
          <w:tcPr>
            <w:tcW w:w="816" w:type="dxa"/>
            <w:noWrap/>
          </w:tcPr>
          <w:p w:rsidR="00B8363E" w:rsidRPr="00394216" w:rsidRDefault="00B8363E" w:rsidP="00354CF2">
            <w:pPr>
              <w:jc w:val="center"/>
              <w:rPr>
                <w:rFonts w:asciiTheme="minorHAnsi" w:hAnsiTheme="minorHAnsi"/>
              </w:rPr>
            </w:pPr>
            <w:r w:rsidRPr="00394216">
              <w:rPr>
                <w:rFonts w:asciiTheme="minorHAnsi" w:hAnsiTheme="minorHAnsi"/>
              </w:rPr>
              <w:t>Litre</w:t>
            </w:r>
          </w:p>
        </w:tc>
        <w:tc>
          <w:tcPr>
            <w:tcW w:w="1150" w:type="dxa"/>
            <w:noWrap/>
          </w:tcPr>
          <w:p w:rsidR="00B8363E" w:rsidRPr="00394216" w:rsidRDefault="00B8363E" w:rsidP="00354CF2">
            <w:pPr>
              <w:jc w:val="center"/>
              <w:rPr>
                <w:rFonts w:asciiTheme="minorHAnsi" w:hAnsiTheme="minorHAnsi"/>
              </w:rPr>
            </w:pPr>
            <w:r w:rsidRPr="00394216">
              <w:rPr>
                <w:rFonts w:asciiTheme="minorHAnsi" w:hAnsiTheme="minorHAnsi"/>
              </w:rPr>
              <w:t>40</w:t>
            </w:r>
          </w:p>
        </w:tc>
      </w:tr>
      <w:tr w:rsidR="00B8363E" w:rsidRPr="00394216" w:rsidTr="007A204E">
        <w:trPr>
          <w:trHeight w:val="321"/>
        </w:trPr>
        <w:tc>
          <w:tcPr>
            <w:tcW w:w="528" w:type="dxa"/>
            <w:noWrap/>
          </w:tcPr>
          <w:p w:rsidR="00B8363E" w:rsidRPr="00394216" w:rsidRDefault="00B8363E" w:rsidP="00354CF2">
            <w:pPr>
              <w:jc w:val="center"/>
              <w:rPr>
                <w:rFonts w:asciiTheme="minorHAnsi" w:hAnsiTheme="minorHAnsi"/>
              </w:rPr>
            </w:pPr>
            <w:r w:rsidRPr="00394216">
              <w:rPr>
                <w:rFonts w:asciiTheme="minorHAnsi" w:hAnsiTheme="minorHAnsi"/>
              </w:rPr>
              <w:t>13</w:t>
            </w:r>
          </w:p>
        </w:tc>
        <w:tc>
          <w:tcPr>
            <w:tcW w:w="6487" w:type="dxa"/>
          </w:tcPr>
          <w:p w:rsidR="00B8363E" w:rsidRPr="00394216" w:rsidRDefault="00B8363E" w:rsidP="00354CF2">
            <w:pPr>
              <w:rPr>
                <w:rFonts w:asciiTheme="minorHAnsi" w:hAnsiTheme="minorHAnsi"/>
              </w:rPr>
            </w:pPr>
            <w:r w:rsidRPr="00394216">
              <w:rPr>
                <w:rFonts w:asciiTheme="minorHAnsi" w:hAnsiTheme="minorHAnsi"/>
              </w:rPr>
              <w:t>Kışlık Yağ – Zirai Ürün</w:t>
            </w:r>
          </w:p>
        </w:tc>
        <w:tc>
          <w:tcPr>
            <w:tcW w:w="816" w:type="dxa"/>
            <w:noWrap/>
          </w:tcPr>
          <w:p w:rsidR="00B8363E" w:rsidRPr="00394216" w:rsidRDefault="00B8363E" w:rsidP="00354CF2">
            <w:pPr>
              <w:jc w:val="center"/>
              <w:rPr>
                <w:rFonts w:asciiTheme="minorHAnsi" w:hAnsiTheme="minorHAnsi"/>
              </w:rPr>
            </w:pPr>
            <w:r w:rsidRPr="00394216">
              <w:rPr>
                <w:rFonts w:asciiTheme="minorHAnsi" w:hAnsiTheme="minorHAnsi"/>
              </w:rPr>
              <w:t>Litre</w:t>
            </w:r>
          </w:p>
        </w:tc>
        <w:tc>
          <w:tcPr>
            <w:tcW w:w="1150" w:type="dxa"/>
            <w:noWrap/>
          </w:tcPr>
          <w:p w:rsidR="00B8363E" w:rsidRPr="00394216" w:rsidRDefault="00B8363E" w:rsidP="00354CF2">
            <w:pPr>
              <w:jc w:val="center"/>
              <w:rPr>
                <w:rFonts w:asciiTheme="minorHAnsi" w:hAnsiTheme="minorHAnsi"/>
              </w:rPr>
            </w:pPr>
            <w:r w:rsidRPr="00394216">
              <w:rPr>
                <w:rFonts w:asciiTheme="minorHAnsi" w:hAnsiTheme="minorHAnsi"/>
              </w:rPr>
              <w:t>100</w:t>
            </w:r>
          </w:p>
        </w:tc>
      </w:tr>
      <w:tr w:rsidR="00B8363E" w:rsidRPr="00394216" w:rsidTr="007A204E">
        <w:trPr>
          <w:trHeight w:val="321"/>
        </w:trPr>
        <w:tc>
          <w:tcPr>
            <w:tcW w:w="528" w:type="dxa"/>
            <w:noWrap/>
          </w:tcPr>
          <w:p w:rsidR="00B8363E" w:rsidRPr="00394216" w:rsidRDefault="00B8363E" w:rsidP="00354CF2">
            <w:pPr>
              <w:jc w:val="center"/>
              <w:rPr>
                <w:rFonts w:asciiTheme="minorHAnsi" w:hAnsiTheme="minorHAnsi"/>
              </w:rPr>
            </w:pPr>
          </w:p>
        </w:tc>
        <w:tc>
          <w:tcPr>
            <w:tcW w:w="6487" w:type="dxa"/>
          </w:tcPr>
          <w:p w:rsidR="00B8363E" w:rsidRPr="00394216" w:rsidRDefault="00B8363E" w:rsidP="00354CF2">
            <w:pPr>
              <w:rPr>
                <w:rFonts w:asciiTheme="minorHAnsi" w:hAnsiTheme="minorHAnsi"/>
                <w:b/>
              </w:rPr>
            </w:pPr>
            <w:r w:rsidRPr="00394216">
              <w:rPr>
                <w:rFonts w:asciiTheme="minorHAnsi" w:hAnsiTheme="minorHAnsi"/>
                <w:b/>
              </w:rPr>
              <w:t>TOPLAM</w:t>
            </w:r>
          </w:p>
        </w:tc>
        <w:tc>
          <w:tcPr>
            <w:tcW w:w="816" w:type="dxa"/>
            <w:noWrap/>
          </w:tcPr>
          <w:p w:rsidR="00B8363E" w:rsidRPr="00394216" w:rsidRDefault="00B8363E" w:rsidP="00354CF2">
            <w:pPr>
              <w:jc w:val="center"/>
              <w:rPr>
                <w:rFonts w:asciiTheme="minorHAnsi" w:hAnsiTheme="minorHAnsi"/>
              </w:rPr>
            </w:pPr>
          </w:p>
        </w:tc>
        <w:tc>
          <w:tcPr>
            <w:tcW w:w="1150" w:type="dxa"/>
            <w:noWrap/>
          </w:tcPr>
          <w:p w:rsidR="00B8363E" w:rsidRPr="00394216" w:rsidRDefault="00B8363E" w:rsidP="00354CF2">
            <w:pPr>
              <w:jc w:val="center"/>
              <w:rPr>
                <w:rFonts w:asciiTheme="minorHAnsi" w:hAnsiTheme="minorHAnsi"/>
                <w:b/>
              </w:rPr>
            </w:pPr>
            <w:r w:rsidRPr="00394216">
              <w:rPr>
                <w:rFonts w:asciiTheme="minorHAnsi" w:hAnsiTheme="minorHAnsi"/>
                <w:b/>
              </w:rPr>
              <w:t>2570</w:t>
            </w:r>
          </w:p>
        </w:tc>
      </w:tr>
    </w:tbl>
    <w:p w:rsidR="00B8363E" w:rsidRPr="00394216" w:rsidRDefault="00B8363E" w:rsidP="00B8363E">
      <w:pPr>
        <w:ind w:firstLine="708"/>
        <w:jc w:val="both"/>
        <w:rPr>
          <w:rStyle w:val="Gl"/>
          <w:rFonts w:eastAsia="Batang"/>
          <w:sz w:val="28"/>
          <w:szCs w:val="28"/>
        </w:rPr>
      </w:pPr>
    </w:p>
    <w:p w:rsidR="00B8363E" w:rsidRDefault="00B8363E" w:rsidP="00B8363E">
      <w:pPr>
        <w:ind w:firstLine="708"/>
        <w:jc w:val="both"/>
        <w:rPr>
          <w:rStyle w:val="Gl"/>
          <w:rFonts w:ascii="Times New Roman" w:eastAsia="Batang" w:hAnsi="Times New Roman"/>
          <w:sz w:val="28"/>
          <w:szCs w:val="28"/>
        </w:rPr>
      </w:pPr>
    </w:p>
    <w:p w:rsidR="00B8363E" w:rsidRPr="00394216" w:rsidRDefault="00B8363E" w:rsidP="00B8363E">
      <w:pPr>
        <w:ind w:firstLine="708"/>
        <w:jc w:val="both"/>
        <w:rPr>
          <w:rStyle w:val="Gl"/>
          <w:rFonts w:eastAsia="Batang"/>
          <w:b w:val="0"/>
          <w:sz w:val="28"/>
          <w:szCs w:val="28"/>
        </w:rPr>
      </w:pPr>
      <w:r w:rsidRPr="00394216">
        <w:rPr>
          <w:rStyle w:val="Gl"/>
          <w:rFonts w:eastAsia="Batang"/>
          <w:b w:val="0"/>
          <w:sz w:val="28"/>
          <w:szCs w:val="28"/>
        </w:rPr>
        <w:t>2011 – 2012 – 2013 – 2014  yıllarında yıkanan camiler ile kullanılan şampuan miktarı ve 2015 yılında yıkanacak olan tahmini cami miktarı ve kullanılacak olan şampuan miktarı tabloda sunulmuştur.</w:t>
      </w:r>
    </w:p>
    <w:p w:rsidR="007A204E" w:rsidRPr="00394216" w:rsidRDefault="007A204E" w:rsidP="00B8363E">
      <w:pPr>
        <w:ind w:firstLine="708"/>
        <w:jc w:val="both"/>
        <w:rPr>
          <w:rStyle w:val="Gl"/>
          <w:rFonts w:eastAsia="Batang"/>
          <w:b w:val="0"/>
          <w:sz w:val="28"/>
          <w:szCs w:val="28"/>
        </w:rPr>
      </w:pPr>
    </w:p>
    <w:p w:rsidR="001023D3" w:rsidRDefault="001023D3" w:rsidP="00B8363E">
      <w:pPr>
        <w:ind w:firstLine="708"/>
        <w:jc w:val="both"/>
        <w:rPr>
          <w:rStyle w:val="Gl"/>
          <w:rFonts w:ascii="Times New Roman" w:eastAsia="Batang" w:hAnsi="Times New Roman"/>
          <w:b w:val="0"/>
          <w:sz w:val="28"/>
          <w:szCs w:val="28"/>
        </w:rPr>
      </w:pPr>
    </w:p>
    <w:p w:rsidR="001023D3" w:rsidRPr="004665A7" w:rsidRDefault="00B8363E" w:rsidP="00B8363E">
      <w:pPr>
        <w:rPr>
          <w:rStyle w:val="Gl"/>
          <w:rFonts w:eastAsia="Batang"/>
          <w:sz w:val="28"/>
          <w:szCs w:val="28"/>
        </w:rPr>
      </w:pPr>
      <w:r w:rsidRPr="004665A7">
        <w:rPr>
          <w:rStyle w:val="Gl"/>
          <w:rFonts w:eastAsia="Batang"/>
          <w:sz w:val="28"/>
          <w:szCs w:val="28"/>
        </w:rPr>
        <w:lastRenderedPageBreak/>
        <w:t>Tablo 14: Yıllara Göre Yıkanan/Yıkanacak Cami Sayısı,Kullanılan/Kullanılacak Şampuan Miktarı</w:t>
      </w:r>
    </w:p>
    <w:tbl>
      <w:tblPr>
        <w:tblStyle w:val="AkListe-Vurgu3"/>
        <w:tblW w:w="0" w:type="auto"/>
        <w:tblLook w:val="01E0"/>
      </w:tblPr>
      <w:tblGrid>
        <w:gridCol w:w="2641"/>
        <w:gridCol w:w="2940"/>
        <w:gridCol w:w="3524"/>
      </w:tblGrid>
      <w:tr w:rsidR="00B8363E" w:rsidRPr="005150B1" w:rsidTr="00066C94">
        <w:trPr>
          <w:cnfStyle w:val="100000000000"/>
          <w:trHeight w:val="575"/>
        </w:trPr>
        <w:tc>
          <w:tcPr>
            <w:cnfStyle w:val="001000000000"/>
            <w:tcW w:w="2641" w:type="dxa"/>
          </w:tcPr>
          <w:p w:rsidR="00B8363E" w:rsidRPr="00394216" w:rsidRDefault="00B8363E" w:rsidP="00354CF2">
            <w:pPr>
              <w:jc w:val="center"/>
              <w:rPr>
                <w:rStyle w:val="Gl"/>
                <w:rFonts w:eastAsia="Batang"/>
                <w:color w:val="FFFFFF"/>
                <w:sz w:val="28"/>
                <w:szCs w:val="28"/>
              </w:rPr>
            </w:pPr>
            <w:r w:rsidRPr="00394216">
              <w:rPr>
                <w:rStyle w:val="Gl"/>
                <w:rFonts w:eastAsia="Batang"/>
                <w:color w:val="FFFFFF"/>
                <w:sz w:val="28"/>
                <w:szCs w:val="28"/>
              </w:rPr>
              <w:t>Yıllar</w:t>
            </w:r>
          </w:p>
        </w:tc>
        <w:tc>
          <w:tcPr>
            <w:cnfStyle w:val="000010000000"/>
            <w:tcW w:w="2940" w:type="dxa"/>
          </w:tcPr>
          <w:p w:rsidR="00B8363E" w:rsidRPr="00394216" w:rsidRDefault="00B8363E" w:rsidP="00354CF2">
            <w:pPr>
              <w:jc w:val="center"/>
              <w:rPr>
                <w:rStyle w:val="Gl"/>
                <w:rFonts w:eastAsia="Batang"/>
                <w:color w:val="FFFFFF"/>
                <w:sz w:val="28"/>
                <w:szCs w:val="28"/>
              </w:rPr>
            </w:pPr>
            <w:r w:rsidRPr="00394216">
              <w:rPr>
                <w:rStyle w:val="Gl"/>
                <w:rFonts w:eastAsia="Batang"/>
                <w:color w:val="FFFFFF"/>
                <w:sz w:val="28"/>
                <w:szCs w:val="28"/>
              </w:rPr>
              <w:t>Yıkanan/Yıkanacak Cami Sayısı (Adet)</w:t>
            </w:r>
          </w:p>
        </w:tc>
        <w:tc>
          <w:tcPr>
            <w:cnfStyle w:val="000100000000"/>
            <w:tcW w:w="3524" w:type="dxa"/>
          </w:tcPr>
          <w:p w:rsidR="00B8363E" w:rsidRPr="00394216" w:rsidRDefault="00B8363E" w:rsidP="00354CF2">
            <w:pPr>
              <w:jc w:val="center"/>
              <w:rPr>
                <w:rStyle w:val="Gl"/>
                <w:rFonts w:eastAsia="Batang"/>
                <w:color w:val="FFFFFF"/>
                <w:sz w:val="28"/>
                <w:szCs w:val="28"/>
              </w:rPr>
            </w:pPr>
            <w:r w:rsidRPr="00394216">
              <w:rPr>
                <w:rStyle w:val="Gl"/>
                <w:rFonts w:eastAsia="Batang"/>
                <w:color w:val="FFFFFF"/>
                <w:sz w:val="28"/>
                <w:szCs w:val="28"/>
              </w:rPr>
              <w:t>Kullanılacak Şampuan miktarı ( litre )</w:t>
            </w:r>
          </w:p>
        </w:tc>
      </w:tr>
      <w:tr w:rsidR="00B8363E" w:rsidRPr="005150B1" w:rsidTr="00066C94">
        <w:trPr>
          <w:cnfStyle w:val="000000100000"/>
          <w:trHeight w:val="228"/>
        </w:trPr>
        <w:tc>
          <w:tcPr>
            <w:cnfStyle w:val="001000000000"/>
            <w:tcW w:w="2641" w:type="dxa"/>
          </w:tcPr>
          <w:p w:rsidR="00B8363E" w:rsidRPr="00394216" w:rsidRDefault="00B8363E" w:rsidP="00354CF2">
            <w:pPr>
              <w:rPr>
                <w:rStyle w:val="Gl"/>
                <w:rFonts w:eastAsia="Batang"/>
                <w:b/>
                <w:sz w:val="28"/>
                <w:szCs w:val="28"/>
              </w:rPr>
            </w:pPr>
            <w:r w:rsidRPr="00394216">
              <w:rPr>
                <w:rStyle w:val="Gl"/>
                <w:rFonts w:eastAsia="Batang"/>
                <w:sz w:val="28"/>
                <w:szCs w:val="28"/>
              </w:rPr>
              <w:t>2011</w:t>
            </w:r>
          </w:p>
        </w:tc>
        <w:tc>
          <w:tcPr>
            <w:cnfStyle w:val="000010000000"/>
            <w:tcW w:w="2940" w:type="dxa"/>
          </w:tcPr>
          <w:p w:rsidR="00B8363E" w:rsidRPr="00394216" w:rsidRDefault="00B8363E" w:rsidP="00354CF2">
            <w:pPr>
              <w:jc w:val="center"/>
              <w:rPr>
                <w:rStyle w:val="Gl"/>
                <w:rFonts w:eastAsia="Batang"/>
                <w:b w:val="0"/>
                <w:sz w:val="28"/>
                <w:szCs w:val="28"/>
              </w:rPr>
            </w:pPr>
            <w:r w:rsidRPr="00394216">
              <w:rPr>
                <w:rStyle w:val="Gl"/>
                <w:rFonts w:eastAsia="Batang"/>
                <w:sz w:val="28"/>
                <w:szCs w:val="28"/>
              </w:rPr>
              <w:t>95</w:t>
            </w:r>
          </w:p>
        </w:tc>
        <w:tc>
          <w:tcPr>
            <w:cnfStyle w:val="000100000000"/>
            <w:tcW w:w="3524" w:type="dxa"/>
          </w:tcPr>
          <w:p w:rsidR="00B8363E" w:rsidRPr="00394216" w:rsidRDefault="00B8363E" w:rsidP="00354CF2">
            <w:pPr>
              <w:rPr>
                <w:rStyle w:val="Gl"/>
                <w:rFonts w:eastAsia="Batang"/>
                <w:b/>
                <w:sz w:val="28"/>
                <w:szCs w:val="28"/>
              </w:rPr>
            </w:pPr>
            <w:r w:rsidRPr="00394216">
              <w:rPr>
                <w:rStyle w:val="Gl"/>
                <w:rFonts w:eastAsia="Batang"/>
                <w:sz w:val="28"/>
                <w:szCs w:val="28"/>
              </w:rPr>
              <w:t xml:space="preserve">                     140</w:t>
            </w:r>
          </w:p>
        </w:tc>
      </w:tr>
      <w:tr w:rsidR="00B8363E" w:rsidRPr="005150B1" w:rsidTr="00066C94">
        <w:trPr>
          <w:trHeight w:val="304"/>
        </w:trPr>
        <w:tc>
          <w:tcPr>
            <w:cnfStyle w:val="001000000000"/>
            <w:tcW w:w="2641" w:type="dxa"/>
          </w:tcPr>
          <w:p w:rsidR="00B8363E" w:rsidRPr="00394216" w:rsidRDefault="00B8363E" w:rsidP="00354CF2">
            <w:pPr>
              <w:rPr>
                <w:rStyle w:val="Gl"/>
                <w:rFonts w:eastAsia="Batang"/>
                <w:b/>
                <w:sz w:val="28"/>
                <w:szCs w:val="28"/>
              </w:rPr>
            </w:pPr>
            <w:r w:rsidRPr="00394216">
              <w:rPr>
                <w:rStyle w:val="Gl"/>
                <w:rFonts w:eastAsia="Batang"/>
                <w:sz w:val="28"/>
                <w:szCs w:val="28"/>
              </w:rPr>
              <w:t xml:space="preserve">2012  </w:t>
            </w:r>
          </w:p>
        </w:tc>
        <w:tc>
          <w:tcPr>
            <w:cnfStyle w:val="000010000000"/>
            <w:tcW w:w="2940" w:type="dxa"/>
          </w:tcPr>
          <w:p w:rsidR="00B8363E" w:rsidRPr="00394216" w:rsidRDefault="00B8363E" w:rsidP="00354CF2">
            <w:pPr>
              <w:jc w:val="center"/>
              <w:rPr>
                <w:rStyle w:val="Gl"/>
                <w:rFonts w:eastAsia="Batang"/>
                <w:b w:val="0"/>
                <w:sz w:val="28"/>
                <w:szCs w:val="28"/>
              </w:rPr>
            </w:pPr>
            <w:r w:rsidRPr="00394216">
              <w:rPr>
                <w:rStyle w:val="Gl"/>
                <w:rFonts w:eastAsia="Batang"/>
                <w:sz w:val="28"/>
                <w:szCs w:val="28"/>
              </w:rPr>
              <w:t>105</w:t>
            </w:r>
          </w:p>
        </w:tc>
        <w:tc>
          <w:tcPr>
            <w:cnfStyle w:val="000100000000"/>
            <w:tcW w:w="3524" w:type="dxa"/>
          </w:tcPr>
          <w:p w:rsidR="00B8363E" w:rsidRPr="00394216" w:rsidRDefault="00B8363E" w:rsidP="00354CF2">
            <w:pPr>
              <w:jc w:val="center"/>
              <w:rPr>
                <w:rStyle w:val="Gl"/>
                <w:rFonts w:eastAsia="Batang"/>
                <w:b/>
                <w:sz w:val="28"/>
                <w:szCs w:val="28"/>
              </w:rPr>
            </w:pPr>
            <w:r w:rsidRPr="00394216">
              <w:rPr>
                <w:rStyle w:val="Gl"/>
                <w:rFonts w:eastAsia="Batang"/>
                <w:sz w:val="28"/>
                <w:szCs w:val="28"/>
              </w:rPr>
              <w:t>150</w:t>
            </w:r>
          </w:p>
        </w:tc>
      </w:tr>
      <w:tr w:rsidR="00B8363E" w:rsidRPr="005150B1" w:rsidTr="00066C94">
        <w:trPr>
          <w:cnfStyle w:val="000000100000"/>
          <w:trHeight w:val="288"/>
        </w:trPr>
        <w:tc>
          <w:tcPr>
            <w:cnfStyle w:val="001000000000"/>
            <w:tcW w:w="2641" w:type="dxa"/>
          </w:tcPr>
          <w:p w:rsidR="00B8363E" w:rsidRPr="00394216" w:rsidRDefault="00B8363E" w:rsidP="00354CF2">
            <w:pPr>
              <w:rPr>
                <w:rStyle w:val="Gl"/>
                <w:rFonts w:eastAsia="Batang"/>
                <w:b/>
                <w:sz w:val="28"/>
                <w:szCs w:val="28"/>
              </w:rPr>
            </w:pPr>
            <w:r w:rsidRPr="00394216">
              <w:rPr>
                <w:rStyle w:val="Gl"/>
                <w:rFonts w:eastAsia="Batang"/>
                <w:sz w:val="28"/>
                <w:szCs w:val="28"/>
              </w:rPr>
              <w:t xml:space="preserve">2013 </w:t>
            </w:r>
          </w:p>
        </w:tc>
        <w:tc>
          <w:tcPr>
            <w:cnfStyle w:val="000010000000"/>
            <w:tcW w:w="2940" w:type="dxa"/>
          </w:tcPr>
          <w:p w:rsidR="00B8363E" w:rsidRPr="00394216" w:rsidRDefault="00B8363E" w:rsidP="00354CF2">
            <w:pPr>
              <w:jc w:val="center"/>
              <w:rPr>
                <w:rStyle w:val="Gl"/>
                <w:rFonts w:eastAsia="Batang"/>
                <w:b w:val="0"/>
                <w:sz w:val="28"/>
                <w:szCs w:val="28"/>
              </w:rPr>
            </w:pPr>
            <w:r w:rsidRPr="00394216">
              <w:rPr>
                <w:rStyle w:val="Gl"/>
                <w:rFonts w:eastAsia="Batang"/>
                <w:sz w:val="28"/>
                <w:szCs w:val="28"/>
              </w:rPr>
              <w:t>120</w:t>
            </w:r>
          </w:p>
        </w:tc>
        <w:tc>
          <w:tcPr>
            <w:cnfStyle w:val="000100000000"/>
            <w:tcW w:w="3524" w:type="dxa"/>
          </w:tcPr>
          <w:p w:rsidR="00B8363E" w:rsidRPr="00394216" w:rsidRDefault="00B8363E" w:rsidP="00354CF2">
            <w:pPr>
              <w:jc w:val="center"/>
              <w:rPr>
                <w:rStyle w:val="Gl"/>
                <w:rFonts w:eastAsia="Batang"/>
                <w:b/>
                <w:sz w:val="28"/>
                <w:szCs w:val="28"/>
              </w:rPr>
            </w:pPr>
            <w:r w:rsidRPr="00394216">
              <w:rPr>
                <w:rStyle w:val="Gl"/>
                <w:rFonts w:eastAsia="Batang"/>
                <w:sz w:val="28"/>
                <w:szCs w:val="28"/>
              </w:rPr>
              <w:t>180</w:t>
            </w:r>
          </w:p>
        </w:tc>
      </w:tr>
      <w:tr w:rsidR="00B8363E" w:rsidRPr="005150B1" w:rsidTr="00066C94">
        <w:trPr>
          <w:trHeight w:val="288"/>
        </w:trPr>
        <w:tc>
          <w:tcPr>
            <w:cnfStyle w:val="001000000000"/>
            <w:tcW w:w="2641" w:type="dxa"/>
          </w:tcPr>
          <w:p w:rsidR="00B8363E" w:rsidRPr="00394216" w:rsidRDefault="00B8363E" w:rsidP="00354CF2">
            <w:pPr>
              <w:rPr>
                <w:rStyle w:val="Gl"/>
                <w:rFonts w:eastAsia="Batang"/>
                <w:b/>
                <w:sz w:val="28"/>
                <w:szCs w:val="28"/>
              </w:rPr>
            </w:pPr>
            <w:r w:rsidRPr="00394216">
              <w:rPr>
                <w:rStyle w:val="Gl"/>
                <w:rFonts w:eastAsia="Batang"/>
                <w:sz w:val="28"/>
                <w:szCs w:val="28"/>
              </w:rPr>
              <w:t xml:space="preserve">2014 </w:t>
            </w:r>
          </w:p>
        </w:tc>
        <w:tc>
          <w:tcPr>
            <w:cnfStyle w:val="000010000000"/>
            <w:tcW w:w="2940" w:type="dxa"/>
          </w:tcPr>
          <w:p w:rsidR="00B8363E" w:rsidRPr="00394216" w:rsidRDefault="00B8363E" w:rsidP="00354CF2">
            <w:pPr>
              <w:jc w:val="center"/>
              <w:rPr>
                <w:rStyle w:val="Gl"/>
                <w:rFonts w:eastAsia="Batang"/>
                <w:b w:val="0"/>
                <w:sz w:val="28"/>
                <w:szCs w:val="28"/>
              </w:rPr>
            </w:pPr>
            <w:r w:rsidRPr="00394216">
              <w:rPr>
                <w:rStyle w:val="Gl"/>
                <w:rFonts w:eastAsia="Batang"/>
                <w:sz w:val="28"/>
                <w:szCs w:val="28"/>
              </w:rPr>
              <w:t>115</w:t>
            </w:r>
          </w:p>
        </w:tc>
        <w:tc>
          <w:tcPr>
            <w:cnfStyle w:val="000100000000"/>
            <w:tcW w:w="3524" w:type="dxa"/>
          </w:tcPr>
          <w:p w:rsidR="00B8363E" w:rsidRPr="00394216" w:rsidRDefault="00B8363E" w:rsidP="00354CF2">
            <w:pPr>
              <w:jc w:val="center"/>
              <w:rPr>
                <w:rStyle w:val="Gl"/>
                <w:rFonts w:eastAsia="Batang"/>
                <w:b/>
                <w:sz w:val="28"/>
                <w:szCs w:val="28"/>
              </w:rPr>
            </w:pPr>
            <w:r w:rsidRPr="00394216">
              <w:rPr>
                <w:rStyle w:val="Gl"/>
                <w:rFonts w:eastAsia="Batang"/>
                <w:sz w:val="28"/>
                <w:szCs w:val="28"/>
              </w:rPr>
              <w:t>180</w:t>
            </w:r>
          </w:p>
        </w:tc>
      </w:tr>
      <w:tr w:rsidR="00B8363E" w:rsidRPr="005150B1" w:rsidTr="00066C94">
        <w:trPr>
          <w:cnfStyle w:val="010000000000"/>
          <w:trHeight w:val="288"/>
        </w:trPr>
        <w:tc>
          <w:tcPr>
            <w:cnfStyle w:val="001000000000"/>
            <w:tcW w:w="2641" w:type="dxa"/>
          </w:tcPr>
          <w:p w:rsidR="00B8363E" w:rsidRPr="00394216" w:rsidRDefault="00B8363E" w:rsidP="00354CF2">
            <w:pPr>
              <w:rPr>
                <w:rStyle w:val="Gl"/>
                <w:rFonts w:eastAsia="Batang"/>
                <w:b/>
                <w:sz w:val="28"/>
                <w:szCs w:val="28"/>
              </w:rPr>
            </w:pPr>
            <w:r w:rsidRPr="00394216">
              <w:rPr>
                <w:rStyle w:val="Gl"/>
                <w:rFonts w:eastAsia="Batang"/>
                <w:sz w:val="28"/>
                <w:szCs w:val="28"/>
              </w:rPr>
              <w:t>2015 Tahmini</w:t>
            </w:r>
          </w:p>
        </w:tc>
        <w:tc>
          <w:tcPr>
            <w:cnfStyle w:val="000010000000"/>
            <w:tcW w:w="2940" w:type="dxa"/>
          </w:tcPr>
          <w:p w:rsidR="00B8363E" w:rsidRPr="00394216" w:rsidRDefault="00B8363E" w:rsidP="00354CF2">
            <w:pPr>
              <w:jc w:val="center"/>
              <w:rPr>
                <w:rStyle w:val="Gl"/>
                <w:rFonts w:eastAsia="Batang"/>
                <w:b/>
                <w:sz w:val="28"/>
                <w:szCs w:val="28"/>
              </w:rPr>
            </w:pPr>
            <w:r w:rsidRPr="00394216">
              <w:rPr>
                <w:rStyle w:val="Gl"/>
                <w:rFonts w:eastAsia="Batang"/>
                <w:sz w:val="28"/>
                <w:szCs w:val="28"/>
              </w:rPr>
              <w:t>125</w:t>
            </w:r>
          </w:p>
        </w:tc>
        <w:tc>
          <w:tcPr>
            <w:cnfStyle w:val="000100000000"/>
            <w:tcW w:w="3524" w:type="dxa"/>
          </w:tcPr>
          <w:p w:rsidR="00B8363E" w:rsidRPr="00394216" w:rsidRDefault="00B8363E" w:rsidP="00354CF2">
            <w:pPr>
              <w:jc w:val="center"/>
              <w:rPr>
                <w:rStyle w:val="Gl"/>
                <w:rFonts w:eastAsia="Batang"/>
                <w:b/>
                <w:sz w:val="28"/>
                <w:szCs w:val="28"/>
              </w:rPr>
            </w:pPr>
            <w:r w:rsidRPr="00394216">
              <w:rPr>
                <w:rStyle w:val="Gl"/>
                <w:rFonts w:eastAsia="Batang"/>
                <w:sz w:val="28"/>
                <w:szCs w:val="28"/>
              </w:rPr>
              <w:t>190</w:t>
            </w:r>
          </w:p>
        </w:tc>
      </w:tr>
    </w:tbl>
    <w:p w:rsidR="001023D3" w:rsidRPr="00394216" w:rsidRDefault="00B8363E" w:rsidP="00B8363E">
      <w:pPr>
        <w:spacing w:before="100" w:beforeAutospacing="1" w:after="100" w:afterAutospacing="1"/>
        <w:jc w:val="both"/>
        <w:rPr>
          <w:rFonts w:asciiTheme="majorHAnsi" w:hAnsiTheme="majorHAnsi" w:cs="Arial"/>
        </w:rPr>
      </w:pPr>
      <w:r w:rsidRPr="00394216">
        <w:rPr>
          <w:rStyle w:val="Gl"/>
          <w:rFonts w:asciiTheme="majorHAnsi" w:hAnsiTheme="majorHAnsi"/>
          <w:sz w:val="28"/>
          <w:szCs w:val="28"/>
        </w:rPr>
        <w:t>D- PARK VE BAHÇE HİZMETLERİ</w:t>
      </w:r>
      <w:r w:rsidRPr="00394216">
        <w:rPr>
          <w:rFonts w:asciiTheme="majorHAnsi" w:hAnsiTheme="majorHAnsi" w:cs="Arial"/>
        </w:rPr>
        <w:t xml:space="preserve"> </w:t>
      </w:r>
    </w:p>
    <w:p w:rsidR="001023D3" w:rsidRPr="00394216" w:rsidRDefault="00B8363E" w:rsidP="00B8363E">
      <w:pPr>
        <w:spacing w:line="360" w:lineRule="auto"/>
        <w:jc w:val="both"/>
        <w:rPr>
          <w:sz w:val="28"/>
          <w:szCs w:val="28"/>
        </w:rPr>
      </w:pPr>
      <w:r w:rsidRPr="00394216">
        <w:rPr>
          <w:sz w:val="28"/>
          <w:szCs w:val="28"/>
        </w:rPr>
        <w:t xml:space="preserve">Park ve Bahçeler Müdürlüğü diğer birimlerle koordineli çalışarak, kent nüfusunun ihtiyaçlarını, güvenliğini sağlayacak kapasitede alanlar oluşturur ve kent estetiğini daha ileri seviyeye taşıyacak biçimde çalışmalarını sürdürür. </w:t>
      </w:r>
    </w:p>
    <w:p w:rsidR="00B8363E" w:rsidRPr="00394216" w:rsidRDefault="00B8363E" w:rsidP="00B8363E">
      <w:pPr>
        <w:numPr>
          <w:ilvl w:val="0"/>
          <w:numId w:val="1"/>
        </w:numPr>
        <w:overflowPunct w:val="0"/>
        <w:autoSpaceDE w:val="0"/>
        <w:autoSpaceDN w:val="0"/>
        <w:adjustRightInd w:val="0"/>
        <w:spacing w:after="0" w:line="360" w:lineRule="auto"/>
        <w:ind w:left="714" w:hanging="357"/>
        <w:jc w:val="both"/>
        <w:textAlignment w:val="baseline"/>
        <w:rPr>
          <w:sz w:val="28"/>
          <w:szCs w:val="28"/>
        </w:rPr>
      </w:pPr>
      <w:r w:rsidRPr="00394216">
        <w:rPr>
          <w:sz w:val="28"/>
          <w:szCs w:val="28"/>
        </w:rPr>
        <w:t>Yeşil alan ve park alanları oluşturarak halkın dinlenme, spor ve oyun ihtiyaçlarını karşılar.Oluşturulan yeşil alan ve parkların bakım, onarım ve temizliklerini gerçekleştirir.</w:t>
      </w:r>
    </w:p>
    <w:p w:rsidR="00B8363E" w:rsidRPr="00394216" w:rsidRDefault="00B8363E" w:rsidP="00B8363E">
      <w:pPr>
        <w:numPr>
          <w:ilvl w:val="0"/>
          <w:numId w:val="1"/>
        </w:numPr>
        <w:overflowPunct w:val="0"/>
        <w:autoSpaceDE w:val="0"/>
        <w:autoSpaceDN w:val="0"/>
        <w:adjustRightInd w:val="0"/>
        <w:spacing w:after="0" w:line="360" w:lineRule="auto"/>
        <w:ind w:left="714" w:hanging="357"/>
        <w:jc w:val="both"/>
        <w:textAlignment w:val="baseline"/>
        <w:rPr>
          <w:sz w:val="28"/>
          <w:szCs w:val="28"/>
        </w:rPr>
      </w:pPr>
      <w:r w:rsidRPr="00394216">
        <w:rPr>
          <w:sz w:val="28"/>
          <w:szCs w:val="28"/>
        </w:rPr>
        <w:t>Çocuk oyun gruplarını ihtiyaç duyulan bölgelere yerleştirerek çocuklara güvenli bir ortamda modern oyun sahaları oluşturur.Kent merkezi ve çevresinde halkın dış mekanda spor yapabilmesini sağlamak amacıyla çağa ve gelişen teknolojiye uygun spor ve kondisyon aletlerini yerleştirir.</w:t>
      </w:r>
    </w:p>
    <w:p w:rsidR="00B8363E" w:rsidRPr="00394216" w:rsidRDefault="00B8363E" w:rsidP="00B8363E">
      <w:pPr>
        <w:numPr>
          <w:ilvl w:val="0"/>
          <w:numId w:val="1"/>
        </w:numPr>
        <w:overflowPunct w:val="0"/>
        <w:autoSpaceDE w:val="0"/>
        <w:autoSpaceDN w:val="0"/>
        <w:adjustRightInd w:val="0"/>
        <w:spacing w:after="0" w:line="360" w:lineRule="auto"/>
        <w:ind w:left="714" w:hanging="357"/>
        <w:jc w:val="both"/>
        <w:textAlignment w:val="baseline"/>
        <w:rPr>
          <w:sz w:val="28"/>
          <w:szCs w:val="28"/>
        </w:rPr>
      </w:pPr>
      <w:r w:rsidRPr="00394216">
        <w:rPr>
          <w:sz w:val="28"/>
          <w:szCs w:val="28"/>
        </w:rPr>
        <w:t>Ağaç ve çalı grubu bitki dikimlerini gerçekleştirerek kentin yeşil bir görünüm kazanmasını sağlar.Şehir içindeki orta refüjlerin ve dönel kavşakların bitkilendirilmesini sağlar ve mevsimin gerektirdiği bakımlarını yapar.Ağaçların ve çalı grubu bitkilerin mevsiminde budamasını yaparak dağınıklığı engeller ve görsel açıdan bir düzen sağlar.</w:t>
      </w:r>
    </w:p>
    <w:p w:rsidR="00B8363E" w:rsidRPr="00394216" w:rsidRDefault="00B8363E" w:rsidP="00B8363E">
      <w:pPr>
        <w:numPr>
          <w:ilvl w:val="0"/>
          <w:numId w:val="1"/>
        </w:numPr>
        <w:overflowPunct w:val="0"/>
        <w:autoSpaceDE w:val="0"/>
        <w:autoSpaceDN w:val="0"/>
        <w:adjustRightInd w:val="0"/>
        <w:spacing w:after="0" w:line="360" w:lineRule="auto"/>
        <w:ind w:left="714" w:hanging="357"/>
        <w:jc w:val="both"/>
        <w:textAlignment w:val="baseline"/>
        <w:rPr>
          <w:sz w:val="28"/>
          <w:szCs w:val="28"/>
        </w:rPr>
      </w:pPr>
      <w:r w:rsidRPr="00394216">
        <w:rPr>
          <w:sz w:val="28"/>
          <w:szCs w:val="28"/>
        </w:rPr>
        <w:t>Bitkilerin sağlıklı gelişebilmeleri için ve kurumalarını engellemek amacıyla düzenli bir biçimde suyu almalarını sağlar.</w:t>
      </w:r>
    </w:p>
    <w:p w:rsidR="00B8363E" w:rsidRPr="00394216" w:rsidRDefault="00B8363E" w:rsidP="00B8363E">
      <w:pPr>
        <w:numPr>
          <w:ilvl w:val="0"/>
          <w:numId w:val="1"/>
        </w:numPr>
        <w:overflowPunct w:val="0"/>
        <w:autoSpaceDE w:val="0"/>
        <w:autoSpaceDN w:val="0"/>
        <w:adjustRightInd w:val="0"/>
        <w:spacing w:after="0" w:line="360" w:lineRule="auto"/>
        <w:ind w:left="714" w:hanging="357"/>
        <w:jc w:val="both"/>
        <w:textAlignment w:val="baseline"/>
        <w:rPr>
          <w:sz w:val="28"/>
          <w:szCs w:val="28"/>
        </w:rPr>
      </w:pPr>
      <w:r w:rsidRPr="00394216">
        <w:rPr>
          <w:sz w:val="28"/>
          <w:szCs w:val="28"/>
        </w:rPr>
        <w:lastRenderedPageBreak/>
        <w:t>Sorumluluk alanı dahilinde kuruyan ağaçları keserek kuru ağaçların oluşturduğu riskleri ve kötü görünümü ortadan kaldırır.</w:t>
      </w:r>
    </w:p>
    <w:p w:rsidR="001023D3" w:rsidRPr="00394216" w:rsidRDefault="00B8363E" w:rsidP="00B8363E">
      <w:pPr>
        <w:numPr>
          <w:ilvl w:val="0"/>
          <w:numId w:val="1"/>
        </w:numPr>
        <w:overflowPunct w:val="0"/>
        <w:autoSpaceDE w:val="0"/>
        <w:autoSpaceDN w:val="0"/>
        <w:adjustRightInd w:val="0"/>
        <w:spacing w:after="0" w:line="360" w:lineRule="auto"/>
        <w:ind w:left="714" w:hanging="357"/>
        <w:jc w:val="both"/>
        <w:textAlignment w:val="baseline"/>
        <w:rPr>
          <w:sz w:val="28"/>
          <w:szCs w:val="28"/>
        </w:rPr>
      </w:pPr>
      <w:r w:rsidRPr="00394216">
        <w:rPr>
          <w:sz w:val="28"/>
          <w:szCs w:val="28"/>
        </w:rPr>
        <w:t>Süs havuzlarının temizliğini ve tadilatını gerçekleştirir.</w:t>
      </w:r>
    </w:p>
    <w:p w:rsidR="00B8363E" w:rsidRPr="004665A7" w:rsidRDefault="00394216" w:rsidP="00B8363E">
      <w:pPr>
        <w:jc w:val="both"/>
        <w:rPr>
          <w:rStyle w:val="Gl"/>
          <w:bCs w:val="0"/>
          <w:sz w:val="28"/>
          <w:szCs w:val="28"/>
        </w:rPr>
      </w:pPr>
      <w:r>
        <w:rPr>
          <w:rFonts w:asciiTheme="majorHAnsi" w:hAnsiTheme="majorHAnsi"/>
          <w:b/>
          <w:sz w:val="28"/>
          <w:szCs w:val="28"/>
        </w:rPr>
        <w:t xml:space="preserve">  </w:t>
      </w:r>
      <w:r w:rsidR="00B8363E" w:rsidRPr="004665A7">
        <w:rPr>
          <w:b/>
          <w:sz w:val="28"/>
          <w:szCs w:val="28"/>
        </w:rPr>
        <w:t>Tablo 15: Park ve Bahçeler Müdürlüğü Mevcut Personel Durumu</w:t>
      </w:r>
    </w:p>
    <w:tbl>
      <w:tblPr>
        <w:tblW w:w="9077" w:type="dxa"/>
        <w:tblInd w:w="25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ayout w:type="fixed"/>
        <w:tblLook w:val="01E0"/>
      </w:tblPr>
      <w:tblGrid>
        <w:gridCol w:w="1985"/>
        <w:gridCol w:w="1430"/>
        <w:gridCol w:w="1419"/>
        <w:gridCol w:w="1406"/>
        <w:gridCol w:w="1432"/>
        <w:gridCol w:w="1405"/>
      </w:tblGrid>
      <w:tr w:rsidR="00B8363E" w:rsidRPr="00173A6A" w:rsidTr="00354CF2">
        <w:trPr>
          <w:trHeight w:val="550"/>
        </w:trPr>
        <w:tc>
          <w:tcPr>
            <w:tcW w:w="1985" w:type="dxa"/>
            <w:shd w:val="clear" w:color="auto" w:fill="0F243E"/>
            <w:vAlign w:val="center"/>
          </w:tcPr>
          <w:p w:rsidR="00B8363E" w:rsidRPr="00173A6A" w:rsidRDefault="00B8363E" w:rsidP="00354CF2">
            <w:pPr>
              <w:rPr>
                <w:b/>
              </w:rPr>
            </w:pPr>
            <w:r w:rsidRPr="00173A6A">
              <w:rPr>
                <w:b/>
              </w:rPr>
              <w:t>PERSONEL</w:t>
            </w:r>
          </w:p>
        </w:tc>
        <w:tc>
          <w:tcPr>
            <w:tcW w:w="1430" w:type="dxa"/>
            <w:shd w:val="clear" w:color="auto" w:fill="0F243E"/>
            <w:vAlign w:val="center"/>
          </w:tcPr>
          <w:p w:rsidR="00B8363E" w:rsidRPr="00173A6A" w:rsidRDefault="00B8363E" w:rsidP="00354CF2">
            <w:pPr>
              <w:jc w:val="center"/>
              <w:rPr>
                <w:b/>
              </w:rPr>
            </w:pPr>
            <w:r w:rsidRPr="00173A6A">
              <w:rPr>
                <w:b/>
              </w:rPr>
              <w:t>2010</w:t>
            </w:r>
          </w:p>
        </w:tc>
        <w:tc>
          <w:tcPr>
            <w:tcW w:w="1419" w:type="dxa"/>
            <w:shd w:val="clear" w:color="auto" w:fill="0F243E"/>
            <w:vAlign w:val="center"/>
          </w:tcPr>
          <w:p w:rsidR="00B8363E" w:rsidRPr="00173A6A" w:rsidRDefault="00B8363E" w:rsidP="00354CF2">
            <w:pPr>
              <w:jc w:val="center"/>
              <w:rPr>
                <w:b/>
              </w:rPr>
            </w:pPr>
            <w:r w:rsidRPr="00173A6A">
              <w:rPr>
                <w:b/>
              </w:rPr>
              <w:t>2011</w:t>
            </w:r>
          </w:p>
        </w:tc>
        <w:tc>
          <w:tcPr>
            <w:tcW w:w="1406" w:type="dxa"/>
            <w:shd w:val="clear" w:color="auto" w:fill="0F243E"/>
            <w:vAlign w:val="center"/>
          </w:tcPr>
          <w:p w:rsidR="00B8363E" w:rsidRPr="00173A6A" w:rsidRDefault="00B8363E" w:rsidP="00354CF2">
            <w:pPr>
              <w:jc w:val="center"/>
              <w:rPr>
                <w:b/>
              </w:rPr>
            </w:pPr>
            <w:r w:rsidRPr="00173A6A">
              <w:rPr>
                <w:b/>
              </w:rPr>
              <w:t>2012</w:t>
            </w:r>
          </w:p>
        </w:tc>
        <w:tc>
          <w:tcPr>
            <w:tcW w:w="1432" w:type="dxa"/>
            <w:shd w:val="clear" w:color="auto" w:fill="0F243E"/>
            <w:vAlign w:val="center"/>
          </w:tcPr>
          <w:p w:rsidR="00B8363E" w:rsidRPr="00173A6A" w:rsidRDefault="00B8363E" w:rsidP="00354CF2">
            <w:pPr>
              <w:jc w:val="center"/>
              <w:rPr>
                <w:b/>
              </w:rPr>
            </w:pPr>
            <w:r w:rsidRPr="00173A6A">
              <w:rPr>
                <w:b/>
              </w:rPr>
              <w:t>2013</w:t>
            </w:r>
          </w:p>
        </w:tc>
        <w:tc>
          <w:tcPr>
            <w:tcW w:w="1405" w:type="dxa"/>
            <w:shd w:val="clear" w:color="auto" w:fill="0F243E"/>
            <w:vAlign w:val="center"/>
          </w:tcPr>
          <w:p w:rsidR="00B8363E" w:rsidRPr="00173A6A" w:rsidRDefault="00B8363E" w:rsidP="00354CF2">
            <w:pPr>
              <w:rPr>
                <w:b/>
              </w:rPr>
            </w:pPr>
            <w:r w:rsidRPr="00173A6A">
              <w:rPr>
                <w:b/>
              </w:rPr>
              <w:t xml:space="preserve">       2014</w:t>
            </w:r>
          </w:p>
        </w:tc>
      </w:tr>
      <w:tr w:rsidR="00B8363E" w:rsidRPr="00173A6A" w:rsidTr="00354CF2">
        <w:trPr>
          <w:trHeight w:val="350"/>
        </w:trPr>
        <w:tc>
          <w:tcPr>
            <w:tcW w:w="1985" w:type="dxa"/>
            <w:shd w:val="clear" w:color="auto" w:fill="DBE5F1"/>
            <w:vAlign w:val="center"/>
          </w:tcPr>
          <w:p w:rsidR="00B8363E" w:rsidRPr="00173A6A" w:rsidRDefault="00B8363E" w:rsidP="00354CF2">
            <w:r w:rsidRPr="00173A6A">
              <w:t>Memur</w:t>
            </w:r>
          </w:p>
        </w:tc>
        <w:tc>
          <w:tcPr>
            <w:tcW w:w="1430" w:type="dxa"/>
            <w:shd w:val="clear" w:color="auto" w:fill="DBE5F1"/>
            <w:vAlign w:val="center"/>
          </w:tcPr>
          <w:p w:rsidR="00B8363E" w:rsidRPr="00173A6A" w:rsidRDefault="00B8363E" w:rsidP="00354CF2">
            <w:pPr>
              <w:jc w:val="center"/>
            </w:pPr>
            <w:r w:rsidRPr="00173A6A">
              <w:t>13</w:t>
            </w:r>
          </w:p>
        </w:tc>
        <w:tc>
          <w:tcPr>
            <w:tcW w:w="1419" w:type="dxa"/>
            <w:shd w:val="clear" w:color="auto" w:fill="DBE5F1"/>
            <w:vAlign w:val="center"/>
          </w:tcPr>
          <w:p w:rsidR="00B8363E" w:rsidRPr="00173A6A" w:rsidRDefault="00B8363E" w:rsidP="00354CF2">
            <w:pPr>
              <w:jc w:val="center"/>
            </w:pPr>
            <w:r w:rsidRPr="00173A6A">
              <w:t>12</w:t>
            </w:r>
          </w:p>
        </w:tc>
        <w:tc>
          <w:tcPr>
            <w:tcW w:w="1406" w:type="dxa"/>
            <w:shd w:val="clear" w:color="auto" w:fill="DBE5F1"/>
            <w:vAlign w:val="center"/>
          </w:tcPr>
          <w:p w:rsidR="00B8363E" w:rsidRPr="00173A6A" w:rsidRDefault="00B8363E" w:rsidP="00354CF2">
            <w:pPr>
              <w:jc w:val="center"/>
            </w:pPr>
            <w:r w:rsidRPr="00173A6A">
              <w:t>8</w:t>
            </w:r>
          </w:p>
        </w:tc>
        <w:tc>
          <w:tcPr>
            <w:tcW w:w="1432" w:type="dxa"/>
            <w:shd w:val="clear" w:color="auto" w:fill="DBE5F1"/>
            <w:vAlign w:val="center"/>
          </w:tcPr>
          <w:p w:rsidR="00B8363E" w:rsidRPr="00173A6A" w:rsidRDefault="00B8363E" w:rsidP="00354CF2">
            <w:pPr>
              <w:jc w:val="center"/>
            </w:pPr>
            <w:r w:rsidRPr="00173A6A">
              <w:t>12</w:t>
            </w:r>
          </w:p>
        </w:tc>
        <w:tc>
          <w:tcPr>
            <w:tcW w:w="1405" w:type="dxa"/>
            <w:shd w:val="clear" w:color="auto" w:fill="DBE5F1"/>
            <w:vAlign w:val="center"/>
          </w:tcPr>
          <w:p w:rsidR="00B8363E" w:rsidRPr="00173A6A" w:rsidRDefault="00B8363E" w:rsidP="00354CF2">
            <w:pPr>
              <w:jc w:val="center"/>
            </w:pPr>
            <w:r w:rsidRPr="00173A6A">
              <w:t>9</w:t>
            </w:r>
          </w:p>
        </w:tc>
      </w:tr>
      <w:tr w:rsidR="00B8363E" w:rsidRPr="00173A6A" w:rsidTr="00354CF2">
        <w:trPr>
          <w:trHeight w:val="350"/>
        </w:trPr>
        <w:tc>
          <w:tcPr>
            <w:tcW w:w="1985" w:type="dxa"/>
            <w:shd w:val="clear" w:color="auto" w:fill="DBE5F1"/>
            <w:vAlign w:val="center"/>
          </w:tcPr>
          <w:p w:rsidR="00B8363E" w:rsidRPr="00173A6A" w:rsidRDefault="00B8363E" w:rsidP="00354CF2">
            <w:r w:rsidRPr="00173A6A">
              <w:t>Sözleşmeli Personel</w:t>
            </w:r>
          </w:p>
        </w:tc>
        <w:tc>
          <w:tcPr>
            <w:tcW w:w="1430" w:type="dxa"/>
            <w:shd w:val="clear" w:color="auto" w:fill="DBE5F1"/>
            <w:vAlign w:val="center"/>
          </w:tcPr>
          <w:p w:rsidR="00B8363E" w:rsidRPr="00173A6A" w:rsidRDefault="00B8363E" w:rsidP="00354CF2">
            <w:pPr>
              <w:jc w:val="center"/>
            </w:pPr>
            <w:r w:rsidRPr="00173A6A">
              <w:t>2</w:t>
            </w:r>
          </w:p>
        </w:tc>
        <w:tc>
          <w:tcPr>
            <w:tcW w:w="1419" w:type="dxa"/>
            <w:shd w:val="clear" w:color="auto" w:fill="DBE5F1"/>
            <w:vAlign w:val="center"/>
          </w:tcPr>
          <w:p w:rsidR="00B8363E" w:rsidRPr="00173A6A" w:rsidRDefault="00B8363E" w:rsidP="00354CF2">
            <w:pPr>
              <w:jc w:val="center"/>
            </w:pPr>
            <w:r w:rsidRPr="00173A6A">
              <w:t>2</w:t>
            </w:r>
          </w:p>
        </w:tc>
        <w:tc>
          <w:tcPr>
            <w:tcW w:w="1406" w:type="dxa"/>
            <w:shd w:val="clear" w:color="auto" w:fill="DBE5F1"/>
            <w:vAlign w:val="center"/>
          </w:tcPr>
          <w:p w:rsidR="00B8363E" w:rsidRPr="00173A6A" w:rsidRDefault="00B8363E" w:rsidP="00354CF2">
            <w:pPr>
              <w:jc w:val="center"/>
            </w:pPr>
            <w:r w:rsidRPr="00173A6A">
              <w:t>2</w:t>
            </w:r>
          </w:p>
        </w:tc>
        <w:tc>
          <w:tcPr>
            <w:tcW w:w="1432" w:type="dxa"/>
            <w:shd w:val="clear" w:color="auto" w:fill="DBE5F1"/>
            <w:vAlign w:val="center"/>
          </w:tcPr>
          <w:p w:rsidR="00B8363E" w:rsidRPr="00173A6A" w:rsidRDefault="00B8363E" w:rsidP="00354CF2">
            <w:pPr>
              <w:jc w:val="center"/>
            </w:pPr>
            <w:r w:rsidRPr="00173A6A">
              <w:t>0</w:t>
            </w:r>
          </w:p>
        </w:tc>
        <w:tc>
          <w:tcPr>
            <w:tcW w:w="1405" w:type="dxa"/>
            <w:shd w:val="clear" w:color="auto" w:fill="DBE5F1"/>
            <w:vAlign w:val="center"/>
          </w:tcPr>
          <w:p w:rsidR="00B8363E" w:rsidRPr="00173A6A" w:rsidRDefault="00B8363E" w:rsidP="00354CF2">
            <w:pPr>
              <w:jc w:val="center"/>
            </w:pPr>
            <w:r w:rsidRPr="00173A6A">
              <w:t>1</w:t>
            </w:r>
          </w:p>
        </w:tc>
      </w:tr>
      <w:tr w:rsidR="00B8363E" w:rsidRPr="00173A6A" w:rsidTr="00354CF2">
        <w:trPr>
          <w:trHeight w:val="350"/>
        </w:trPr>
        <w:tc>
          <w:tcPr>
            <w:tcW w:w="1985" w:type="dxa"/>
            <w:shd w:val="clear" w:color="auto" w:fill="DBE5F1"/>
            <w:vAlign w:val="center"/>
          </w:tcPr>
          <w:p w:rsidR="00B8363E" w:rsidRPr="00173A6A" w:rsidRDefault="00B8363E" w:rsidP="00354CF2">
            <w:r w:rsidRPr="00173A6A">
              <w:t xml:space="preserve">Kadrolu İşçi </w:t>
            </w:r>
          </w:p>
        </w:tc>
        <w:tc>
          <w:tcPr>
            <w:tcW w:w="1430" w:type="dxa"/>
            <w:shd w:val="clear" w:color="auto" w:fill="DBE5F1"/>
            <w:vAlign w:val="center"/>
          </w:tcPr>
          <w:p w:rsidR="00B8363E" w:rsidRPr="00173A6A" w:rsidRDefault="00B8363E" w:rsidP="00354CF2">
            <w:pPr>
              <w:jc w:val="center"/>
            </w:pPr>
            <w:r w:rsidRPr="00173A6A">
              <w:t>66</w:t>
            </w:r>
          </w:p>
        </w:tc>
        <w:tc>
          <w:tcPr>
            <w:tcW w:w="1419" w:type="dxa"/>
            <w:shd w:val="clear" w:color="auto" w:fill="DBE5F1"/>
            <w:vAlign w:val="center"/>
          </w:tcPr>
          <w:p w:rsidR="00B8363E" w:rsidRPr="00173A6A" w:rsidRDefault="00B8363E" w:rsidP="00354CF2">
            <w:pPr>
              <w:jc w:val="center"/>
            </w:pPr>
            <w:r w:rsidRPr="00173A6A">
              <w:t>29</w:t>
            </w:r>
          </w:p>
        </w:tc>
        <w:tc>
          <w:tcPr>
            <w:tcW w:w="1406" w:type="dxa"/>
            <w:shd w:val="clear" w:color="auto" w:fill="DBE5F1"/>
            <w:vAlign w:val="center"/>
          </w:tcPr>
          <w:p w:rsidR="00B8363E" w:rsidRPr="00173A6A" w:rsidRDefault="00B8363E" w:rsidP="00354CF2">
            <w:pPr>
              <w:jc w:val="center"/>
            </w:pPr>
            <w:r w:rsidRPr="00173A6A">
              <w:t>27</w:t>
            </w:r>
          </w:p>
        </w:tc>
        <w:tc>
          <w:tcPr>
            <w:tcW w:w="1432" w:type="dxa"/>
            <w:shd w:val="clear" w:color="auto" w:fill="DBE5F1"/>
            <w:vAlign w:val="center"/>
          </w:tcPr>
          <w:p w:rsidR="00B8363E" w:rsidRPr="00173A6A" w:rsidRDefault="00B8363E" w:rsidP="00354CF2">
            <w:pPr>
              <w:jc w:val="center"/>
            </w:pPr>
            <w:r w:rsidRPr="00173A6A">
              <w:t>27</w:t>
            </w:r>
          </w:p>
        </w:tc>
        <w:tc>
          <w:tcPr>
            <w:tcW w:w="1405" w:type="dxa"/>
            <w:shd w:val="clear" w:color="auto" w:fill="DBE5F1"/>
            <w:vAlign w:val="center"/>
          </w:tcPr>
          <w:p w:rsidR="00B8363E" w:rsidRPr="00173A6A" w:rsidRDefault="00B8363E" w:rsidP="00354CF2">
            <w:pPr>
              <w:jc w:val="center"/>
            </w:pPr>
            <w:r w:rsidRPr="00173A6A">
              <w:t>16</w:t>
            </w:r>
          </w:p>
        </w:tc>
      </w:tr>
      <w:tr w:rsidR="00B8363E" w:rsidRPr="00173A6A" w:rsidTr="00354CF2">
        <w:trPr>
          <w:trHeight w:val="350"/>
        </w:trPr>
        <w:tc>
          <w:tcPr>
            <w:tcW w:w="1985" w:type="dxa"/>
            <w:shd w:val="clear" w:color="auto" w:fill="DBE5F1"/>
            <w:vAlign w:val="center"/>
          </w:tcPr>
          <w:p w:rsidR="00B8363E" w:rsidRPr="00173A6A" w:rsidRDefault="00B8363E" w:rsidP="00354CF2">
            <w:r w:rsidRPr="00173A6A">
              <w:t>Şirket Elemanı</w:t>
            </w:r>
          </w:p>
        </w:tc>
        <w:tc>
          <w:tcPr>
            <w:tcW w:w="1430" w:type="dxa"/>
            <w:shd w:val="clear" w:color="auto" w:fill="DBE5F1"/>
            <w:vAlign w:val="center"/>
          </w:tcPr>
          <w:p w:rsidR="00B8363E" w:rsidRPr="00173A6A" w:rsidRDefault="00B8363E" w:rsidP="00354CF2">
            <w:pPr>
              <w:jc w:val="center"/>
            </w:pPr>
            <w:r w:rsidRPr="00173A6A">
              <w:t>-</w:t>
            </w:r>
          </w:p>
        </w:tc>
        <w:tc>
          <w:tcPr>
            <w:tcW w:w="1419" w:type="dxa"/>
            <w:shd w:val="clear" w:color="auto" w:fill="DBE5F1"/>
            <w:vAlign w:val="center"/>
          </w:tcPr>
          <w:p w:rsidR="00B8363E" w:rsidRPr="00173A6A" w:rsidRDefault="00B8363E" w:rsidP="00354CF2">
            <w:pPr>
              <w:jc w:val="center"/>
            </w:pPr>
            <w:r w:rsidRPr="00173A6A">
              <w:t>70</w:t>
            </w:r>
          </w:p>
        </w:tc>
        <w:tc>
          <w:tcPr>
            <w:tcW w:w="1406" w:type="dxa"/>
            <w:shd w:val="clear" w:color="auto" w:fill="DBE5F1"/>
            <w:vAlign w:val="center"/>
          </w:tcPr>
          <w:p w:rsidR="00B8363E" w:rsidRPr="00173A6A" w:rsidRDefault="00B8363E" w:rsidP="00354CF2">
            <w:pPr>
              <w:jc w:val="center"/>
            </w:pPr>
            <w:r w:rsidRPr="00173A6A">
              <w:t>35</w:t>
            </w:r>
          </w:p>
        </w:tc>
        <w:tc>
          <w:tcPr>
            <w:tcW w:w="1432" w:type="dxa"/>
            <w:shd w:val="clear" w:color="auto" w:fill="DBE5F1"/>
            <w:vAlign w:val="center"/>
          </w:tcPr>
          <w:p w:rsidR="00B8363E" w:rsidRPr="00173A6A" w:rsidRDefault="00B8363E" w:rsidP="00354CF2">
            <w:pPr>
              <w:jc w:val="center"/>
            </w:pPr>
            <w:r w:rsidRPr="00173A6A">
              <w:t>35</w:t>
            </w:r>
          </w:p>
        </w:tc>
        <w:tc>
          <w:tcPr>
            <w:tcW w:w="1405" w:type="dxa"/>
            <w:shd w:val="clear" w:color="auto" w:fill="DBE5F1"/>
            <w:vAlign w:val="center"/>
          </w:tcPr>
          <w:p w:rsidR="00B8363E" w:rsidRPr="00173A6A" w:rsidRDefault="00B8363E" w:rsidP="00354CF2">
            <w:pPr>
              <w:jc w:val="center"/>
            </w:pPr>
            <w:r w:rsidRPr="00173A6A">
              <w:t>40</w:t>
            </w:r>
          </w:p>
        </w:tc>
      </w:tr>
      <w:tr w:rsidR="00B8363E" w:rsidRPr="00173A6A" w:rsidTr="00354CF2">
        <w:trPr>
          <w:trHeight w:val="350"/>
        </w:trPr>
        <w:tc>
          <w:tcPr>
            <w:tcW w:w="1985" w:type="dxa"/>
            <w:shd w:val="clear" w:color="auto" w:fill="DBE5F1"/>
            <w:vAlign w:val="center"/>
          </w:tcPr>
          <w:p w:rsidR="00B8363E" w:rsidRPr="00173A6A" w:rsidRDefault="00B8363E" w:rsidP="00354CF2">
            <w:r w:rsidRPr="00173A6A">
              <w:t>İŞKUR Elemanı*</w:t>
            </w:r>
          </w:p>
        </w:tc>
        <w:tc>
          <w:tcPr>
            <w:tcW w:w="1430" w:type="dxa"/>
            <w:shd w:val="clear" w:color="auto" w:fill="DBE5F1"/>
            <w:vAlign w:val="center"/>
          </w:tcPr>
          <w:p w:rsidR="00B8363E" w:rsidRPr="00173A6A" w:rsidRDefault="00B8363E" w:rsidP="00354CF2">
            <w:pPr>
              <w:jc w:val="center"/>
            </w:pPr>
            <w:r w:rsidRPr="00173A6A">
              <w:t>10</w:t>
            </w:r>
          </w:p>
        </w:tc>
        <w:tc>
          <w:tcPr>
            <w:tcW w:w="1419" w:type="dxa"/>
            <w:shd w:val="clear" w:color="auto" w:fill="DBE5F1"/>
            <w:vAlign w:val="center"/>
          </w:tcPr>
          <w:p w:rsidR="00B8363E" w:rsidRPr="00173A6A" w:rsidRDefault="00B8363E" w:rsidP="00354CF2">
            <w:pPr>
              <w:jc w:val="center"/>
            </w:pPr>
            <w:r w:rsidRPr="00173A6A">
              <w:t>60</w:t>
            </w:r>
          </w:p>
        </w:tc>
        <w:tc>
          <w:tcPr>
            <w:tcW w:w="1406" w:type="dxa"/>
            <w:shd w:val="clear" w:color="auto" w:fill="DBE5F1"/>
            <w:vAlign w:val="center"/>
          </w:tcPr>
          <w:p w:rsidR="00B8363E" w:rsidRPr="00173A6A" w:rsidRDefault="00B8363E" w:rsidP="00354CF2">
            <w:pPr>
              <w:jc w:val="center"/>
            </w:pPr>
            <w:r w:rsidRPr="00173A6A">
              <w:t>25</w:t>
            </w:r>
          </w:p>
        </w:tc>
        <w:tc>
          <w:tcPr>
            <w:tcW w:w="1432" w:type="dxa"/>
            <w:shd w:val="clear" w:color="auto" w:fill="DBE5F1"/>
            <w:vAlign w:val="center"/>
          </w:tcPr>
          <w:p w:rsidR="00B8363E" w:rsidRPr="00173A6A" w:rsidRDefault="00B8363E" w:rsidP="00354CF2">
            <w:pPr>
              <w:jc w:val="center"/>
            </w:pPr>
            <w:r w:rsidRPr="00173A6A">
              <w:t>20</w:t>
            </w:r>
          </w:p>
        </w:tc>
        <w:tc>
          <w:tcPr>
            <w:tcW w:w="1405" w:type="dxa"/>
            <w:shd w:val="clear" w:color="auto" w:fill="DBE5F1"/>
            <w:vAlign w:val="center"/>
          </w:tcPr>
          <w:p w:rsidR="00B8363E" w:rsidRPr="00173A6A" w:rsidRDefault="00B8363E" w:rsidP="00354CF2">
            <w:pPr>
              <w:jc w:val="center"/>
            </w:pPr>
            <w:r w:rsidRPr="00173A6A">
              <w:t>80</w:t>
            </w:r>
          </w:p>
        </w:tc>
      </w:tr>
    </w:tbl>
    <w:p w:rsidR="00B8363E" w:rsidRDefault="00B8363E" w:rsidP="00B8363E">
      <w:pPr>
        <w:jc w:val="both"/>
        <w:rPr>
          <w:rStyle w:val="Gl"/>
          <w:rFonts w:ascii="Times New Roman" w:hAnsi="Times New Roman"/>
          <w:sz w:val="28"/>
          <w:szCs w:val="28"/>
        </w:rPr>
      </w:pPr>
    </w:p>
    <w:p w:rsidR="001023D3" w:rsidRPr="004665A7" w:rsidRDefault="00B8363E" w:rsidP="00B8363E">
      <w:pPr>
        <w:jc w:val="both"/>
        <w:rPr>
          <w:rStyle w:val="Gl"/>
          <w:sz w:val="28"/>
          <w:szCs w:val="28"/>
        </w:rPr>
      </w:pPr>
      <w:r w:rsidRPr="004665A7">
        <w:rPr>
          <w:rStyle w:val="Gl"/>
          <w:sz w:val="28"/>
          <w:szCs w:val="28"/>
        </w:rPr>
        <w:t>Grafik 7 : Park Bahçeler Müdürlüğü Personel Durumu</w:t>
      </w:r>
    </w:p>
    <w:p w:rsidR="00B8363E" w:rsidRDefault="00B8363E" w:rsidP="00B8363E">
      <w:pPr>
        <w:jc w:val="both"/>
        <w:rPr>
          <w:rStyle w:val="Gl"/>
          <w:rFonts w:ascii="Times New Roman" w:hAnsi="Times New Roman"/>
          <w:b w:val="0"/>
          <w:sz w:val="28"/>
          <w:szCs w:val="28"/>
        </w:rPr>
      </w:pPr>
      <w:r>
        <w:rPr>
          <w:rFonts w:ascii="Times New Roman" w:hAnsi="Times New Roman"/>
          <w:noProof/>
          <w:sz w:val="28"/>
          <w:szCs w:val="28"/>
          <w:lang w:eastAsia="tr-TR"/>
        </w:rPr>
        <w:drawing>
          <wp:inline distT="0" distB="0" distL="0" distR="0">
            <wp:extent cx="5895975" cy="2647950"/>
            <wp:effectExtent l="19050" t="0" r="9525" b="0"/>
            <wp:docPr id="14" name="Nesnesi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023D3" w:rsidRPr="00A275A5" w:rsidRDefault="001023D3" w:rsidP="00B8363E">
      <w:pPr>
        <w:jc w:val="both"/>
        <w:rPr>
          <w:rStyle w:val="Gl"/>
          <w:rFonts w:ascii="Times New Roman" w:hAnsi="Times New Roman"/>
          <w:b w:val="0"/>
          <w:sz w:val="28"/>
          <w:szCs w:val="28"/>
        </w:rPr>
      </w:pPr>
    </w:p>
    <w:p w:rsidR="00B8363E" w:rsidRPr="00394216" w:rsidRDefault="00B8363E" w:rsidP="00B8363E">
      <w:pPr>
        <w:jc w:val="both"/>
        <w:rPr>
          <w:rStyle w:val="Gl"/>
          <w:b w:val="0"/>
          <w:color w:val="000000"/>
          <w:sz w:val="28"/>
          <w:szCs w:val="28"/>
        </w:rPr>
      </w:pPr>
      <w:r w:rsidRPr="00394216">
        <w:rPr>
          <w:rStyle w:val="Gl"/>
          <w:b w:val="0"/>
          <w:color w:val="000000"/>
          <w:sz w:val="28"/>
          <w:szCs w:val="28"/>
        </w:rPr>
        <w:t xml:space="preserve">2014 yılı itibariyle Belediyemiz mücavir alanı içinde mevcut bulunan parklarımızın, yer aldığı bölge, yapım yılı ve alanı itibariyle gösterildiği </w:t>
      </w:r>
    </w:p>
    <w:p w:rsidR="001023D3" w:rsidRDefault="00B8363E" w:rsidP="00B8363E">
      <w:pPr>
        <w:jc w:val="both"/>
        <w:rPr>
          <w:rStyle w:val="Gl"/>
          <w:b w:val="0"/>
          <w:color w:val="000000"/>
          <w:sz w:val="28"/>
          <w:szCs w:val="28"/>
        </w:rPr>
      </w:pPr>
      <w:r w:rsidRPr="00394216">
        <w:rPr>
          <w:rStyle w:val="Gl"/>
          <w:b w:val="0"/>
          <w:color w:val="000000"/>
          <w:sz w:val="28"/>
          <w:szCs w:val="28"/>
        </w:rPr>
        <w:t>16 nolu tablo aşağıda yer almaktadır.</w:t>
      </w:r>
    </w:p>
    <w:p w:rsidR="00394216" w:rsidRPr="00394216" w:rsidRDefault="00394216" w:rsidP="00B8363E">
      <w:pPr>
        <w:jc w:val="both"/>
        <w:rPr>
          <w:rStyle w:val="Gl"/>
          <w:b w:val="0"/>
          <w:color w:val="000000"/>
          <w:sz w:val="28"/>
          <w:szCs w:val="28"/>
        </w:rPr>
      </w:pPr>
    </w:p>
    <w:p w:rsidR="00B8363E" w:rsidRPr="004665A7" w:rsidRDefault="00B8363E" w:rsidP="00B8363E">
      <w:pPr>
        <w:rPr>
          <w:rStyle w:val="Gl"/>
          <w:color w:val="000000"/>
          <w:sz w:val="28"/>
          <w:szCs w:val="28"/>
        </w:rPr>
      </w:pPr>
      <w:r w:rsidRPr="004665A7">
        <w:rPr>
          <w:rStyle w:val="Gl"/>
          <w:color w:val="000000"/>
          <w:sz w:val="28"/>
          <w:szCs w:val="28"/>
        </w:rPr>
        <w:lastRenderedPageBreak/>
        <w:t>Tablo 16: 2014 Yılı  İtibariyle Mevcut Park Ve Yeşil Alanlar</w:t>
      </w:r>
    </w:p>
    <w:tbl>
      <w:tblPr>
        <w:tblStyle w:val="TabloKlavuzu"/>
        <w:tblW w:w="9169" w:type="dxa"/>
        <w:tblLook w:val="04A0"/>
      </w:tblPr>
      <w:tblGrid>
        <w:gridCol w:w="476"/>
        <w:gridCol w:w="2697"/>
        <w:gridCol w:w="1549"/>
        <w:gridCol w:w="894"/>
        <w:gridCol w:w="936"/>
        <w:gridCol w:w="1174"/>
        <w:gridCol w:w="1562"/>
      </w:tblGrid>
      <w:tr w:rsidR="00B8363E" w:rsidRPr="00223DED" w:rsidTr="00893040">
        <w:trPr>
          <w:trHeight w:val="344"/>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NU</w:t>
            </w:r>
          </w:p>
        </w:tc>
        <w:tc>
          <w:tcPr>
            <w:tcW w:w="2720"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PARKIN ADI</w:t>
            </w:r>
          </w:p>
        </w:tc>
        <w:tc>
          <w:tcPr>
            <w:tcW w:w="1561"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MAHALLESİ</w:t>
            </w:r>
          </w:p>
        </w:tc>
        <w:tc>
          <w:tcPr>
            <w:tcW w:w="900"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Y.YILI</w:t>
            </w:r>
          </w:p>
        </w:tc>
        <w:tc>
          <w:tcPr>
            <w:tcW w:w="943" w:type="dxa"/>
            <w:hideMark/>
          </w:tcPr>
          <w:p w:rsidR="00B8363E" w:rsidRPr="00394216" w:rsidRDefault="00B8363E" w:rsidP="00354CF2">
            <w:pPr>
              <w:jc w:val="center"/>
              <w:rPr>
                <w:rFonts w:asciiTheme="minorHAnsi" w:hAnsiTheme="minorHAnsi"/>
                <w:b/>
                <w:bCs/>
              </w:rPr>
            </w:pPr>
            <w:r w:rsidRPr="00394216">
              <w:rPr>
                <w:rFonts w:asciiTheme="minorHAnsi" w:hAnsiTheme="minorHAnsi"/>
                <w:b/>
                <w:bCs/>
              </w:rPr>
              <w:t>ALAN</w:t>
            </w:r>
            <w:r w:rsidRPr="00394216">
              <w:rPr>
                <w:rFonts w:asciiTheme="minorHAnsi" w:hAnsiTheme="minorHAnsi"/>
                <w:b/>
                <w:bCs/>
              </w:rPr>
              <w:br/>
              <w:t>(m²)</w:t>
            </w:r>
          </w:p>
        </w:tc>
        <w:tc>
          <w:tcPr>
            <w:tcW w:w="1183" w:type="dxa"/>
            <w:hideMark/>
          </w:tcPr>
          <w:p w:rsidR="00B8363E" w:rsidRPr="00394216" w:rsidRDefault="00B8363E" w:rsidP="00354CF2">
            <w:pPr>
              <w:jc w:val="center"/>
              <w:rPr>
                <w:rFonts w:asciiTheme="minorHAnsi" w:hAnsiTheme="minorHAnsi"/>
                <w:b/>
                <w:bCs/>
              </w:rPr>
            </w:pPr>
            <w:r w:rsidRPr="00394216">
              <w:rPr>
                <w:rFonts w:asciiTheme="minorHAnsi" w:hAnsiTheme="minorHAnsi"/>
                <w:b/>
                <w:bCs/>
              </w:rPr>
              <w:t>ÇOCUK OYUN</w:t>
            </w:r>
            <w:r w:rsidRPr="00394216">
              <w:rPr>
                <w:rFonts w:asciiTheme="minorHAnsi" w:hAnsiTheme="minorHAnsi"/>
                <w:b/>
                <w:bCs/>
              </w:rPr>
              <w:br/>
              <w:t>GRUBU</w:t>
            </w:r>
          </w:p>
        </w:tc>
        <w:tc>
          <w:tcPr>
            <w:tcW w:w="1574" w:type="dxa"/>
            <w:hideMark/>
          </w:tcPr>
          <w:p w:rsidR="00B8363E" w:rsidRPr="00394216" w:rsidRDefault="00B8363E" w:rsidP="00354CF2">
            <w:pPr>
              <w:jc w:val="center"/>
              <w:rPr>
                <w:rFonts w:asciiTheme="minorHAnsi" w:hAnsiTheme="minorHAnsi"/>
                <w:b/>
                <w:bCs/>
              </w:rPr>
            </w:pPr>
            <w:r w:rsidRPr="00394216">
              <w:rPr>
                <w:rFonts w:asciiTheme="minorHAnsi" w:hAnsiTheme="minorHAnsi"/>
                <w:b/>
                <w:bCs/>
              </w:rPr>
              <w:t>SPOR ve KONDİSYON</w:t>
            </w:r>
            <w:r w:rsidRPr="00394216">
              <w:rPr>
                <w:rFonts w:asciiTheme="minorHAnsi" w:hAnsiTheme="minorHAnsi"/>
                <w:b/>
                <w:bCs/>
              </w:rPr>
              <w:br/>
              <w:t>ALETLERİ</w:t>
            </w: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1</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50.Yıl Parkı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Kaletepe</w:t>
            </w:r>
          </w:p>
        </w:tc>
        <w:tc>
          <w:tcPr>
            <w:tcW w:w="900" w:type="dxa"/>
            <w:vMerge w:val="restart"/>
            <w:noWrap/>
            <w:textDirection w:val="btLr"/>
            <w:hideMark/>
          </w:tcPr>
          <w:p w:rsidR="00B8363E" w:rsidRPr="00394216" w:rsidRDefault="00B8363E" w:rsidP="00354CF2">
            <w:pPr>
              <w:jc w:val="both"/>
              <w:rPr>
                <w:rFonts w:asciiTheme="minorHAnsi" w:hAnsiTheme="minorHAnsi"/>
              </w:rPr>
            </w:pPr>
            <w:r w:rsidRPr="00394216">
              <w:rPr>
                <w:rFonts w:asciiTheme="minorHAnsi" w:hAnsiTheme="minorHAnsi"/>
              </w:rPr>
              <w:t xml:space="preserve">                                                                               2 0 0 4     Y I L I     Ö N C E S İ</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3000</w:t>
            </w:r>
          </w:p>
        </w:tc>
        <w:tc>
          <w:tcPr>
            <w:tcW w:w="1183" w:type="dxa"/>
            <w:noWrap/>
            <w:hideMark/>
          </w:tcPr>
          <w:p w:rsidR="00B8363E" w:rsidRPr="00394216" w:rsidRDefault="00B8363E" w:rsidP="00354CF2">
            <w:pPr>
              <w:jc w:val="both"/>
              <w:rPr>
                <w:rFonts w:asciiTheme="minorHAnsi" w:hAnsiTheme="minorHAnsi"/>
              </w:rPr>
            </w:pPr>
          </w:p>
        </w:tc>
        <w:tc>
          <w:tcPr>
            <w:tcW w:w="1574" w:type="dxa"/>
            <w:noWrap/>
            <w:hideMark/>
          </w:tcPr>
          <w:p w:rsidR="00B8363E" w:rsidRPr="00394216" w:rsidRDefault="00B8363E" w:rsidP="00354CF2">
            <w:pPr>
              <w:jc w:val="both"/>
              <w:rPr>
                <w:rFonts w:asciiTheme="minorHAnsi" w:hAnsiTheme="minorHAnsi"/>
              </w:rPr>
            </w:pPr>
          </w:p>
        </w:tc>
      </w:tr>
      <w:tr w:rsidR="00B8363E" w:rsidRPr="00223DED" w:rsidTr="00893040">
        <w:trPr>
          <w:trHeight w:val="122"/>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2</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 xml:space="preserve">Adnan Menderes Parkı </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Çalılıöz</w:t>
            </w:r>
          </w:p>
        </w:tc>
        <w:tc>
          <w:tcPr>
            <w:tcW w:w="0" w:type="auto"/>
            <w:vMerge/>
            <w:hideMark/>
          </w:tcPr>
          <w:p w:rsidR="00B8363E" w:rsidRPr="00394216" w:rsidRDefault="00B8363E" w:rsidP="00354CF2">
            <w:pPr>
              <w:jc w:val="both"/>
              <w:rPr>
                <w:rFonts w:asciiTheme="minorHAnsi" w:hAnsiTheme="minorHAnsi"/>
              </w:rPr>
            </w:pP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10000</w:t>
            </w:r>
          </w:p>
        </w:tc>
        <w:tc>
          <w:tcPr>
            <w:tcW w:w="1183" w:type="dxa"/>
            <w:noWrap/>
            <w:hideMark/>
          </w:tcPr>
          <w:p w:rsidR="00B8363E" w:rsidRPr="00394216" w:rsidRDefault="00B8363E" w:rsidP="00354CF2">
            <w:pPr>
              <w:jc w:val="both"/>
              <w:rPr>
                <w:rFonts w:asciiTheme="minorHAnsi" w:hAnsiTheme="minorHAnsi"/>
              </w:rPr>
            </w:pPr>
          </w:p>
        </w:tc>
        <w:tc>
          <w:tcPr>
            <w:tcW w:w="1574" w:type="dxa"/>
            <w:noWrap/>
            <w:hideMark/>
          </w:tcPr>
          <w:p w:rsidR="00B8363E" w:rsidRPr="00394216" w:rsidRDefault="00B8363E" w:rsidP="00354CF2">
            <w:pPr>
              <w:jc w:val="both"/>
              <w:rPr>
                <w:rFonts w:asciiTheme="minorHAnsi" w:hAnsiTheme="minorHAnsi"/>
              </w:rPr>
            </w:pP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3</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 xml:space="preserve">Ağabey Pehlivanlı Parkı </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Sanayi</w:t>
            </w:r>
          </w:p>
        </w:tc>
        <w:tc>
          <w:tcPr>
            <w:tcW w:w="0" w:type="auto"/>
            <w:vMerge/>
            <w:hideMark/>
          </w:tcPr>
          <w:p w:rsidR="00B8363E" w:rsidRPr="00394216" w:rsidRDefault="00B8363E" w:rsidP="00354CF2">
            <w:pPr>
              <w:jc w:val="both"/>
              <w:rPr>
                <w:rFonts w:asciiTheme="minorHAnsi" w:hAnsiTheme="minorHAnsi"/>
              </w:rPr>
            </w:pP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8000</w:t>
            </w:r>
          </w:p>
        </w:tc>
        <w:tc>
          <w:tcPr>
            <w:tcW w:w="1183" w:type="dxa"/>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230"/>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4</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Atatürk Parkı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Çalılıöz</w:t>
            </w:r>
          </w:p>
        </w:tc>
        <w:tc>
          <w:tcPr>
            <w:tcW w:w="0" w:type="auto"/>
            <w:vMerge/>
            <w:hideMark/>
          </w:tcPr>
          <w:p w:rsidR="00B8363E" w:rsidRPr="00394216" w:rsidRDefault="00B8363E" w:rsidP="00354CF2">
            <w:pPr>
              <w:jc w:val="both"/>
              <w:rPr>
                <w:rFonts w:asciiTheme="minorHAnsi" w:hAnsiTheme="minorHAnsi"/>
              </w:rPr>
            </w:pP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10000</w:t>
            </w:r>
          </w:p>
        </w:tc>
        <w:tc>
          <w:tcPr>
            <w:tcW w:w="1183" w:type="dxa"/>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5</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 xml:space="preserve">Başpınar Ağaçlandırma Sahası </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Başpınar</w:t>
            </w:r>
          </w:p>
        </w:tc>
        <w:tc>
          <w:tcPr>
            <w:tcW w:w="0" w:type="auto"/>
            <w:vMerge/>
            <w:hideMark/>
          </w:tcPr>
          <w:p w:rsidR="00B8363E" w:rsidRPr="00394216" w:rsidRDefault="00B8363E" w:rsidP="00354CF2">
            <w:pPr>
              <w:jc w:val="both"/>
              <w:rPr>
                <w:rFonts w:asciiTheme="minorHAnsi" w:hAnsiTheme="minorHAnsi"/>
              </w:rPr>
            </w:pP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6000</w:t>
            </w:r>
          </w:p>
        </w:tc>
        <w:tc>
          <w:tcPr>
            <w:tcW w:w="1183" w:type="dxa"/>
            <w:noWrap/>
            <w:hideMark/>
          </w:tcPr>
          <w:p w:rsidR="00B8363E" w:rsidRPr="00394216" w:rsidRDefault="00B8363E" w:rsidP="00354CF2">
            <w:pPr>
              <w:jc w:val="both"/>
              <w:rPr>
                <w:rFonts w:asciiTheme="minorHAnsi" w:hAnsiTheme="minorHAnsi"/>
              </w:rPr>
            </w:pPr>
          </w:p>
        </w:tc>
        <w:tc>
          <w:tcPr>
            <w:tcW w:w="1574" w:type="dxa"/>
            <w:noWrap/>
            <w:hideMark/>
          </w:tcPr>
          <w:p w:rsidR="00B8363E" w:rsidRPr="00394216" w:rsidRDefault="00B8363E" w:rsidP="00354CF2">
            <w:pPr>
              <w:jc w:val="both"/>
              <w:rPr>
                <w:rFonts w:asciiTheme="minorHAnsi" w:hAnsiTheme="minorHAnsi"/>
              </w:rPr>
            </w:pP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6</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Bekir Torun Parkı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Karşıyaka</w:t>
            </w:r>
          </w:p>
        </w:tc>
        <w:tc>
          <w:tcPr>
            <w:tcW w:w="0" w:type="auto"/>
            <w:vMerge/>
            <w:hideMark/>
          </w:tcPr>
          <w:p w:rsidR="00B8363E" w:rsidRPr="00394216" w:rsidRDefault="00B8363E" w:rsidP="00354CF2">
            <w:pPr>
              <w:jc w:val="both"/>
              <w:rPr>
                <w:rFonts w:asciiTheme="minorHAnsi" w:hAnsiTheme="minorHAnsi"/>
              </w:rPr>
            </w:pP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3000</w:t>
            </w:r>
          </w:p>
        </w:tc>
        <w:tc>
          <w:tcPr>
            <w:tcW w:w="1183" w:type="dxa"/>
            <w:noWrap/>
            <w:hideMark/>
          </w:tcPr>
          <w:p w:rsidR="00B8363E" w:rsidRPr="00394216" w:rsidRDefault="00B8363E" w:rsidP="00354CF2">
            <w:pPr>
              <w:jc w:val="both"/>
              <w:rPr>
                <w:rFonts w:asciiTheme="minorHAnsi" w:hAnsiTheme="minorHAnsi"/>
              </w:rPr>
            </w:pPr>
          </w:p>
        </w:tc>
        <w:tc>
          <w:tcPr>
            <w:tcW w:w="1574" w:type="dxa"/>
            <w:noWrap/>
            <w:hideMark/>
          </w:tcPr>
          <w:p w:rsidR="00B8363E" w:rsidRPr="00394216" w:rsidRDefault="00B8363E" w:rsidP="00354CF2">
            <w:pPr>
              <w:jc w:val="both"/>
              <w:rPr>
                <w:rFonts w:asciiTheme="minorHAnsi" w:hAnsiTheme="minorHAnsi"/>
              </w:rPr>
            </w:pPr>
          </w:p>
        </w:tc>
      </w:tr>
      <w:tr w:rsidR="00B8363E" w:rsidRPr="00223DED" w:rsidTr="00893040">
        <w:trPr>
          <w:trHeight w:val="144"/>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7</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 xml:space="preserve">Celal Bayar Parkı </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Bahşılı</w:t>
            </w:r>
          </w:p>
        </w:tc>
        <w:tc>
          <w:tcPr>
            <w:tcW w:w="0" w:type="auto"/>
            <w:vMerge/>
            <w:hideMark/>
          </w:tcPr>
          <w:p w:rsidR="00B8363E" w:rsidRPr="00394216" w:rsidRDefault="00B8363E" w:rsidP="00354CF2">
            <w:pPr>
              <w:jc w:val="both"/>
              <w:rPr>
                <w:rFonts w:asciiTheme="minorHAnsi" w:hAnsiTheme="minorHAnsi"/>
              </w:rPr>
            </w:pP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350000</w:t>
            </w:r>
          </w:p>
        </w:tc>
        <w:tc>
          <w:tcPr>
            <w:tcW w:w="1183" w:type="dxa"/>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hideMark/>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8</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Güzeltepe Parkı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Güzeltepe</w:t>
            </w:r>
          </w:p>
        </w:tc>
        <w:tc>
          <w:tcPr>
            <w:tcW w:w="0" w:type="auto"/>
            <w:vMerge/>
            <w:hideMark/>
          </w:tcPr>
          <w:p w:rsidR="00B8363E" w:rsidRPr="00394216" w:rsidRDefault="00B8363E" w:rsidP="00354CF2">
            <w:pPr>
              <w:jc w:val="both"/>
              <w:rPr>
                <w:rFonts w:asciiTheme="minorHAnsi" w:hAnsiTheme="minorHAnsi"/>
              </w:rPr>
            </w:pP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7000</w:t>
            </w:r>
          </w:p>
        </w:tc>
        <w:tc>
          <w:tcPr>
            <w:tcW w:w="1183" w:type="dxa"/>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192"/>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9</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Hüseyin Kahya Parkı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Hüseyin Kahya</w:t>
            </w:r>
          </w:p>
        </w:tc>
        <w:tc>
          <w:tcPr>
            <w:tcW w:w="0" w:type="auto"/>
            <w:vMerge/>
            <w:hideMark/>
          </w:tcPr>
          <w:p w:rsidR="00B8363E" w:rsidRPr="00394216" w:rsidRDefault="00B8363E" w:rsidP="00354CF2">
            <w:pPr>
              <w:jc w:val="both"/>
              <w:rPr>
                <w:rFonts w:asciiTheme="minorHAnsi" w:hAnsiTheme="minorHAnsi"/>
              </w:rPr>
            </w:pP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6000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10</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 xml:space="preserve">Kaletepe Parkı </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Kaletepe</w:t>
            </w:r>
          </w:p>
        </w:tc>
        <w:tc>
          <w:tcPr>
            <w:tcW w:w="0" w:type="auto"/>
            <w:vMerge/>
            <w:hideMark/>
          </w:tcPr>
          <w:p w:rsidR="00B8363E" w:rsidRPr="00394216" w:rsidRDefault="00B8363E" w:rsidP="00354CF2">
            <w:pPr>
              <w:jc w:val="both"/>
              <w:rPr>
                <w:rFonts w:asciiTheme="minorHAnsi" w:hAnsiTheme="minorHAnsi"/>
              </w:rPr>
            </w:pP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6000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11</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 xml:space="preserve">Kimeski Parkı </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Kimeski</w:t>
            </w:r>
          </w:p>
        </w:tc>
        <w:tc>
          <w:tcPr>
            <w:tcW w:w="0" w:type="auto"/>
            <w:vMerge/>
            <w:hideMark/>
          </w:tcPr>
          <w:p w:rsidR="00B8363E" w:rsidRPr="00394216" w:rsidRDefault="00B8363E" w:rsidP="00354CF2">
            <w:pPr>
              <w:jc w:val="both"/>
              <w:rPr>
                <w:rFonts w:asciiTheme="minorHAnsi" w:hAnsiTheme="minorHAnsi"/>
              </w:rPr>
            </w:pP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3000</w:t>
            </w:r>
          </w:p>
        </w:tc>
        <w:tc>
          <w:tcPr>
            <w:tcW w:w="1183" w:type="dxa"/>
            <w:noWrap/>
            <w:hideMark/>
          </w:tcPr>
          <w:p w:rsidR="00B8363E" w:rsidRPr="00394216" w:rsidRDefault="00B8363E" w:rsidP="00354CF2">
            <w:pPr>
              <w:jc w:val="both"/>
              <w:rPr>
                <w:rFonts w:asciiTheme="minorHAnsi" w:hAnsiTheme="minorHAnsi"/>
              </w:rPr>
            </w:pPr>
          </w:p>
        </w:tc>
        <w:tc>
          <w:tcPr>
            <w:tcW w:w="1574" w:type="dxa"/>
            <w:noWrap/>
            <w:hideMark/>
          </w:tcPr>
          <w:p w:rsidR="00B8363E" w:rsidRPr="00394216" w:rsidRDefault="00B8363E" w:rsidP="00354CF2">
            <w:pPr>
              <w:jc w:val="both"/>
              <w:rPr>
                <w:rFonts w:asciiTheme="minorHAnsi" w:hAnsiTheme="minorHAnsi"/>
              </w:rPr>
            </w:pPr>
          </w:p>
        </w:tc>
      </w:tr>
      <w:tr w:rsidR="00B8363E" w:rsidRPr="00223DED" w:rsidTr="00893040">
        <w:trPr>
          <w:trHeight w:val="230"/>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12</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 xml:space="preserve">Mehmet Akif Parkı </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Tepebaşı</w:t>
            </w:r>
          </w:p>
        </w:tc>
        <w:tc>
          <w:tcPr>
            <w:tcW w:w="0" w:type="auto"/>
            <w:vMerge/>
            <w:hideMark/>
          </w:tcPr>
          <w:p w:rsidR="00B8363E" w:rsidRPr="00394216" w:rsidRDefault="00B8363E" w:rsidP="00354CF2">
            <w:pPr>
              <w:jc w:val="both"/>
              <w:rPr>
                <w:rFonts w:asciiTheme="minorHAnsi" w:hAnsiTheme="minorHAnsi"/>
              </w:rPr>
            </w:pP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2000</w:t>
            </w:r>
          </w:p>
        </w:tc>
        <w:tc>
          <w:tcPr>
            <w:tcW w:w="1183" w:type="dxa"/>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13</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Meydan Park (2008 Yılında Revize Edildi)</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Yenidoğan</w:t>
            </w:r>
          </w:p>
        </w:tc>
        <w:tc>
          <w:tcPr>
            <w:tcW w:w="0" w:type="auto"/>
            <w:vMerge/>
            <w:hideMark/>
          </w:tcPr>
          <w:p w:rsidR="00B8363E" w:rsidRPr="00394216" w:rsidRDefault="00B8363E" w:rsidP="00354CF2">
            <w:pPr>
              <w:jc w:val="both"/>
              <w:rPr>
                <w:rFonts w:asciiTheme="minorHAnsi" w:hAnsiTheme="minorHAnsi"/>
              </w:rPr>
            </w:pP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 </w:t>
            </w:r>
          </w:p>
        </w:tc>
        <w:tc>
          <w:tcPr>
            <w:tcW w:w="1183" w:type="dxa"/>
            <w:noWrap/>
            <w:hideMark/>
          </w:tcPr>
          <w:p w:rsidR="00B8363E" w:rsidRPr="00394216" w:rsidRDefault="00B8363E" w:rsidP="00354CF2">
            <w:pPr>
              <w:jc w:val="both"/>
              <w:rPr>
                <w:rFonts w:asciiTheme="minorHAnsi" w:hAnsiTheme="minorHAnsi"/>
              </w:rPr>
            </w:pPr>
          </w:p>
        </w:tc>
        <w:tc>
          <w:tcPr>
            <w:tcW w:w="1574" w:type="dxa"/>
            <w:noWrap/>
            <w:hideMark/>
          </w:tcPr>
          <w:p w:rsidR="00B8363E" w:rsidRPr="00394216" w:rsidRDefault="00B8363E" w:rsidP="00354CF2">
            <w:pPr>
              <w:jc w:val="both"/>
              <w:rPr>
                <w:rFonts w:asciiTheme="minorHAnsi" w:hAnsiTheme="minorHAnsi"/>
              </w:rPr>
            </w:pP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14</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 xml:space="preserve">Kültür Park </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Yeni Mahalle</w:t>
            </w:r>
          </w:p>
        </w:tc>
        <w:tc>
          <w:tcPr>
            <w:tcW w:w="0" w:type="auto"/>
            <w:vMerge/>
            <w:hideMark/>
          </w:tcPr>
          <w:p w:rsidR="00B8363E" w:rsidRPr="00394216" w:rsidRDefault="00B8363E" w:rsidP="00354CF2">
            <w:pPr>
              <w:jc w:val="both"/>
              <w:rPr>
                <w:rFonts w:asciiTheme="minorHAnsi" w:hAnsiTheme="minorHAnsi"/>
              </w:rPr>
            </w:pP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40000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15</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 xml:space="preserve">Paşa Cebeci Parkı </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Gündoğdu</w:t>
            </w:r>
          </w:p>
        </w:tc>
        <w:tc>
          <w:tcPr>
            <w:tcW w:w="0" w:type="auto"/>
            <w:vMerge/>
            <w:hideMark/>
          </w:tcPr>
          <w:p w:rsidR="00B8363E" w:rsidRPr="00394216" w:rsidRDefault="00B8363E" w:rsidP="00354CF2">
            <w:pPr>
              <w:jc w:val="both"/>
              <w:rPr>
                <w:rFonts w:asciiTheme="minorHAnsi" w:hAnsiTheme="minorHAnsi"/>
              </w:rPr>
            </w:pP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8000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16</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Rıza Elitok Parkı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Yeni Mahalle</w:t>
            </w:r>
          </w:p>
        </w:tc>
        <w:tc>
          <w:tcPr>
            <w:tcW w:w="0" w:type="auto"/>
            <w:vMerge/>
            <w:hideMark/>
          </w:tcPr>
          <w:p w:rsidR="00B8363E" w:rsidRPr="00394216" w:rsidRDefault="00B8363E" w:rsidP="00354CF2">
            <w:pPr>
              <w:jc w:val="both"/>
              <w:rPr>
                <w:rFonts w:asciiTheme="minorHAnsi" w:hAnsiTheme="minorHAnsi"/>
              </w:rPr>
            </w:pP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3000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17</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Sanayi Parkı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Sanayi</w:t>
            </w:r>
          </w:p>
        </w:tc>
        <w:tc>
          <w:tcPr>
            <w:tcW w:w="0" w:type="auto"/>
            <w:vMerge/>
            <w:hideMark/>
          </w:tcPr>
          <w:p w:rsidR="00B8363E" w:rsidRPr="00394216" w:rsidRDefault="00B8363E" w:rsidP="00354CF2">
            <w:pPr>
              <w:jc w:val="both"/>
              <w:rPr>
                <w:rFonts w:asciiTheme="minorHAnsi" w:hAnsiTheme="minorHAnsi"/>
              </w:rPr>
            </w:pP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2000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18</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Selim Özer Parkı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Selim Özer</w:t>
            </w:r>
          </w:p>
        </w:tc>
        <w:tc>
          <w:tcPr>
            <w:tcW w:w="0" w:type="auto"/>
            <w:vMerge/>
            <w:hideMark/>
          </w:tcPr>
          <w:p w:rsidR="00B8363E" w:rsidRPr="00394216" w:rsidRDefault="00B8363E" w:rsidP="00354CF2">
            <w:pPr>
              <w:jc w:val="both"/>
              <w:rPr>
                <w:rFonts w:asciiTheme="minorHAnsi" w:hAnsiTheme="minorHAnsi"/>
              </w:rPr>
            </w:pP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6000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19</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Şehit Ramazan Bekar Parkı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Bahçelievler</w:t>
            </w:r>
          </w:p>
        </w:tc>
        <w:tc>
          <w:tcPr>
            <w:tcW w:w="0" w:type="auto"/>
            <w:vMerge/>
            <w:hideMark/>
          </w:tcPr>
          <w:p w:rsidR="00B8363E" w:rsidRPr="00394216" w:rsidRDefault="00B8363E" w:rsidP="00354CF2">
            <w:pPr>
              <w:jc w:val="both"/>
              <w:rPr>
                <w:rFonts w:asciiTheme="minorHAnsi" w:hAnsiTheme="minorHAnsi"/>
              </w:rPr>
            </w:pP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7000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20</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Şehitler Parkı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Bağlarbaşı</w:t>
            </w:r>
          </w:p>
        </w:tc>
        <w:tc>
          <w:tcPr>
            <w:tcW w:w="0" w:type="auto"/>
            <w:vMerge/>
            <w:hideMark/>
          </w:tcPr>
          <w:p w:rsidR="00B8363E" w:rsidRPr="00394216" w:rsidRDefault="00B8363E" w:rsidP="00354CF2">
            <w:pPr>
              <w:jc w:val="both"/>
              <w:rPr>
                <w:rFonts w:asciiTheme="minorHAnsi" w:hAnsiTheme="minorHAnsi"/>
              </w:rPr>
            </w:pP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10000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21</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Tepebaşı Parkı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Tepebaşı</w:t>
            </w:r>
          </w:p>
        </w:tc>
        <w:tc>
          <w:tcPr>
            <w:tcW w:w="0" w:type="auto"/>
            <w:vMerge/>
            <w:hideMark/>
          </w:tcPr>
          <w:p w:rsidR="00B8363E" w:rsidRPr="00394216" w:rsidRDefault="00B8363E" w:rsidP="00354CF2">
            <w:pPr>
              <w:jc w:val="both"/>
              <w:rPr>
                <w:rFonts w:asciiTheme="minorHAnsi" w:hAnsiTheme="minorHAnsi"/>
              </w:rPr>
            </w:pP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2000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22</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Yunus Emre Parkı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Kaletepe</w:t>
            </w:r>
          </w:p>
        </w:tc>
        <w:tc>
          <w:tcPr>
            <w:tcW w:w="0" w:type="auto"/>
            <w:vMerge/>
            <w:hideMark/>
          </w:tcPr>
          <w:p w:rsidR="00B8363E" w:rsidRPr="00394216" w:rsidRDefault="00B8363E" w:rsidP="00354CF2">
            <w:pPr>
              <w:jc w:val="both"/>
              <w:rPr>
                <w:rFonts w:asciiTheme="minorHAnsi" w:hAnsiTheme="minorHAnsi"/>
              </w:rPr>
            </w:pP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 </w:t>
            </w:r>
          </w:p>
        </w:tc>
        <w:tc>
          <w:tcPr>
            <w:tcW w:w="1183" w:type="dxa"/>
            <w:noWrap/>
            <w:hideMark/>
          </w:tcPr>
          <w:p w:rsidR="00B8363E" w:rsidRPr="00394216" w:rsidRDefault="00B8363E" w:rsidP="00354CF2">
            <w:pPr>
              <w:jc w:val="both"/>
              <w:rPr>
                <w:rFonts w:asciiTheme="minorHAnsi" w:hAnsiTheme="minorHAnsi"/>
              </w:rPr>
            </w:pPr>
          </w:p>
        </w:tc>
        <w:tc>
          <w:tcPr>
            <w:tcW w:w="1574" w:type="dxa"/>
            <w:noWrap/>
            <w:hideMark/>
          </w:tcPr>
          <w:p w:rsidR="00B8363E" w:rsidRPr="00394216" w:rsidRDefault="00B8363E" w:rsidP="00354CF2">
            <w:pPr>
              <w:jc w:val="both"/>
              <w:rPr>
                <w:rFonts w:asciiTheme="minorHAnsi" w:hAnsiTheme="minorHAnsi"/>
              </w:rPr>
            </w:pP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23</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Kurtuluş Parkı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Kurtuluş</w:t>
            </w:r>
          </w:p>
        </w:tc>
        <w:tc>
          <w:tcPr>
            <w:tcW w:w="0" w:type="auto"/>
            <w:vMerge/>
            <w:hideMark/>
          </w:tcPr>
          <w:p w:rsidR="00B8363E" w:rsidRPr="00394216" w:rsidRDefault="00B8363E" w:rsidP="00354CF2">
            <w:pPr>
              <w:jc w:val="both"/>
              <w:rPr>
                <w:rFonts w:asciiTheme="minorHAnsi" w:hAnsiTheme="minorHAnsi"/>
              </w:rPr>
            </w:pP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 </w:t>
            </w:r>
          </w:p>
        </w:tc>
        <w:tc>
          <w:tcPr>
            <w:tcW w:w="1183" w:type="dxa"/>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24</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Etiler Çocuk Parkı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Etiler</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2004</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1000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25</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Osman Gazi Mah. Parkı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Osman Gazi</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2005</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5000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26</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Tamirciler Parkı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Sanayi</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2005</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400</w:t>
            </w:r>
          </w:p>
        </w:tc>
        <w:tc>
          <w:tcPr>
            <w:tcW w:w="1183" w:type="dxa"/>
            <w:noWrap/>
            <w:hideMark/>
          </w:tcPr>
          <w:p w:rsidR="00B8363E" w:rsidRPr="00394216" w:rsidRDefault="00B8363E" w:rsidP="00354CF2">
            <w:pPr>
              <w:jc w:val="both"/>
              <w:rPr>
                <w:rFonts w:asciiTheme="minorHAnsi" w:hAnsiTheme="minorHAnsi"/>
              </w:rPr>
            </w:pPr>
          </w:p>
        </w:tc>
        <w:tc>
          <w:tcPr>
            <w:tcW w:w="1574" w:type="dxa"/>
            <w:noWrap/>
            <w:hideMark/>
          </w:tcPr>
          <w:p w:rsidR="00B8363E" w:rsidRPr="00394216" w:rsidRDefault="00B8363E" w:rsidP="00354CF2">
            <w:pPr>
              <w:jc w:val="both"/>
              <w:rPr>
                <w:rFonts w:asciiTheme="minorHAnsi" w:hAnsiTheme="minorHAnsi"/>
              </w:rPr>
            </w:pPr>
          </w:p>
        </w:tc>
      </w:tr>
      <w:tr w:rsidR="00B8363E" w:rsidRPr="00223DED" w:rsidTr="00893040">
        <w:trPr>
          <w:trHeight w:val="15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27</w:t>
            </w:r>
          </w:p>
        </w:tc>
        <w:tc>
          <w:tcPr>
            <w:tcW w:w="2720" w:type="dxa"/>
            <w:hideMark/>
          </w:tcPr>
          <w:p w:rsidR="00B8363E" w:rsidRPr="00394216" w:rsidRDefault="00B8363E" w:rsidP="00354CF2">
            <w:pPr>
              <w:rPr>
                <w:rFonts w:asciiTheme="minorHAnsi" w:hAnsiTheme="minorHAnsi"/>
              </w:rPr>
            </w:pPr>
            <w:r w:rsidRPr="00394216">
              <w:rPr>
                <w:rFonts w:asciiTheme="minorHAnsi" w:hAnsiTheme="minorHAnsi"/>
              </w:rPr>
              <w:t>Kırık Köyü Çeşme Mevkii Peyzaj Düzenlemesi</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Kırık Köyü</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2005</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550</w:t>
            </w:r>
          </w:p>
        </w:tc>
        <w:tc>
          <w:tcPr>
            <w:tcW w:w="1183" w:type="dxa"/>
            <w:noWrap/>
            <w:hideMark/>
          </w:tcPr>
          <w:p w:rsidR="00B8363E" w:rsidRPr="00394216" w:rsidRDefault="00B8363E" w:rsidP="00354CF2">
            <w:pPr>
              <w:jc w:val="both"/>
              <w:rPr>
                <w:rFonts w:asciiTheme="minorHAnsi" w:hAnsiTheme="minorHAnsi"/>
              </w:rPr>
            </w:pPr>
          </w:p>
        </w:tc>
        <w:tc>
          <w:tcPr>
            <w:tcW w:w="1574" w:type="dxa"/>
            <w:noWrap/>
            <w:hideMark/>
          </w:tcPr>
          <w:p w:rsidR="00B8363E" w:rsidRPr="00394216" w:rsidRDefault="00B8363E" w:rsidP="00354CF2">
            <w:pPr>
              <w:jc w:val="both"/>
              <w:rPr>
                <w:rFonts w:asciiTheme="minorHAnsi" w:hAnsiTheme="minorHAnsi"/>
              </w:rPr>
            </w:pP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28</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Karşıyaka Mahallesi Parkı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Karşıyaka</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2006</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2700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29</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Kaletepe Mah. Çocuk Parkı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Kaletepe</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2006</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600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30</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Sanayi Mahallesi Çocuk Oyun Parkı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Sanayi</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2006</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800</w:t>
            </w:r>
          </w:p>
        </w:tc>
        <w:tc>
          <w:tcPr>
            <w:tcW w:w="1183" w:type="dxa"/>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31</w:t>
            </w:r>
          </w:p>
        </w:tc>
        <w:tc>
          <w:tcPr>
            <w:tcW w:w="2720" w:type="dxa"/>
            <w:hideMark/>
          </w:tcPr>
          <w:p w:rsidR="00B8363E" w:rsidRPr="00394216" w:rsidRDefault="00B8363E" w:rsidP="00354CF2">
            <w:pPr>
              <w:rPr>
                <w:rFonts w:asciiTheme="minorHAnsi" w:hAnsiTheme="minorHAnsi"/>
              </w:rPr>
            </w:pPr>
            <w:r w:rsidRPr="00394216">
              <w:rPr>
                <w:rFonts w:asciiTheme="minorHAnsi" w:hAnsiTheme="minorHAnsi"/>
              </w:rPr>
              <w:t>Osman Gazi Hicret Koop Çocuk Oyun Parkı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Osman Gazi</w:t>
            </w:r>
          </w:p>
        </w:tc>
        <w:tc>
          <w:tcPr>
            <w:tcW w:w="900" w:type="dxa"/>
            <w:hideMark/>
          </w:tcPr>
          <w:p w:rsidR="00B8363E" w:rsidRPr="00394216" w:rsidRDefault="00B8363E" w:rsidP="00354CF2">
            <w:pPr>
              <w:jc w:val="both"/>
              <w:rPr>
                <w:rFonts w:asciiTheme="minorHAnsi" w:hAnsiTheme="minorHAnsi"/>
              </w:rPr>
            </w:pP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 </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p>
        </w:tc>
      </w:tr>
      <w:tr w:rsidR="00B8363E" w:rsidRPr="00223DED" w:rsidTr="00893040">
        <w:trPr>
          <w:trHeight w:val="230"/>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32</w:t>
            </w:r>
          </w:p>
        </w:tc>
        <w:tc>
          <w:tcPr>
            <w:tcW w:w="2720" w:type="dxa"/>
            <w:hideMark/>
          </w:tcPr>
          <w:p w:rsidR="00B8363E" w:rsidRPr="00394216" w:rsidRDefault="00B8363E" w:rsidP="00354CF2">
            <w:pPr>
              <w:rPr>
                <w:rFonts w:asciiTheme="minorHAnsi" w:hAnsiTheme="minorHAnsi"/>
              </w:rPr>
            </w:pPr>
            <w:r w:rsidRPr="00394216">
              <w:rPr>
                <w:rFonts w:asciiTheme="minorHAnsi" w:hAnsiTheme="minorHAnsi"/>
              </w:rPr>
              <w:t>Yenimahalle Aile ve Çocuk Parkı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Yeni Mahalle</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2007</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1750</w:t>
            </w:r>
          </w:p>
        </w:tc>
        <w:tc>
          <w:tcPr>
            <w:tcW w:w="1183" w:type="dxa"/>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hideMark/>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33</w:t>
            </w:r>
          </w:p>
        </w:tc>
        <w:tc>
          <w:tcPr>
            <w:tcW w:w="2720" w:type="dxa"/>
            <w:hideMark/>
          </w:tcPr>
          <w:p w:rsidR="00B8363E" w:rsidRPr="00394216" w:rsidRDefault="00B8363E" w:rsidP="00354CF2">
            <w:pPr>
              <w:rPr>
                <w:rFonts w:asciiTheme="minorHAnsi" w:hAnsiTheme="minorHAnsi"/>
              </w:rPr>
            </w:pPr>
            <w:r w:rsidRPr="00394216">
              <w:rPr>
                <w:rFonts w:asciiTheme="minorHAnsi" w:hAnsiTheme="minorHAnsi"/>
              </w:rPr>
              <w:t>Kaletepe Çocuk ve Kondisyon Parkı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Kaletepe</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2007</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1500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230"/>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34</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Sağlıklı Kentler Birliği Parkı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Başpınar</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2007</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52000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hideMark/>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230"/>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35</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Bahar Parkı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Kaletepe</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2007</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3700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hideMark/>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36</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Nene Hatun Çocuk Oyun Parkı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Çalılıöz</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2007</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700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37</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Kimeski Mah. Çocuk Oyun Parkı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Kimeski</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2007</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700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38</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Akşemsettin Çocuk Oyun Parkı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Akşemsettin</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2007</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900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39</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Osman Gazi Tarım Sitesi</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Osman Gazi</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2007</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400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40</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Millet Cad. Peyzaj Düzenlemesi</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Yeni Mahalle</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2007</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 </w:t>
            </w:r>
          </w:p>
        </w:tc>
        <w:tc>
          <w:tcPr>
            <w:tcW w:w="1183" w:type="dxa"/>
            <w:noWrap/>
            <w:hideMark/>
          </w:tcPr>
          <w:p w:rsidR="00B8363E" w:rsidRPr="00394216" w:rsidRDefault="00B8363E" w:rsidP="00354CF2">
            <w:pPr>
              <w:jc w:val="both"/>
              <w:rPr>
                <w:rFonts w:asciiTheme="minorHAnsi" w:hAnsiTheme="minorHAnsi"/>
              </w:rPr>
            </w:pPr>
          </w:p>
        </w:tc>
        <w:tc>
          <w:tcPr>
            <w:tcW w:w="1574"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41</w:t>
            </w:r>
          </w:p>
        </w:tc>
        <w:tc>
          <w:tcPr>
            <w:tcW w:w="2720" w:type="dxa"/>
            <w:hideMark/>
          </w:tcPr>
          <w:p w:rsidR="00B8363E" w:rsidRPr="00394216" w:rsidRDefault="00B8363E" w:rsidP="00354CF2">
            <w:pPr>
              <w:rPr>
                <w:rFonts w:asciiTheme="minorHAnsi" w:hAnsiTheme="minorHAnsi"/>
              </w:rPr>
            </w:pPr>
            <w:r w:rsidRPr="00394216">
              <w:rPr>
                <w:rFonts w:asciiTheme="minorHAnsi" w:hAnsiTheme="minorHAnsi"/>
              </w:rPr>
              <w:t>Fırınlı Camii Dinlenme Alanı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Çalılıöz</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2007</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600</w:t>
            </w:r>
          </w:p>
        </w:tc>
        <w:tc>
          <w:tcPr>
            <w:tcW w:w="1183" w:type="dxa"/>
            <w:noWrap/>
            <w:hideMark/>
          </w:tcPr>
          <w:p w:rsidR="00B8363E" w:rsidRPr="00394216" w:rsidRDefault="00B8363E" w:rsidP="00354CF2">
            <w:pPr>
              <w:jc w:val="both"/>
              <w:rPr>
                <w:rFonts w:asciiTheme="minorHAnsi" w:hAnsiTheme="minorHAnsi"/>
              </w:rPr>
            </w:pPr>
          </w:p>
        </w:tc>
        <w:tc>
          <w:tcPr>
            <w:tcW w:w="1574" w:type="dxa"/>
            <w:noWrap/>
            <w:hideMark/>
          </w:tcPr>
          <w:p w:rsidR="00B8363E" w:rsidRPr="00394216" w:rsidRDefault="00B8363E" w:rsidP="00354CF2">
            <w:pPr>
              <w:jc w:val="both"/>
              <w:rPr>
                <w:rFonts w:asciiTheme="minorHAnsi" w:hAnsiTheme="minorHAnsi"/>
              </w:rPr>
            </w:pP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lastRenderedPageBreak/>
              <w:t>42</w:t>
            </w:r>
          </w:p>
        </w:tc>
        <w:tc>
          <w:tcPr>
            <w:tcW w:w="2720" w:type="dxa"/>
            <w:hideMark/>
          </w:tcPr>
          <w:p w:rsidR="00B8363E" w:rsidRPr="00394216" w:rsidRDefault="00B8363E" w:rsidP="00354CF2">
            <w:pPr>
              <w:rPr>
                <w:rFonts w:asciiTheme="minorHAnsi" w:hAnsiTheme="minorHAnsi"/>
              </w:rPr>
            </w:pPr>
            <w:r w:rsidRPr="00394216">
              <w:rPr>
                <w:rFonts w:asciiTheme="minorHAnsi" w:hAnsiTheme="minorHAnsi"/>
              </w:rPr>
              <w:t>Kaymakam Evi Dinlenme Alanı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Yaylacık</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2007</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300</w:t>
            </w:r>
          </w:p>
        </w:tc>
        <w:tc>
          <w:tcPr>
            <w:tcW w:w="1183" w:type="dxa"/>
            <w:noWrap/>
            <w:hideMark/>
          </w:tcPr>
          <w:p w:rsidR="00B8363E" w:rsidRPr="00394216" w:rsidRDefault="00B8363E" w:rsidP="00354CF2">
            <w:pPr>
              <w:jc w:val="both"/>
              <w:rPr>
                <w:rFonts w:asciiTheme="minorHAnsi" w:hAnsiTheme="minorHAnsi"/>
              </w:rPr>
            </w:pPr>
          </w:p>
        </w:tc>
        <w:tc>
          <w:tcPr>
            <w:tcW w:w="1574" w:type="dxa"/>
            <w:noWrap/>
            <w:hideMark/>
          </w:tcPr>
          <w:p w:rsidR="00B8363E" w:rsidRPr="00394216" w:rsidRDefault="00B8363E" w:rsidP="00354CF2">
            <w:pPr>
              <w:jc w:val="both"/>
              <w:rPr>
                <w:rFonts w:asciiTheme="minorHAnsi" w:hAnsiTheme="minorHAnsi"/>
              </w:rPr>
            </w:pP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43</w:t>
            </w:r>
          </w:p>
        </w:tc>
        <w:tc>
          <w:tcPr>
            <w:tcW w:w="2720" w:type="dxa"/>
            <w:hideMark/>
          </w:tcPr>
          <w:p w:rsidR="00B8363E" w:rsidRPr="00394216" w:rsidRDefault="00B8363E" w:rsidP="00354CF2">
            <w:pPr>
              <w:rPr>
                <w:rFonts w:asciiTheme="minorHAnsi" w:hAnsiTheme="minorHAnsi"/>
              </w:rPr>
            </w:pPr>
            <w:r w:rsidRPr="00394216">
              <w:rPr>
                <w:rFonts w:asciiTheme="minorHAnsi" w:hAnsiTheme="minorHAnsi"/>
              </w:rPr>
              <w:t>Etiler Mah.Çevre Yolu Spor ve Kond. Alanı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Etiler</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2008</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1500</w:t>
            </w:r>
          </w:p>
        </w:tc>
        <w:tc>
          <w:tcPr>
            <w:tcW w:w="1183" w:type="dxa"/>
            <w:noWrap/>
            <w:hideMark/>
          </w:tcPr>
          <w:p w:rsidR="00B8363E" w:rsidRPr="00394216" w:rsidRDefault="00B8363E" w:rsidP="00354CF2">
            <w:pPr>
              <w:jc w:val="both"/>
              <w:rPr>
                <w:rFonts w:asciiTheme="minorHAnsi" w:hAnsiTheme="minorHAnsi"/>
              </w:rPr>
            </w:pPr>
          </w:p>
        </w:tc>
        <w:tc>
          <w:tcPr>
            <w:tcW w:w="1574"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44</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Eski Cezaevi Yerine Yapılan Park</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Yeni Mahalle</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2008</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1700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45</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Şehit İbrahim Ülger Parkı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Etiler</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2008</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2170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46</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Hanımeller Çocuk Parkı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Hüseyin Kahya</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2008</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850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142"/>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47</w:t>
            </w:r>
          </w:p>
        </w:tc>
        <w:tc>
          <w:tcPr>
            <w:tcW w:w="2720" w:type="dxa"/>
            <w:hideMark/>
          </w:tcPr>
          <w:p w:rsidR="00B8363E" w:rsidRPr="00394216" w:rsidRDefault="00B8363E" w:rsidP="00354CF2">
            <w:pPr>
              <w:rPr>
                <w:rFonts w:asciiTheme="minorHAnsi" w:hAnsiTheme="minorHAnsi"/>
              </w:rPr>
            </w:pPr>
            <w:r w:rsidRPr="00394216">
              <w:rPr>
                <w:rFonts w:asciiTheme="minorHAnsi" w:hAnsiTheme="minorHAnsi"/>
              </w:rPr>
              <w:t>Karanfil Aile Dinlenme ve Çocuk Parkı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Sanayi</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2008</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1700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48</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Yıldıztepe Çocuk Oyun Parkı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Yuva</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2008</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1000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49</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Küçük Ev Çocuk Oyun Parkı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Etiler</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2008</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650</w:t>
            </w:r>
          </w:p>
        </w:tc>
        <w:tc>
          <w:tcPr>
            <w:tcW w:w="1183" w:type="dxa"/>
            <w:noWrap/>
          </w:tcPr>
          <w:p w:rsidR="00B8363E" w:rsidRPr="00394216" w:rsidRDefault="00B8363E" w:rsidP="00354CF2">
            <w:pPr>
              <w:jc w:val="both"/>
              <w:rPr>
                <w:rFonts w:asciiTheme="minorHAnsi" w:hAnsiTheme="minorHAnsi"/>
              </w:rPr>
            </w:pPr>
          </w:p>
        </w:tc>
        <w:tc>
          <w:tcPr>
            <w:tcW w:w="1574" w:type="dxa"/>
            <w:noWrap/>
          </w:tcPr>
          <w:p w:rsidR="00B8363E" w:rsidRPr="00394216" w:rsidRDefault="00B8363E" w:rsidP="00354CF2">
            <w:pPr>
              <w:jc w:val="both"/>
              <w:rPr>
                <w:rFonts w:asciiTheme="minorHAnsi" w:hAnsiTheme="minorHAnsi"/>
              </w:rPr>
            </w:pP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50</w:t>
            </w:r>
          </w:p>
        </w:tc>
        <w:tc>
          <w:tcPr>
            <w:tcW w:w="2720" w:type="dxa"/>
            <w:hideMark/>
          </w:tcPr>
          <w:p w:rsidR="00B8363E" w:rsidRPr="00394216" w:rsidRDefault="00B8363E" w:rsidP="00354CF2">
            <w:pPr>
              <w:rPr>
                <w:rFonts w:asciiTheme="minorHAnsi" w:hAnsiTheme="minorHAnsi"/>
              </w:rPr>
            </w:pPr>
            <w:r w:rsidRPr="00394216">
              <w:rPr>
                <w:rFonts w:asciiTheme="minorHAnsi" w:hAnsiTheme="minorHAnsi"/>
              </w:rPr>
              <w:t>Karşıyaka Mah. Çocuk Oyun ve Knd. Alanı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Karşıyaka</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2008</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1500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51</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Nokta Park</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Bağlarbaşı</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2009</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4000</w:t>
            </w:r>
          </w:p>
        </w:tc>
        <w:tc>
          <w:tcPr>
            <w:tcW w:w="1183" w:type="dxa"/>
            <w:noWrap/>
            <w:hideMark/>
          </w:tcPr>
          <w:p w:rsidR="00B8363E" w:rsidRPr="00394216" w:rsidRDefault="00B8363E" w:rsidP="00354CF2">
            <w:pPr>
              <w:jc w:val="both"/>
              <w:rPr>
                <w:rFonts w:asciiTheme="minorHAnsi" w:hAnsiTheme="minorHAnsi"/>
              </w:rPr>
            </w:pPr>
          </w:p>
        </w:tc>
        <w:tc>
          <w:tcPr>
            <w:tcW w:w="1574" w:type="dxa"/>
            <w:noWrap/>
            <w:hideMark/>
          </w:tcPr>
          <w:p w:rsidR="00B8363E" w:rsidRPr="00394216" w:rsidRDefault="00B8363E" w:rsidP="00354CF2">
            <w:pPr>
              <w:jc w:val="both"/>
              <w:rPr>
                <w:rFonts w:asciiTheme="minorHAnsi" w:hAnsiTheme="minorHAnsi"/>
              </w:rPr>
            </w:pP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52</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Terminal Park</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Bağlarbaşı</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2009</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1725</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53</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İstasyon Park</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Yenidoğan</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2010</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4000</w:t>
            </w:r>
          </w:p>
        </w:tc>
        <w:tc>
          <w:tcPr>
            <w:tcW w:w="1183" w:type="dxa"/>
            <w:noWrap/>
            <w:hideMark/>
          </w:tcPr>
          <w:p w:rsidR="00B8363E" w:rsidRPr="00394216" w:rsidRDefault="00B8363E" w:rsidP="00354CF2">
            <w:pPr>
              <w:jc w:val="both"/>
              <w:rPr>
                <w:rFonts w:asciiTheme="minorHAnsi" w:hAnsiTheme="minorHAnsi"/>
              </w:rPr>
            </w:pPr>
          </w:p>
        </w:tc>
        <w:tc>
          <w:tcPr>
            <w:tcW w:w="1574" w:type="dxa"/>
            <w:noWrap/>
            <w:hideMark/>
          </w:tcPr>
          <w:p w:rsidR="00B8363E" w:rsidRPr="00394216" w:rsidRDefault="00B8363E" w:rsidP="00354CF2">
            <w:pPr>
              <w:jc w:val="both"/>
              <w:rPr>
                <w:rFonts w:asciiTheme="minorHAnsi" w:hAnsiTheme="minorHAnsi"/>
              </w:rPr>
            </w:pP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54</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Bağlarbaşı Aile ve Dinlenme Parkı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Bağlarbaşı</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2010</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5400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55</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Hz Mevlana Dinlenme ve Oyun Alanı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Osman Gazi</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2010</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4000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115"/>
        </w:trPr>
        <w:tc>
          <w:tcPr>
            <w:tcW w:w="288" w:type="dxa"/>
            <w:noWrap/>
            <w:hideMark/>
          </w:tcPr>
          <w:p w:rsidR="00B8363E" w:rsidRPr="00394216" w:rsidRDefault="00B8363E" w:rsidP="00354CF2">
            <w:pPr>
              <w:jc w:val="center"/>
              <w:rPr>
                <w:rFonts w:asciiTheme="minorHAnsi" w:hAnsiTheme="minorHAnsi"/>
                <w:b/>
                <w:bCs/>
              </w:rPr>
            </w:pPr>
            <w:r w:rsidRPr="00394216">
              <w:rPr>
                <w:rFonts w:asciiTheme="minorHAnsi" w:hAnsiTheme="minorHAnsi"/>
                <w:b/>
                <w:bCs/>
              </w:rPr>
              <w:t>56</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Şirinler Çocuk Oyun Parkı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Fabrikalar Mahallesi</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2010</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500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115"/>
        </w:trPr>
        <w:tc>
          <w:tcPr>
            <w:tcW w:w="288" w:type="dxa"/>
            <w:noWrap/>
          </w:tcPr>
          <w:p w:rsidR="00B8363E" w:rsidRPr="00394216" w:rsidRDefault="00B8363E" w:rsidP="00354CF2">
            <w:pPr>
              <w:jc w:val="center"/>
              <w:rPr>
                <w:rFonts w:asciiTheme="minorHAnsi" w:hAnsiTheme="minorHAnsi"/>
                <w:b/>
                <w:bCs/>
              </w:rPr>
            </w:pPr>
            <w:r w:rsidRPr="00394216">
              <w:rPr>
                <w:rFonts w:asciiTheme="minorHAnsi" w:hAnsiTheme="minorHAnsi"/>
                <w:b/>
                <w:bCs/>
              </w:rPr>
              <w:t>57</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Yarınlar Çocuk Oyun ve Spor Alanı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Etiler</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2010</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800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115"/>
        </w:trPr>
        <w:tc>
          <w:tcPr>
            <w:tcW w:w="288" w:type="dxa"/>
            <w:noWrap/>
          </w:tcPr>
          <w:p w:rsidR="00B8363E" w:rsidRPr="00394216" w:rsidRDefault="00B8363E" w:rsidP="00354CF2">
            <w:pPr>
              <w:jc w:val="center"/>
              <w:rPr>
                <w:rFonts w:asciiTheme="minorHAnsi" w:hAnsiTheme="minorHAnsi"/>
                <w:b/>
                <w:bCs/>
              </w:rPr>
            </w:pPr>
            <w:r w:rsidRPr="00394216">
              <w:rPr>
                <w:rFonts w:asciiTheme="minorHAnsi" w:hAnsiTheme="minorHAnsi"/>
                <w:b/>
                <w:bCs/>
              </w:rPr>
              <w:t>58</w:t>
            </w:r>
          </w:p>
        </w:tc>
        <w:tc>
          <w:tcPr>
            <w:tcW w:w="2720" w:type="dxa"/>
            <w:hideMark/>
          </w:tcPr>
          <w:p w:rsidR="00B8363E" w:rsidRPr="00394216" w:rsidRDefault="00B8363E" w:rsidP="00354CF2">
            <w:pPr>
              <w:rPr>
                <w:rFonts w:asciiTheme="minorHAnsi" w:hAnsiTheme="minorHAnsi"/>
              </w:rPr>
            </w:pPr>
            <w:r w:rsidRPr="00394216">
              <w:rPr>
                <w:rFonts w:asciiTheme="minorHAnsi" w:hAnsiTheme="minorHAnsi"/>
              </w:rPr>
              <w:t>Dedeler ve Torunlar Parkı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Yenimahalle</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2010</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2000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115"/>
        </w:trPr>
        <w:tc>
          <w:tcPr>
            <w:tcW w:w="288" w:type="dxa"/>
            <w:noWrap/>
          </w:tcPr>
          <w:p w:rsidR="00B8363E" w:rsidRPr="00394216" w:rsidRDefault="00B8363E" w:rsidP="00354CF2">
            <w:pPr>
              <w:jc w:val="center"/>
              <w:rPr>
                <w:rFonts w:asciiTheme="minorHAnsi" w:hAnsiTheme="minorHAnsi"/>
                <w:b/>
                <w:bCs/>
              </w:rPr>
            </w:pPr>
            <w:r w:rsidRPr="00394216">
              <w:rPr>
                <w:rFonts w:asciiTheme="minorHAnsi" w:hAnsiTheme="minorHAnsi"/>
                <w:b/>
                <w:bCs/>
              </w:rPr>
              <w:t>59</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Meyhoş Park</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Yenidoğan</w:t>
            </w:r>
          </w:p>
        </w:tc>
        <w:tc>
          <w:tcPr>
            <w:tcW w:w="900" w:type="dxa"/>
            <w:noWrap/>
            <w:hideMark/>
          </w:tcPr>
          <w:p w:rsidR="00B8363E" w:rsidRPr="00394216" w:rsidRDefault="00B8363E" w:rsidP="00354CF2">
            <w:pPr>
              <w:jc w:val="both"/>
              <w:rPr>
                <w:rFonts w:asciiTheme="minorHAnsi" w:hAnsiTheme="minorHAnsi"/>
              </w:rPr>
            </w:pPr>
            <w:r w:rsidRPr="00394216">
              <w:rPr>
                <w:rFonts w:asciiTheme="minorHAnsi" w:hAnsiTheme="minorHAnsi"/>
              </w:rPr>
              <w:t>2011</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900</w:t>
            </w:r>
          </w:p>
        </w:tc>
        <w:tc>
          <w:tcPr>
            <w:tcW w:w="1183" w:type="dxa"/>
            <w:noWrap/>
            <w:hideMark/>
          </w:tcPr>
          <w:p w:rsidR="00B8363E" w:rsidRPr="00394216" w:rsidRDefault="00B8363E" w:rsidP="00354CF2">
            <w:pPr>
              <w:jc w:val="both"/>
              <w:rPr>
                <w:rFonts w:asciiTheme="minorHAnsi" w:hAnsiTheme="minorHAnsi"/>
              </w:rPr>
            </w:pPr>
          </w:p>
        </w:tc>
        <w:tc>
          <w:tcPr>
            <w:tcW w:w="1574" w:type="dxa"/>
            <w:noWrap/>
            <w:hideMark/>
          </w:tcPr>
          <w:p w:rsidR="00B8363E" w:rsidRPr="00394216" w:rsidRDefault="00B8363E" w:rsidP="00354CF2">
            <w:pPr>
              <w:jc w:val="both"/>
              <w:rPr>
                <w:rFonts w:asciiTheme="minorHAnsi" w:hAnsiTheme="minorHAnsi"/>
              </w:rPr>
            </w:pPr>
          </w:p>
        </w:tc>
      </w:tr>
      <w:tr w:rsidR="00B8363E" w:rsidRPr="00223DED" w:rsidTr="00893040">
        <w:trPr>
          <w:trHeight w:val="115"/>
        </w:trPr>
        <w:tc>
          <w:tcPr>
            <w:tcW w:w="288" w:type="dxa"/>
            <w:noWrap/>
          </w:tcPr>
          <w:p w:rsidR="00B8363E" w:rsidRPr="00394216" w:rsidRDefault="00B8363E" w:rsidP="00354CF2">
            <w:pPr>
              <w:jc w:val="center"/>
              <w:rPr>
                <w:rFonts w:asciiTheme="minorHAnsi" w:hAnsiTheme="minorHAnsi"/>
                <w:b/>
                <w:bCs/>
              </w:rPr>
            </w:pPr>
            <w:r w:rsidRPr="00394216">
              <w:rPr>
                <w:rFonts w:asciiTheme="minorHAnsi" w:hAnsiTheme="minorHAnsi"/>
                <w:b/>
                <w:bCs/>
              </w:rPr>
              <w:t>60</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Kent Ormanı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Kırık Köyü</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2012</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400000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115"/>
        </w:trPr>
        <w:tc>
          <w:tcPr>
            <w:tcW w:w="288" w:type="dxa"/>
            <w:noWrap/>
          </w:tcPr>
          <w:p w:rsidR="00B8363E" w:rsidRPr="00394216" w:rsidRDefault="00B8363E" w:rsidP="00354CF2">
            <w:pPr>
              <w:jc w:val="center"/>
              <w:rPr>
                <w:rFonts w:asciiTheme="minorHAnsi" w:hAnsiTheme="minorHAnsi"/>
                <w:b/>
                <w:bCs/>
              </w:rPr>
            </w:pPr>
            <w:r w:rsidRPr="00394216">
              <w:rPr>
                <w:rFonts w:asciiTheme="minorHAnsi" w:hAnsiTheme="minorHAnsi"/>
                <w:b/>
                <w:bCs/>
              </w:rPr>
              <w:t>61</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Bulvar Park</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Çalılıöz</w:t>
            </w:r>
          </w:p>
        </w:tc>
        <w:tc>
          <w:tcPr>
            <w:tcW w:w="900" w:type="dxa"/>
            <w:hideMark/>
          </w:tcPr>
          <w:p w:rsidR="00B8363E" w:rsidRPr="00394216" w:rsidRDefault="00B8363E" w:rsidP="00354CF2">
            <w:pPr>
              <w:jc w:val="both"/>
              <w:rPr>
                <w:rFonts w:asciiTheme="minorHAnsi" w:hAnsiTheme="minorHAnsi"/>
              </w:rPr>
            </w:pPr>
            <w:r w:rsidRPr="00394216">
              <w:rPr>
                <w:rFonts w:asciiTheme="minorHAnsi" w:hAnsiTheme="minorHAnsi"/>
              </w:rPr>
              <w:t>2012</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12000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115"/>
        </w:trPr>
        <w:tc>
          <w:tcPr>
            <w:tcW w:w="288" w:type="dxa"/>
            <w:noWrap/>
          </w:tcPr>
          <w:p w:rsidR="00B8363E" w:rsidRPr="00394216" w:rsidRDefault="00B8363E" w:rsidP="00354CF2">
            <w:pPr>
              <w:jc w:val="center"/>
              <w:rPr>
                <w:rFonts w:asciiTheme="minorHAnsi" w:hAnsiTheme="minorHAnsi"/>
                <w:b/>
                <w:bCs/>
              </w:rPr>
            </w:pPr>
            <w:r w:rsidRPr="00394216">
              <w:rPr>
                <w:rFonts w:asciiTheme="minorHAnsi" w:hAnsiTheme="minorHAnsi"/>
                <w:b/>
                <w:bCs/>
              </w:rPr>
              <w:t>62</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Kaletepe Mah</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Kaletepe Mahallesi</w:t>
            </w:r>
          </w:p>
        </w:tc>
        <w:tc>
          <w:tcPr>
            <w:tcW w:w="900" w:type="dxa"/>
            <w:noWrap/>
            <w:hideMark/>
          </w:tcPr>
          <w:p w:rsidR="00B8363E" w:rsidRPr="00394216" w:rsidRDefault="00B8363E" w:rsidP="00354CF2">
            <w:pPr>
              <w:jc w:val="both"/>
              <w:rPr>
                <w:rFonts w:asciiTheme="minorHAnsi" w:hAnsiTheme="minorHAnsi"/>
              </w:rPr>
            </w:pPr>
            <w:r w:rsidRPr="00394216">
              <w:rPr>
                <w:rFonts w:asciiTheme="minorHAnsi" w:hAnsiTheme="minorHAnsi"/>
              </w:rPr>
              <w:t>2013</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4000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115"/>
        </w:trPr>
        <w:tc>
          <w:tcPr>
            <w:tcW w:w="288" w:type="dxa"/>
            <w:noWrap/>
          </w:tcPr>
          <w:p w:rsidR="00B8363E" w:rsidRPr="00394216" w:rsidRDefault="00B8363E" w:rsidP="00354CF2">
            <w:pPr>
              <w:jc w:val="center"/>
              <w:rPr>
                <w:rFonts w:asciiTheme="minorHAnsi" w:hAnsiTheme="minorHAnsi"/>
                <w:b/>
                <w:bCs/>
              </w:rPr>
            </w:pPr>
            <w:r w:rsidRPr="00394216">
              <w:rPr>
                <w:rFonts w:asciiTheme="minorHAnsi" w:hAnsiTheme="minorHAnsi"/>
                <w:b/>
                <w:bCs/>
              </w:rPr>
              <w:t>63</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Sanayi Mah</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Sanayi Mahallesi</w:t>
            </w:r>
          </w:p>
        </w:tc>
        <w:tc>
          <w:tcPr>
            <w:tcW w:w="900" w:type="dxa"/>
            <w:noWrap/>
            <w:hideMark/>
          </w:tcPr>
          <w:p w:rsidR="00B8363E" w:rsidRPr="00394216" w:rsidRDefault="00B8363E" w:rsidP="00354CF2">
            <w:pPr>
              <w:jc w:val="both"/>
              <w:rPr>
                <w:rFonts w:asciiTheme="minorHAnsi" w:hAnsiTheme="minorHAnsi"/>
              </w:rPr>
            </w:pPr>
            <w:r w:rsidRPr="00394216">
              <w:rPr>
                <w:rFonts w:asciiTheme="minorHAnsi" w:hAnsiTheme="minorHAnsi"/>
              </w:rPr>
              <w:t>2013</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200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115"/>
        </w:trPr>
        <w:tc>
          <w:tcPr>
            <w:tcW w:w="288" w:type="dxa"/>
            <w:noWrap/>
          </w:tcPr>
          <w:p w:rsidR="00B8363E" w:rsidRPr="00394216" w:rsidRDefault="00B8363E" w:rsidP="00354CF2">
            <w:pPr>
              <w:jc w:val="center"/>
              <w:rPr>
                <w:rFonts w:asciiTheme="minorHAnsi" w:hAnsiTheme="minorHAnsi"/>
                <w:b/>
                <w:bCs/>
              </w:rPr>
            </w:pPr>
            <w:r w:rsidRPr="00394216">
              <w:rPr>
                <w:rFonts w:asciiTheme="minorHAnsi" w:hAnsiTheme="minorHAnsi"/>
                <w:b/>
                <w:bCs/>
              </w:rPr>
              <w:t>64</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Güzeltepe Mah</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Güzeltepe Mahallesi</w:t>
            </w:r>
          </w:p>
        </w:tc>
        <w:tc>
          <w:tcPr>
            <w:tcW w:w="900" w:type="dxa"/>
            <w:noWrap/>
            <w:hideMark/>
          </w:tcPr>
          <w:p w:rsidR="00B8363E" w:rsidRPr="00394216" w:rsidRDefault="00B8363E" w:rsidP="00354CF2">
            <w:pPr>
              <w:jc w:val="both"/>
              <w:rPr>
                <w:rFonts w:asciiTheme="minorHAnsi" w:hAnsiTheme="minorHAnsi"/>
              </w:rPr>
            </w:pPr>
            <w:r w:rsidRPr="00394216">
              <w:rPr>
                <w:rFonts w:asciiTheme="minorHAnsi" w:hAnsiTheme="minorHAnsi"/>
              </w:rPr>
              <w:t>2013</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1200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p>
        </w:tc>
      </w:tr>
      <w:tr w:rsidR="00B8363E" w:rsidRPr="00223DED" w:rsidTr="00893040">
        <w:trPr>
          <w:trHeight w:val="115"/>
        </w:trPr>
        <w:tc>
          <w:tcPr>
            <w:tcW w:w="288" w:type="dxa"/>
            <w:noWrap/>
          </w:tcPr>
          <w:p w:rsidR="00B8363E" w:rsidRPr="00394216" w:rsidRDefault="00B8363E" w:rsidP="00354CF2">
            <w:pPr>
              <w:jc w:val="center"/>
              <w:rPr>
                <w:rFonts w:asciiTheme="minorHAnsi" w:hAnsiTheme="minorHAnsi"/>
                <w:b/>
                <w:bCs/>
              </w:rPr>
            </w:pPr>
            <w:r w:rsidRPr="00394216">
              <w:rPr>
                <w:rFonts w:asciiTheme="minorHAnsi" w:hAnsiTheme="minorHAnsi"/>
                <w:b/>
                <w:bCs/>
              </w:rPr>
              <w:t>65</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Çalılıöz Mah</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Çalılıöz Mahallesi</w:t>
            </w:r>
          </w:p>
        </w:tc>
        <w:tc>
          <w:tcPr>
            <w:tcW w:w="900" w:type="dxa"/>
            <w:noWrap/>
            <w:hideMark/>
          </w:tcPr>
          <w:p w:rsidR="00B8363E" w:rsidRPr="00394216" w:rsidRDefault="00B8363E" w:rsidP="00354CF2">
            <w:pPr>
              <w:jc w:val="both"/>
              <w:rPr>
                <w:rFonts w:asciiTheme="minorHAnsi" w:hAnsiTheme="minorHAnsi"/>
              </w:rPr>
            </w:pPr>
            <w:r w:rsidRPr="00394216">
              <w:rPr>
                <w:rFonts w:asciiTheme="minorHAnsi" w:hAnsiTheme="minorHAnsi"/>
              </w:rPr>
              <w:t>2013</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5000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115"/>
        </w:trPr>
        <w:tc>
          <w:tcPr>
            <w:tcW w:w="288" w:type="dxa"/>
            <w:noWrap/>
          </w:tcPr>
          <w:p w:rsidR="00B8363E" w:rsidRPr="00394216" w:rsidRDefault="00B8363E" w:rsidP="00354CF2">
            <w:pPr>
              <w:jc w:val="center"/>
              <w:rPr>
                <w:rFonts w:asciiTheme="minorHAnsi" w:hAnsiTheme="minorHAnsi"/>
                <w:b/>
                <w:bCs/>
              </w:rPr>
            </w:pPr>
            <w:r w:rsidRPr="00394216">
              <w:rPr>
                <w:rFonts w:asciiTheme="minorHAnsi" w:hAnsiTheme="minorHAnsi"/>
                <w:b/>
                <w:bCs/>
              </w:rPr>
              <w:t>66</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Osman Gazi Mah</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Osman Gazi</w:t>
            </w:r>
          </w:p>
        </w:tc>
        <w:tc>
          <w:tcPr>
            <w:tcW w:w="900" w:type="dxa"/>
            <w:noWrap/>
            <w:hideMark/>
          </w:tcPr>
          <w:p w:rsidR="00B8363E" w:rsidRPr="00394216" w:rsidRDefault="00B8363E" w:rsidP="00354CF2">
            <w:pPr>
              <w:jc w:val="both"/>
              <w:rPr>
                <w:rFonts w:asciiTheme="minorHAnsi" w:hAnsiTheme="minorHAnsi"/>
              </w:rPr>
            </w:pPr>
            <w:r w:rsidRPr="00394216">
              <w:rPr>
                <w:rFonts w:asciiTheme="minorHAnsi" w:hAnsiTheme="minorHAnsi"/>
              </w:rPr>
              <w:t>2013</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2000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p>
        </w:tc>
      </w:tr>
      <w:tr w:rsidR="00B8363E" w:rsidRPr="00223DED" w:rsidTr="00893040">
        <w:trPr>
          <w:trHeight w:val="115"/>
        </w:trPr>
        <w:tc>
          <w:tcPr>
            <w:tcW w:w="288" w:type="dxa"/>
            <w:noWrap/>
          </w:tcPr>
          <w:p w:rsidR="00B8363E" w:rsidRPr="00394216" w:rsidRDefault="00B8363E" w:rsidP="00354CF2">
            <w:pPr>
              <w:jc w:val="center"/>
              <w:rPr>
                <w:rFonts w:asciiTheme="minorHAnsi" w:hAnsiTheme="minorHAnsi"/>
                <w:b/>
                <w:bCs/>
              </w:rPr>
            </w:pPr>
            <w:r w:rsidRPr="00394216">
              <w:rPr>
                <w:rFonts w:asciiTheme="minorHAnsi" w:hAnsiTheme="minorHAnsi"/>
                <w:b/>
                <w:bCs/>
              </w:rPr>
              <w:t>67</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Kızılırmak Mah</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Kızılırmak Mahallesi</w:t>
            </w:r>
          </w:p>
        </w:tc>
        <w:tc>
          <w:tcPr>
            <w:tcW w:w="900" w:type="dxa"/>
            <w:noWrap/>
            <w:hideMark/>
          </w:tcPr>
          <w:p w:rsidR="00B8363E" w:rsidRPr="00394216" w:rsidRDefault="00B8363E" w:rsidP="00354CF2">
            <w:pPr>
              <w:jc w:val="both"/>
              <w:rPr>
                <w:rFonts w:asciiTheme="minorHAnsi" w:hAnsiTheme="minorHAnsi"/>
              </w:rPr>
            </w:pPr>
            <w:r w:rsidRPr="00394216">
              <w:rPr>
                <w:rFonts w:asciiTheme="minorHAnsi" w:hAnsiTheme="minorHAnsi"/>
              </w:rPr>
              <w:t>2013</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600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p>
        </w:tc>
      </w:tr>
      <w:tr w:rsidR="00B8363E" w:rsidRPr="00223DED" w:rsidTr="00893040">
        <w:trPr>
          <w:trHeight w:val="115"/>
        </w:trPr>
        <w:tc>
          <w:tcPr>
            <w:tcW w:w="288" w:type="dxa"/>
            <w:noWrap/>
          </w:tcPr>
          <w:p w:rsidR="00B8363E" w:rsidRPr="00394216" w:rsidRDefault="00B8363E" w:rsidP="00354CF2">
            <w:pPr>
              <w:jc w:val="center"/>
              <w:rPr>
                <w:rFonts w:asciiTheme="minorHAnsi" w:hAnsiTheme="minorHAnsi"/>
                <w:b/>
                <w:bCs/>
              </w:rPr>
            </w:pPr>
            <w:r w:rsidRPr="00394216">
              <w:rPr>
                <w:rFonts w:asciiTheme="minorHAnsi" w:hAnsiTheme="minorHAnsi"/>
                <w:b/>
                <w:bCs/>
              </w:rPr>
              <w:t>68</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Yuva Mah</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Yuva Mahallesi</w:t>
            </w:r>
          </w:p>
        </w:tc>
        <w:tc>
          <w:tcPr>
            <w:tcW w:w="900" w:type="dxa"/>
            <w:noWrap/>
            <w:hideMark/>
          </w:tcPr>
          <w:p w:rsidR="00B8363E" w:rsidRPr="00394216" w:rsidRDefault="00B8363E" w:rsidP="00354CF2">
            <w:pPr>
              <w:jc w:val="both"/>
              <w:rPr>
                <w:rFonts w:asciiTheme="minorHAnsi" w:hAnsiTheme="minorHAnsi"/>
              </w:rPr>
            </w:pPr>
            <w:r w:rsidRPr="00394216">
              <w:rPr>
                <w:rFonts w:asciiTheme="minorHAnsi" w:hAnsiTheme="minorHAnsi"/>
              </w:rPr>
              <w:t>2013</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1000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115"/>
        </w:trPr>
        <w:tc>
          <w:tcPr>
            <w:tcW w:w="288" w:type="dxa"/>
            <w:noWrap/>
          </w:tcPr>
          <w:p w:rsidR="00B8363E" w:rsidRPr="00394216" w:rsidRDefault="00B8363E" w:rsidP="00354CF2">
            <w:pPr>
              <w:jc w:val="center"/>
              <w:rPr>
                <w:rFonts w:asciiTheme="minorHAnsi" w:hAnsiTheme="minorHAnsi"/>
                <w:b/>
                <w:bCs/>
              </w:rPr>
            </w:pPr>
            <w:r w:rsidRPr="00394216">
              <w:rPr>
                <w:rFonts w:asciiTheme="minorHAnsi" w:hAnsiTheme="minorHAnsi"/>
                <w:b/>
                <w:bCs/>
              </w:rPr>
              <w:t>69</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Gözüyukarı Petrol arkası</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Güzeltepe Mahallesi</w:t>
            </w:r>
          </w:p>
        </w:tc>
        <w:tc>
          <w:tcPr>
            <w:tcW w:w="900" w:type="dxa"/>
            <w:noWrap/>
            <w:hideMark/>
          </w:tcPr>
          <w:p w:rsidR="00B8363E" w:rsidRPr="00394216" w:rsidRDefault="00B8363E" w:rsidP="00354CF2">
            <w:pPr>
              <w:jc w:val="both"/>
              <w:rPr>
                <w:rFonts w:asciiTheme="minorHAnsi" w:hAnsiTheme="minorHAnsi"/>
              </w:rPr>
            </w:pPr>
            <w:r w:rsidRPr="00394216">
              <w:rPr>
                <w:rFonts w:asciiTheme="minorHAnsi" w:hAnsiTheme="minorHAnsi"/>
              </w:rPr>
              <w:t>2013</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600</w:t>
            </w:r>
          </w:p>
        </w:tc>
        <w:tc>
          <w:tcPr>
            <w:tcW w:w="1183" w:type="dxa"/>
            <w:noWrap/>
            <w:hideMark/>
          </w:tcPr>
          <w:p w:rsidR="00B8363E" w:rsidRPr="00394216" w:rsidRDefault="00B8363E" w:rsidP="00354CF2">
            <w:pPr>
              <w:jc w:val="both"/>
              <w:rPr>
                <w:rFonts w:asciiTheme="minorHAnsi" w:hAnsiTheme="minorHAnsi"/>
              </w:rPr>
            </w:pPr>
          </w:p>
        </w:tc>
        <w:tc>
          <w:tcPr>
            <w:tcW w:w="1574" w:type="dxa"/>
            <w:noWrap/>
            <w:hideMark/>
          </w:tcPr>
          <w:p w:rsidR="00B8363E" w:rsidRPr="00394216" w:rsidRDefault="00B8363E" w:rsidP="00354CF2">
            <w:pPr>
              <w:jc w:val="both"/>
              <w:rPr>
                <w:rFonts w:asciiTheme="minorHAnsi" w:hAnsiTheme="minorHAnsi"/>
              </w:rPr>
            </w:pPr>
          </w:p>
        </w:tc>
      </w:tr>
      <w:tr w:rsidR="00B8363E" w:rsidRPr="00223DED" w:rsidTr="00893040">
        <w:trPr>
          <w:trHeight w:val="115"/>
        </w:trPr>
        <w:tc>
          <w:tcPr>
            <w:tcW w:w="288" w:type="dxa"/>
            <w:noWrap/>
          </w:tcPr>
          <w:p w:rsidR="00B8363E" w:rsidRPr="00394216" w:rsidRDefault="00B8363E" w:rsidP="00354CF2">
            <w:pPr>
              <w:jc w:val="center"/>
              <w:rPr>
                <w:rFonts w:asciiTheme="minorHAnsi" w:hAnsiTheme="minorHAnsi"/>
                <w:b/>
                <w:bCs/>
              </w:rPr>
            </w:pPr>
            <w:r w:rsidRPr="00394216">
              <w:rPr>
                <w:rFonts w:asciiTheme="minorHAnsi" w:hAnsiTheme="minorHAnsi"/>
                <w:b/>
                <w:bCs/>
              </w:rPr>
              <w:t>70</w:t>
            </w:r>
          </w:p>
        </w:tc>
        <w:tc>
          <w:tcPr>
            <w:tcW w:w="2720" w:type="dxa"/>
            <w:noWrap/>
            <w:hideMark/>
          </w:tcPr>
          <w:p w:rsidR="00B8363E" w:rsidRPr="00394216" w:rsidRDefault="00B8363E" w:rsidP="00354CF2">
            <w:pPr>
              <w:rPr>
                <w:rFonts w:asciiTheme="minorHAnsi" w:hAnsiTheme="minorHAnsi"/>
              </w:rPr>
            </w:pPr>
            <w:r w:rsidRPr="00394216">
              <w:rPr>
                <w:rFonts w:asciiTheme="minorHAnsi" w:hAnsiTheme="minorHAnsi"/>
              </w:rPr>
              <w:t>Sanayi Mah. Yapılan Park</w:t>
            </w:r>
          </w:p>
        </w:tc>
        <w:tc>
          <w:tcPr>
            <w:tcW w:w="1561" w:type="dxa"/>
            <w:noWrap/>
            <w:hideMark/>
          </w:tcPr>
          <w:p w:rsidR="00B8363E" w:rsidRPr="00394216" w:rsidRDefault="00B8363E" w:rsidP="00354CF2">
            <w:pPr>
              <w:jc w:val="both"/>
              <w:rPr>
                <w:rFonts w:asciiTheme="minorHAnsi" w:hAnsiTheme="minorHAnsi"/>
              </w:rPr>
            </w:pPr>
            <w:r w:rsidRPr="00394216">
              <w:rPr>
                <w:rFonts w:asciiTheme="minorHAnsi" w:hAnsiTheme="minorHAnsi"/>
              </w:rPr>
              <w:t>Sanayi Mahallesi</w:t>
            </w:r>
          </w:p>
        </w:tc>
        <w:tc>
          <w:tcPr>
            <w:tcW w:w="900" w:type="dxa"/>
            <w:noWrap/>
            <w:hideMark/>
          </w:tcPr>
          <w:p w:rsidR="00B8363E" w:rsidRPr="00394216" w:rsidRDefault="00B8363E" w:rsidP="00354CF2">
            <w:pPr>
              <w:jc w:val="both"/>
              <w:rPr>
                <w:rFonts w:asciiTheme="minorHAnsi" w:hAnsiTheme="minorHAnsi"/>
              </w:rPr>
            </w:pPr>
            <w:r w:rsidRPr="00394216">
              <w:rPr>
                <w:rFonts w:asciiTheme="minorHAnsi" w:hAnsiTheme="minorHAnsi"/>
              </w:rPr>
              <w:t>2014</w:t>
            </w:r>
          </w:p>
        </w:tc>
        <w:tc>
          <w:tcPr>
            <w:tcW w:w="943" w:type="dxa"/>
            <w:noWrap/>
            <w:hideMark/>
          </w:tcPr>
          <w:p w:rsidR="00B8363E" w:rsidRPr="00394216" w:rsidRDefault="00B8363E" w:rsidP="00354CF2">
            <w:pPr>
              <w:jc w:val="both"/>
              <w:rPr>
                <w:rFonts w:asciiTheme="minorHAnsi" w:hAnsiTheme="minorHAnsi"/>
              </w:rPr>
            </w:pPr>
            <w:r w:rsidRPr="00394216">
              <w:rPr>
                <w:rFonts w:asciiTheme="minorHAnsi" w:hAnsiTheme="minorHAnsi"/>
              </w:rPr>
              <w:t>3000</w:t>
            </w:r>
          </w:p>
        </w:tc>
        <w:tc>
          <w:tcPr>
            <w:tcW w:w="1183" w:type="dxa"/>
            <w:noWrap/>
            <w:hideMark/>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hideMark/>
          </w:tcPr>
          <w:p w:rsidR="00B8363E" w:rsidRPr="00394216" w:rsidRDefault="00B8363E" w:rsidP="00354CF2">
            <w:pPr>
              <w:jc w:val="both"/>
              <w:rPr>
                <w:rFonts w:asciiTheme="minorHAnsi" w:hAnsiTheme="minorHAnsi"/>
              </w:rPr>
            </w:pPr>
          </w:p>
        </w:tc>
      </w:tr>
      <w:tr w:rsidR="00B8363E" w:rsidRPr="00223DED" w:rsidTr="00893040">
        <w:trPr>
          <w:trHeight w:val="115"/>
        </w:trPr>
        <w:tc>
          <w:tcPr>
            <w:tcW w:w="288" w:type="dxa"/>
            <w:noWrap/>
          </w:tcPr>
          <w:p w:rsidR="00B8363E" w:rsidRPr="00394216" w:rsidRDefault="00B8363E" w:rsidP="00354CF2">
            <w:pPr>
              <w:jc w:val="center"/>
              <w:rPr>
                <w:rFonts w:asciiTheme="minorHAnsi" w:hAnsiTheme="minorHAnsi"/>
                <w:b/>
                <w:bCs/>
              </w:rPr>
            </w:pPr>
            <w:r w:rsidRPr="00394216">
              <w:rPr>
                <w:rFonts w:asciiTheme="minorHAnsi" w:hAnsiTheme="minorHAnsi"/>
                <w:b/>
                <w:bCs/>
              </w:rPr>
              <w:t>71</w:t>
            </w:r>
          </w:p>
        </w:tc>
        <w:tc>
          <w:tcPr>
            <w:tcW w:w="2720" w:type="dxa"/>
            <w:noWrap/>
          </w:tcPr>
          <w:p w:rsidR="00B8363E" w:rsidRPr="00394216" w:rsidRDefault="00B8363E" w:rsidP="00354CF2">
            <w:pPr>
              <w:rPr>
                <w:rFonts w:asciiTheme="minorHAnsi" w:hAnsiTheme="minorHAnsi"/>
              </w:rPr>
            </w:pPr>
            <w:r w:rsidRPr="00394216">
              <w:rPr>
                <w:rFonts w:asciiTheme="minorHAnsi" w:hAnsiTheme="minorHAnsi"/>
              </w:rPr>
              <w:t>Fatih Parkı</w:t>
            </w:r>
          </w:p>
        </w:tc>
        <w:tc>
          <w:tcPr>
            <w:tcW w:w="1561" w:type="dxa"/>
            <w:noWrap/>
          </w:tcPr>
          <w:p w:rsidR="00B8363E" w:rsidRPr="00394216" w:rsidRDefault="00B8363E" w:rsidP="00354CF2">
            <w:pPr>
              <w:jc w:val="both"/>
              <w:rPr>
                <w:rFonts w:asciiTheme="minorHAnsi" w:hAnsiTheme="minorHAnsi"/>
              </w:rPr>
            </w:pPr>
            <w:r w:rsidRPr="00394216">
              <w:rPr>
                <w:rFonts w:asciiTheme="minorHAnsi" w:hAnsiTheme="minorHAnsi"/>
              </w:rPr>
              <w:t>Karşıyaka Mahallesi</w:t>
            </w:r>
          </w:p>
        </w:tc>
        <w:tc>
          <w:tcPr>
            <w:tcW w:w="900" w:type="dxa"/>
            <w:noWrap/>
          </w:tcPr>
          <w:p w:rsidR="00B8363E" w:rsidRPr="00394216" w:rsidRDefault="00B8363E" w:rsidP="00354CF2">
            <w:pPr>
              <w:jc w:val="both"/>
              <w:rPr>
                <w:rFonts w:asciiTheme="minorHAnsi" w:hAnsiTheme="minorHAnsi"/>
              </w:rPr>
            </w:pPr>
            <w:r w:rsidRPr="00394216">
              <w:rPr>
                <w:rFonts w:asciiTheme="minorHAnsi" w:hAnsiTheme="minorHAnsi"/>
              </w:rPr>
              <w:t>2014</w:t>
            </w:r>
          </w:p>
        </w:tc>
        <w:tc>
          <w:tcPr>
            <w:tcW w:w="943" w:type="dxa"/>
            <w:noWrap/>
          </w:tcPr>
          <w:p w:rsidR="00B8363E" w:rsidRPr="00394216" w:rsidRDefault="00B8363E" w:rsidP="00354CF2">
            <w:pPr>
              <w:jc w:val="both"/>
              <w:rPr>
                <w:rFonts w:asciiTheme="minorHAnsi" w:hAnsiTheme="minorHAnsi"/>
              </w:rPr>
            </w:pPr>
            <w:r w:rsidRPr="00394216">
              <w:rPr>
                <w:rFonts w:asciiTheme="minorHAnsi" w:hAnsiTheme="minorHAnsi"/>
              </w:rPr>
              <w:t>5500</w:t>
            </w:r>
          </w:p>
        </w:tc>
        <w:tc>
          <w:tcPr>
            <w:tcW w:w="1183" w:type="dxa"/>
            <w:noWrap/>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tcPr>
          <w:p w:rsidR="00B8363E" w:rsidRPr="00394216" w:rsidRDefault="00B8363E" w:rsidP="00354CF2">
            <w:pPr>
              <w:jc w:val="both"/>
              <w:rPr>
                <w:rFonts w:asciiTheme="minorHAnsi" w:hAnsiTheme="minorHAnsi"/>
              </w:rPr>
            </w:pPr>
            <w:r w:rsidRPr="00394216">
              <w:rPr>
                <w:rFonts w:asciiTheme="minorHAnsi" w:hAnsiTheme="minorHAnsi"/>
              </w:rPr>
              <w:t>Mevcut</w:t>
            </w:r>
          </w:p>
        </w:tc>
      </w:tr>
      <w:tr w:rsidR="00B8363E" w:rsidRPr="00223DED" w:rsidTr="00893040">
        <w:trPr>
          <w:trHeight w:val="115"/>
        </w:trPr>
        <w:tc>
          <w:tcPr>
            <w:tcW w:w="288" w:type="dxa"/>
            <w:noWrap/>
          </w:tcPr>
          <w:p w:rsidR="00B8363E" w:rsidRPr="00394216" w:rsidRDefault="00B8363E" w:rsidP="00354CF2">
            <w:pPr>
              <w:jc w:val="center"/>
              <w:rPr>
                <w:rFonts w:asciiTheme="minorHAnsi" w:hAnsiTheme="minorHAnsi"/>
                <w:b/>
                <w:bCs/>
              </w:rPr>
            </w:pPr>
            <w:r w:rsidRPr="00394216">
              <w:rPr>
                <w:rFonts w:asciiTheme="minorHAnsi" w:hAnsiTheme="minorHAnsi"/>
                <w:b/>
                <w:bCs/>
              </w:rPr>
              <w:t>72</w:t>
            </w:r>
          </w:p>
        </w:tc>
        <w:tc>
          <w:tcPr>
            <w:tcW w:w="2720" w:type="dxa"/>
            <w:noWrap/>
          </w:tcPr>
          <w:p w:rsidR="00B8363E" w:rsidRPr="00394216" w:rsidRDefault="00B8363E" w:rsidP="00354CF2">
            <w:pPr>
              <w:rPr>
                <w:rFonts w:asciiTheme="minorHAnsi" w:hAnsiTheme="minorHAnsi"/>
              </w:rPr>
            </w:pPr>
            <w:r w:rsidRPr="00394216">
              <w:rPr>
                <w:rFonts w:asciiTheme="minorHAnsi" w:hAnsiTheme="minorHAnsi"/>
              </w:rPr>
              <w:t>Karşıyaka Mahallesine yapılan ikinci park</w:t>
            </w:r>
          </w:p>
        </w:tc>
        <w:tc>
          <w:tcPr>
            <w:tcW w:w="1561" w:type="dxa"/>
            <w:noWrap/>
          </w:tcPr>
          <w:p w:rsidR="00B8363E" w:rsidRPr="00394216" w:rsidRDefault="00B8363E" w:rsidP="00354CF2">
            <w:pPr>
              <w:jc w:val="both"/>
              <w:rPr>
                <w:rFonts w:asciiTheme="minorHAnsi" w:hAnsiTheme="minorHAnsi"/>
              </w:rPr>
            </w:pPr>
            <w:r w:rsidRPr="00394216">
              <w:rPr>
                <w:rFonts w:asciiTheme="minorHAnsi" w:hAnsiTheme="minorHAnsi"/>
              </w:rPr>
              <w:t>Karşıyaka Mahallesi</w:t>
            </w:r>
          </w:p>
        </w:tc>
        <w:tc>
          <w:tcPr>
            <w:tcW w:w="900" w:type="dxa"/>
            <w:noWrap/>
          </w:tcPr>
          <w:p w:rsidR="00B8363E" w:rsidRPr="00394216" w:rsidRDefault="00B8363E" w:rsidP="00354CF2">
            <w:pPr>
              <w:jc w:val="both"/>
              <w:rPr>
                <w:rFonts w:asciiTheme="minorHAnsi" w:hAnsiTheme="minorHAnsi"/>
              </w:rPr>
            </w:pPr>
            <w:r w:rsidRPr="00394216">
              <w:rPr>
                <w:rFonts w:asciiTheme="minorHAnsi" w:hAnsiTheme="minorHAnsi"/>
              </w:rPr>
              <w:t>2014</w:t>
            </w:r>
          </w:p>
        </w:tc>
        <w:tc>
          <w:tcPr>
            <w:tcW w:w="943" w:type="dxa"/>
            <w:noWrap/>
          </w:tcPr>
          <w:p w:rsidR="00B8363E" w:rsidRPr="00394216" w:rsidRDefault="00B8363E" w:rsidP="00354CF2">
            <w:pPr>
              <w:jc w:val="both"/>
              <w:rPr>
                <w:rFonts w:asciiTheme="minorHAnsi" w:hAnsiTheme="minorHAnsi"/>
              </w:rPr>
            </w:pPr>
            <w:r w:rsidRPr="00394216">
              <w:rPr>
                <w:rFonts w:asciiTheme="minorHAnsi" w:hAnsiTheme="minorHAnsi"/>
              </w:rPr>
              <w:t>1500</w:t>
            </w:r>
          </w:p>
        </w:tc>
        <w:tc>
          <w:tcPr>
            <w:tcW w:w="1183" w:type="dxa"/>
            <w:noWrap/>
          </w:tcPr>
          <w:p w:rsidR="00B8363E" w:rsidRPr="00394216" w:rsidRDefault="00B8363E" w:rsidP="00354CF2">
            <w:pPr>
              <w:jc w:val="both"/>
              <w:rPr>
                <w:rFonts w:asciiTheme="minorHAnsi" w:hAnsiTheme="minorHAnsi"/>
              </w:rPr>
            </w:pPr>
            <w:r w:rsidRPr="00394216">
              <w:rPr>
                <w:rFonts w:asciiTheme="minorHAnsi" w:hAnsiTheme="minorHAnsi"/>
              </w:rPr>
              <w:t>Mevcut</w:t>
            </w:r>
          </w:p>
        </w:tc>
        <w:tc>
          <w:tcPr>
            <w:tcW w:w="1574" w:type="dxa"/>
            <w:noWrap/>
          </w:tcPr>
          <w:p w:rsidR="00B8363E" w:rsidRPr="00394216" w:rsidRDefault="00B8363E" w:rsidP="00354CF2">
            <w:pPr>
              <w:jc w:val="both"/>
              <w:rPr>
                <w:rFonts w:asciiTheme="minorHAnsi" w:hAnsiTheme="minorHAnsi"/>
              </w:rPr>
            </w:pPr>
            <w:r w:rsidRPr="00394216">
              <w:rPr>
                <w:rFonts w:asciiTheme="minorHAnsi" w:hAnsiTheme="minorHAnsi"/>
              </w:rPr>
              <w:t>Mevcut</w:t>
            </w:r>
          </w:p>
        </w:tc>
      </w:tr>
    </w:tbl>
    <w:p w:rsidR="00B8363E" w:rsidRDefault="00B8363E" w:rsidP="00B8363E">
      <w:pPr>
        <w:jc w:val="both"/>
        <w:rPr>
          <w:rStyle w:val="Gl"/>
          <w:rFonts w:ascii="Times New Roman" w:hAnsi="Times New Roman"/>
          <w:sz w:val="28"/>
          <w:szCs w:val="28"/>
        </w:rPr>
      </w:pPr>
    </w:p>
    <w:p w:rsidR="00394216" w:rsidRDefault="00394216" w:rsidP="00B8363E">
      <w:pPr>
        <w:jc w:val="both"/>
        <w:rPr>
          <w:rStyle w:val="Gl"/>
          <w:rFonts w:asciiTheme="majorHAnsi" w:hAnsiTheme="majorHAnsi"/>
          <w:sz w:val="28"/>
          <w:szCs w:val="28"/>
        </w:rPr>
      </w:pPr>
    </w:p>
    <w:p w:rsidR="00394216" w:rsidRDefault="00394216" w:rsidP="00B8363E">
      <w:pPr>
        <w:jc w:val="both"/>
        <w:rPr>
          <w:rStyle w:val="Gl"/>
          <w:rFonts w:asciiTheme="majorHAnsi" w:hAnsiTheme="majorHAnsi"/>
          <w:sz w:val="28"/>
          <w:szCs w:val="28"/>
        </w:rPr>
      </w:pPr>
    </w:p>
    <w:p w:rsidR="00B8363E" w:rsidRPr="00394216" w:rsidRDefault="00B8363E" w:rsidP="00B8363E">
      <w:pPr>
        <w:jc w:val="both"/>
        <w:rPr>
          <w:rStyle w:val="Gl"/>
          <w:rFonts w:asciiTheme="majorHAnsi" w:hAnsiTheme="majorHAnsi"/>
          <w:sz w:val="28"/>
          <w:szCs w:val="28"/>
        </w:rPr>
      </w:pPr>
      <w:r w:rsidRPr="00394216">
        <w:rPr>
          <w:rStyle w:val="Gl"/>
          <w:rFonts w:asciiTheme="majorHAnsi" w:hAnsiTheme="majorHAnsi"/>
          <w:sz w:val="28"/>
          <w:szCs w:val="28"/>
        </w:rPr>
        <w:lastRenderedPageBreak/>
        <w:t>2014 YILINDA YAPILAN PARK ALANLARI</w:t>
      </w:r>
    </w:p>
    <w:p w:rsidR="00B8363E" w:rsidRPr="00394216" w:rsidRDefault="00B8363E" w:rsidP="00B8363E">
      <w:pPr>
        <w:pStyle w:val="AralkYok"/>
        <w:jc w:val="both"/>
        <w:rPr>
          <w:b/>
          <w:sz w:val="28"/>
          <w:szCs w:val="28"/>
        </w:rPr>
      </w:pPr>
      <w:r w:rsidRPr="00394216">
        <w:rPr>
          <w:b/>
          <w:sz w:val="24"/>
          <w:szCs w:val="24"/>
        </w:rPr>
        <w:t xml:space="preserve">1 – </w:t>
      </w:r>
      <w:r w:rsidRPr="00394216">
        <w:rPr>
          <w:b/>
          <w:sz w:val="28"/>
          <w:szCs w:val="28"/>
        </w:rPr>
        <w:t>Sanayi Mahallesine Yapılan Park Alanı</w:t>
      </w:r>
    </w:p>
    <w:p w:rsidR="00B8363E" w:rsidRPr="00394216" w:rsidRDefault="00B8363E" w:rsidP="00B8363E">
      <w:pPr>
        <w:pStyle w:val="AralkYok"/>
        <w:jc w:val="both"/>
        <w:rPr>
          <w:sz w:val="28"/>
          <w:szCs w:val="28"/>
        </w:rPr>
      </w:pPr>
      <w:r w:rsidRPr="00394216">
        <w:rPr>
          <w:sz w:val="28"/>
          <w:szCs w:val="28"/>
        </w:rPr>
        <w:t>3000 m</w:t>
      </w:r>
      <w:r w:rsidRPr="00394216">
        <w:rPr>
          <w:sz w:val="28"/>
          <w:szCs w:val="28"/>
          <w:vertAlign w:val="superscript"/>
        </w:rPr>
        <w:t>2</w:t>
      </w:r>
      <w:r w:rsidRPr="00394216">
        <w:rPr>
          <w:sz w:val="28"/>
          <w:szCs w:val="28"/>
        </w:rPr>
        <w:t xml:space="preserve"> üzerine kurulan park alanında sert zemin döşeme işi bitirildi. 1 adet engelli çocuk oyun grubu monte edildi. Oyun grubu altına yaralanmaları önlemek amacıyla kum ve çakıl karışımı serildi. Dolgu ve tesviye çalışmalarıyla beraber bitkilendirme çalışması tamamlandı.</w:t>
      </w:r>
    </w:p>
    <w:p w:rsidR="00B8363E" w:rsidRPr="00394216" w:rsidRDefault="00B8363E" w:rsidP="00B8363E">
      <w:pPr>
        <w:pStyle w:val="AralkYok"/>
        <w:jc w:val="both"/>
        <w:rPr>
          <w:b/>
          <w:sz w:val="28"/>
          <w:szCs w:val="28"/>
        </w:rPr>
      </w:pPr>
      <w:r w:rsidRPr="00394216">
        <w:rPr>
          <w:b/>
          <w:sz w:val="28"/>
          <w:szCs w:val="28"/>
        </w:rPr>
        <w:t>2 – Karşıyaka Mahallesine Yapılan Park Alanı – Fatih Parkı</w:t>
      </w:r>
    </w:p>
    <w:p w:rsidR="00B8363E" w:rsidRPr="00394216" w:rsidRDefault="00B8363E" w:rsidP="00B8363E">
      <w:pPr>
        <w:pStyle w:val="AralkYok"/>
        <w:jc w:val="both"/>
        <w:rPr>
          <w:sz w:val="28"/>
          <w:szCs w:val="28"/>
        </w:rPr>
      </w:pPr>
      <w:r w:rsidRPr="00394216">
        <w:rPr>
          <w:sz w:val="28"/>
          <w:szCs w:val="28"/>
        </w:rPr>
        <w:t>Fatih Camii yanında yapımına başlanan park alanında sert zemin döşeme işi tamamlandı. 5500 m</w:t>
      </w:r>
      <w:r w:rsidRPr="00394216">
        <w:rPr>
          <w:sz w:val="28"/>
          <w:szCs w:val="28"/>
          <w:vertAlign w:val="superscript"/>
        </w:rPr>
        <w:t>2</w:t>
      </w:r>
      <w:r w:rsidRPr="00394216">
        <w:rPr>
          <w:sz w:val="28"/>
          <w:szCs w:val="28"/>
        </w:rPr>
        <w:t xml:space="preserve"> oturum alanı üzerine kurulan park alanında modern çocuk oyun grubu, spor ve kondisyon aletleri ile oturma grupları monte edildi. Oyun alanı sentetik çim ile kaplandı. Kent mobilyalarının montaj işleminin bitimi ile ağaçlandırma çalışmaları tamamlandı. Çim ekimi bitirildi.</w:t>
      </w:r>
    </w:p>
    <w:p w:rsidR="00B8363E" w:rsidRPr="00394216" w:rsidRDefault="00B8363E" w:rsidP="00B8363E">
      <w:pPr>
        <w:pStyle w:val="AralkYok"/>
        <w:jc w:val="both"/>
        <w:rPr>
          <w:b/>
          <w:sz w:val="28"/>
          <w:szCs w:val="28"/>
        </w:rPr>
      </w:pPr>
      <w:r w:rsidRPr="00394216">
        <w:rPr>
          <w:b/>
          <w:sz w:val="28"/>
          <w:szCs w:val="28"/>
        </w:rPr>
        <w:t>3 – Karşıyaka Mahallesine Yapılan İkinci Park Alanı</w:t>
      </w:r>
    </w:p>
    <w:p w:rsidR="00B8363E" w:rsidRPr="00394216" w:rsidRDefault="00B8363E" w:rsidP="00B8363E">
      <w:pPr>
        <w:pStyle w:val="AralkYok"/>
        <w:jc w:val="both"/>
        <w:rPr>
          <w:sz w:val="28"/>
          <w:szCs w:val="28"/>
        </w:rPr>
      </w:pPr>
      <w:r w:rsidRPr="00394216">
        <w:rPr>
          <w:sz w:val="28"/>
          <w:szCs w:val="28"/>
        </w:rPr>
        <w:t>1500 m</w:t>
      </w:r>
      <w:r w:rsidRPr="00394216">
        <w:rPr>
          <w:sz w:val="28"/>
          <w:szCs w:val="28"/>
          <w:vertAlign w:val="superscript"/>
        </w:rPr>
        <w:t>2</w:t>
      </w:r>
      <w:r w:rsidRPr="00394216">
        <w:rPr>
          <w:sz w:val="28"/>
          <w:szCs w:val="28"/>
        </w:rPr>
        <w:t xml:space="preserve"> oturum alanına sahip alanda sert zemin döşeme işi bitirildi. Ağaçlandırma çalışması tamamlandı. Dolgu ve tesviye çalışmasının ardından çim ekimine başlandı. Park alanına kent mobilyaları, çocuk oyun grubu ile spor ve kondisyon aletleri monte edildi. Park alanı sınırları ferforje ile çevrilerek yola kontrolsüz çıkışlar engellendi.</w:t>
      </w:r>
      <w:r w:rsidRPr="00394216">
        <w:rPr>
          <w:sz w:val="28"/>
          <w:szCs w:val="28"/>
        </w:rPr>
        <w:tab/>
      </w:r>
    </w:p>
    <w:p w:rsidR="00B8363E" w:rsidRDefault="00B8363E" w:rsidP="00B8363E">
      <w:pPr>
        <w:pStyle w:val="AralkYok"/>
        <w:jc w:val="both"/>
        <w:rPr>
          <w:rFonts w:ascii="Times New Roman" w:hAnsi="Times New Roman"/>
          <w:sz w:val="28"/>
          <w:szCs w:val="28"/>
        </w:rPr>
      </w:pPr>
    </w:p>
    <w:p w:rsidR="00B8363E" w:rsidRPr="004665A7" w:rsidRDefault="00B8363E" w:rsidP="00B8363E">
      <w:pPr>
        <w:pStyle w:val="AralkYok"/>
        <w:jc w:val="both"/>
        <w:rPr>
          <w:b/>
          <w:sz w:val="28"/>
          <w:szCs w:val="28"/>
        </w:rPr>
      </w:pPr>
      <w:r w:rsidRPr="004665A7">
        <w:rPr>
          <w:b/>
          <w:sz w:val="28"/>
          <w:szCs w:val="28"/>
        </w:rPr>
        <w:t>Tablo 17 : 2014 yılı yeni Park alanları</w:t>
      </w:r>
    </w:p>
    <w:p w:rsidR="00B8363E" w:rsidRPr="00173A6A" w:rsidRDefault="00B8363E" w:rsidP="00B8363E">
      <w:pPr>
        <w:pStyle w:val="AralkYok"/>
        <w:jc w:val="both"/>
        <w:rPr>
          <w:rFonts w:ascii="Times New Roman" w:hAnsi="Times New Roman"/>
          <w:sz w:val="24"/>
          <w:szCs w:val="24"/>
        </w:rPr>
      </w:pPr>
      <w:r w:rsidRPr="00173A6A">
        <w:rPr>
          <w:rFonts w:ascii="Times New Roman" w:hAnsi="Times New Roman"/>
          <w:b/>
          <w:sz w:val="24"/>
          <w:szCs w:val="24"/>
        </w:rPr>
        <w:tab/>
      </w:r>
    </w:p>
    <w:tbl>
      <w:tblPr>
        <w:tblStyle w:val="RenkliKlavuz-Vurgu3"/>
        <w:tblW w:w="4871" w:type="pct"/>
        <w:tblInd w:w="108" w:type="dxa"/>
        <w:tblLayout w:type="fixed"/>
        <w:tblLook w:val="01E0"/>
      </w:tblPr>
      <w:tblGrid>
        <w:gridCol w:w="1632"/>
        <w:gridCol w:w="1846"/>
        <w:gridCol w:w="1846"/>
        <w:gridCol w:w="1846"/>
        <w:gridCol w:w="1878"/>
      </w:tblGrid>
      <w:tr w:rsidR="00B8363E" w:rsidRPr="00173A6A" w:rsidTr="001928C6">
        <w:trPr>
          <w:cnfStyle w:val="100000000000"/>
          <w:trHeight w:val="22"/>
        </w:trPr>
        <w:tc>
          <w:tcPr>
            <w:cnfStyle w:val="001000000000"/>
            <w:tcW w:w="5000" w:type="pct"/>
            <w:gridSpan w:val="5"/>
          </w:tcPr>
          <w:p w:rsidR="00B8363E" w:rsidRPr="00173A6A" w:rsidRDefault="00B8363E" w:rsidP="00354CF2">
            <w:pPr>
              <w:jc w:val="center"/>
              <w:rPr>
                <w:b w:val="0"/>
              </w:rPr>
            </w:pPr>
            <w:r w:rsidRPr="00173A6A">
              <w:rPr>
                <w:b w:val="0"/>
              </w:rPr>
              <w:t>2014 yılı</w:t>
            </w:r>
          </w:p>
        </w:tc>
      </w:tr>
      <w:tr w:rsidR="00B8363E" w:rsidRPr="00173A6A" w:rsidTr="001928C6">
        <w:trPr>
          <w:cnfStyle w:val="000000100000"/>
          <w:trHeight w:val="22"/>
        </w:trPr>
        <w:tc>
          <w:tcPr>
            <w:cnfStyle w:val="001000000000"/>
            <w:tcW w:w="902" w:type="pct"/>
          </w:tcPr>
          <w:p w:rsidR="00B8363E" w:rsidRPr="00173A6A" w:rsidRDefault="00B8363E" w:rsidP="00354CF2">
            <w:pPr>
              <w:jc w:val="both"/>
            </w:pPr>
          </w:p>
        </w:tc>
        <w:tc>
          <w:tcPr>
            <w:cnfStyle w:val="000010000000"/>
            <w:tcW w:w="1020" w:type="pct"/>
          </w:tcPr>
          <w:p w:rsidR="00B8363E" w:rsidRPr="00173A6A" w:rsidRDefault="00B8363E" w:rsidP="00354CF2">
            <w:pPr>
              <w:jc w:val="center"/>
              <w:rPr>
                <w:b/>
              </w:rPr>
            </w:pPr>
            <w:r w:rsidRPr="00173A6A">
              <w:rPr>
                <w:b/>
              </w:rPr>
              <w:t>Hedeflenen</w:t>
            </w:r>
          </w:p>
        </w:tc>
        <w:tc>
          <w:tcPr>
            <w:tcW w:w="1020" w:type="pct"/>
          </w:tcPr>
          <w:p w:rsidR="00B8363E" w:rsidRPr="00173A6A" w:rsidRDefault="00B8363E" w:rsidP="00354CF2">
            <w:pPr>
              <w:jc w:val="center"/>
              <w:cnfStyle w:val="000000100000"/>
              <w:rPr>
                <w:b/>
              </w:rPr>
            </w:pPr>
            <w:r w:rsidRPr="00173A6A">
              <w:rPr>
                <w:b/>
              </w:rPr>
              <w:t>Gerçekleştirilen</w:t>
            </w:r>
          </w:p>
        </w:tc>
        <w:tc>
          <w:tcPr>
            <w:cnfStyle w:val="000010000000"/>
            <w:tcW w:w="1020" w:type="pct"/>
          </w:tcPr>
          <w:p w:rsidR="00B8363E" w:rsidRPr="00173A6A" w:rsidRDefault="00B8363E" w:rsidP="00354CF2">
            <w:pPr>
              <w:jc w:val="center"/>
              <w:rPr>
                <w:b/>
              </w:rPr>
            </w:pPr>
            <w:r w:rsidRPr="00173A6A">
              <w:rPr>
                <w:b/>
              </w:rPr>
              <w:t>Gerçekleşme Yüzdesi</w:t>
            </w:r>
          </w:p>
        </w:tc>
        <w:tc>
          <w:tcPr>
            <w:cnfStyle w:val="000100000000"/>
            <w:tcW w:w="1037" w:type="pct"/>
          </w:tcPr>
          <w:p w:rsidR="00B8363E" w:rsidRPr="00173A6A" w:rsidRDefault="00B8363E" w:rsidP="00354CF2">
            <w:pPr>
              <w:jc w:val="center"/>
              <w:rPr>
                <w:b/>
              </w:rPr>
            </w:pPr>
            <w:r w:rsidRPr="00173A6A">
              <w:rPr>
                <w:b/>
              </w:rPr>
              <w:t>Maliyet</w:t>
            </w:r>
          </w:p>
        </w:tc>
      </w:tr>
      <w:tr w:rsidR="00B8363E" w:rsidRPr="00173A6A" w:rsidTr="001928C6">
        <w:trPr>
          <w:cnfStyle w:val="010000000000"/>
          <w:trHeight w:val="22"/>
        </w:trPr>
        <w:tc>
          <w:tcPr>
            <w:cnfStyle w:val="001000000000"/>
            <w:tcW w:w="902" w:type="pct"/>
          </w:tcPr>
          <w:p w:rsidR="00B8363E" w:rsidRPr="00173A6A" w:rsidRDefault="00B8363E" w:rsidP="00354CF2">
            <w:r w:rsidRPr="00173A6A">
              <w:t>Yeni Park Alanı</w:t>
            </w:r>
          </w:p>
        </w:tc>
        <w:tc>
          <w:tcPr>
            <w:cnfStyle w:val="000010000000"/>
            <w:tcW w:w="1020" w:type="pct"/>
          </w:tcPr>
          <w:p w:rsidR="00B8363E" w:rsidRPr="00173A6A" w:rsidRDefault="00B8363E" w:rsidP="00354CF2">
            <w:pPr>
              <w:jc w:val="center"/>
            </w:pPr>
            <w:r w:rsidRPr="00173A6A">
              <w:t>4 Adet</w:t>
            </w:r>
          </w:p>
        </w:tc>
        <w:tc>
          <w:tcPr>
            <w:tcW w:w="1020" w:type="pct"/>
          </w:tcPr>
          <w:p w:rsidR="00B8363E" w:rsidRPr="00173A6A" w:rsidRDefault="00B8363E" w:rsidP="00354CF2">
            <w:pPr>
              <w:jc w:val="center"/>
              <w:cnfStyle w:val="010000000000"/>
            </w:pPr>
            <w:r>
              <w:t>3</w:t>
            </w:r>
            <w:r w:rsidRPr="00173A6A">
              <w:t xml:space="preserve"> Adet</w:t>
            </w:r>
          </w:p>
        </w:tc>
        <w:tc>
          <w:tcPr>
            <w:cnfStyle w:val="000010000000"/>
            <w:tcW w:w="1020" w:type="pct"/>
          </w:tcPr>
          <w:p w:rsidR="00B8363E" w:rsidRPr="00173A6A" w:rsidRDefault="00B8363E" w:rsidP="00354CF2">
            <w:pPr>
              <w:jc w:val="center"/>
            </w:pPr>
            <w:r w:rsidRPr="00173A6A">
              <w:t xml:space="preserve">% </w:t>
            </w:r>
            <w:r>
              <w:t>75</w:t>
            </w:r>
          </w:p>
        </w:tc>
        <w:tc>
          <w:tcPr>
            <w:cnfStyle w:val="000100000000"/>
            <w:tcW w:w="1037" w:type="pct"/>
          </w:tcPr>
          <w:p w:rsidR="00B8363E" w:rsidRPr="00173A6A" w:rsidRDefault="00B8363E" w:rsidP="00354CF2">
            <w:pPr>
              <w:jc w:val="center"/>
            </w:pPr>
            <w:r>
              <w:t>265</w:t>
            </w:r>
            <w:r w:rsidRPr="00173A6A">
              <w:t xml:space="preserve"> 000 TL</w:t>
            </w:r>
          </w:p>
        </w:tc>
      </w:tr>
    </w:tbl>
    <w:p w:rsidR="00B8363E" w:rsidRDefault="00B8363E" w:rsidP="00B8363E">
      <w:pPr>
        <w:jc w:val="both"/>
        <w:rPr>
          <w:rStyle w:val="Gl"/>
          <w:rFonts w:ascii="Times New Roman" w:hAnsi="Times New Roman"/>
          <w:sz w:val="28"/>
          <w:szCs w:val="28"/>
        </w:rPr>
      </w:pPr>
    </w:p>
    <w:p w:rsidR="00B8363E" w:rsidRPr="00394216" w:rsidRDefault="00B8363E" w:rsidP="00B8363E">
      <w:pPr>
        <w:jc w:val="both"/>
        <w:rPr>
          <w:rStyle w:val="Gl"/>
          <w:rFonts w:asciiTheme="majorHAnsi" w:hAnsiTheme="majorHAnsi"/>
          <w:sz w:val="24"/>
          <w:szCs w:val="24"/>
        </w:rPr>
      </w:pPr>
      <w:r w:rsidRPr="00394216">
        <w:rPr>
          <w:rStyle w:val="Gl"/>
          <w:rFonts w:asciiTheme="majorHAnsi" w:hAnsiTheme="majorHAnsi"/>
          <w:sz w:val="24"/>
          <w:szCs w:val="24"/>
        </w:rPr>
        <w:t>MEVCUT PARK VE YEŞİL ALANLARDA YAPILAN YENİLEME ÇALIŞMALARI</w:t>
      </w:r>
    </w:p>
    <w:p w:rsidR="00B8363E" w:rsidRPr="00394216" w:rsidRDefault="00B8363E" w:rsidP="00B8363E">
      <w:pPr>
        <w:pStyle w:val="AralkYok"/>
        <w:jc w:val="both"/>
        <w:rPr>
          <w:b/>
          <w:sz w:val="28"/>
          <w:szCs w:val="28"/>
        </w:rPr>
      </w:pPr>
      <w:r w:rsidRPr="00394216">
        <w:rPr>
          <w:b/>
          <w:sz w:val="28"/>
          <w:szCs w:val="28"/>
        </w:rPr>
        <w:t>1 – Atatürk Parkı Yenileme Çalışması</w:t>
      </w:r>
    </w:p>
    <w:p w:rsidR="00B8363E" w:rsidRPr="00394216" w:rsidRDefault="00B8363E" w:rsidP="00B8363E">
      <w:pPr>
        <w:pStyle w:val="AralkYok"/>
        <w:jc w:val="both"/>
        <w:rPr>
          <w:sz w:val="28"/>
          <w:szCs w:val="28"/>
        </w:rPr>
      </w:pPr>
      <w:r w:rsidRPr="00394216">
        <w:rPr>
          <w:sz w:val="28"/>
          <w:szCs w:val="28"/>
        </w:rPr>
        <w:t>Yenileme ihtiyacı hissedilen Atatürk Parkında kullanılamaz duruma gelen oyun grubu Engelli Oyun Grubu ile değiştirildi. Kilit parke ile kaplanmış bir bölüm kaldırılarak çim ekildi, yamaçlarda çim ekimi yapıldı. Çeşitli nedenlerle eksilen bölümlerde çalı grubu bitkilerin dikimi yapılarak eksiklikler tamamlandı. Yürüyüş yolu üzerine banklar monte edildi. Mevsimlik çiçek dikimi yapıldı. Görünümü bozan bölümlerde budama yapıldı. Süs havuzu içinde ki değirmen tamir edildi.</w:t>
      </w:r>
    </w:p>
    <w:p w:rsidR="00B8363E" w:rsidRPr="00394216" w:rsidRDefault="00B8363E" w:rsidP="00B8363E">
      <w:pPr>
        <w:pStyle w:val="AralkYok"/>
        <w:jc w:val="both"/>
        <w:rPr>
          <w:b/>
          <w:sz w:val="28"/>
          <w:szCs w:val="28"/>
        </w:rPr>
      </w:pPr>
      <w:r w:rsidRPr="00394216">
        <w:rPr>
          <w:b/>
          <w:sz w:val="28"/>
          <w:szCs w:val="28"/>
        </w:rPr>
        <w:t>2 – Celal Bayar Parkı</w:t>
      </w:r>
      <w:r w:rsidRPr="00394216">
        <w:rPr>
          <w:sz w:val="28"/>
          <w:szCs w:val="28"/>
        </w:rPr>
        <w:t xml:space="preserve"> Tehlike arz eden kameriyeler kaldırılarak yenileri monte edildi. İhtiyaç duyulan bölümlerde boya işleri tamamlandı. Hayvanat bahçesi aktif duruma getirildi. Mevcut bank ve kameriyelerde meydana gelen eksiklikler </w:t>
      </w:r>
      <w:r w:rsidRPr="00394216">
        <w:rPr>
          <w:sz w:val="28"/>
          <w:szCs w:val="28"/>
        </w:rPr>
        <w:lastRenderedPageBreak/>
        <w:t xml:space="preserve">tamamlandı. Göl içine fıskiye monte edildi. Çağlak bölümünde ağaçlar budandı. Kapı girişinin yönü değiştirildi. Çalı grubu bitki ve mevsimlik çiçek dikimi yapıldı. </w:t>
      </w:r>
    </w:p>
    <w:p w:rsidR="00B8363E" w:rsidRPr="00394216" w:rsidRDefault="00B8363E" w:rsidP="00B8363E">
      <w:pPr>
        <w:jc w:val="both"/>
        <w:rPr>
          <w:b/>
          <w:sz w:val="28"/>
          <w:szCs w:val="28"/>
        </w:rPr>
      </w:pPr>
      <w:r w:rsidRPr="00394216">
        <w:rPr>
          <w:b/>
          <w:sz w:val="28"/>
          <w:szCs w:val="28"/>
        </w:rPr>
        <w:t xml:space="preserve">3 – Güzel tepe Parkı </w:t>
      </w:r>
      <w:r w:rsidRPr="00394216">
        <w:rPr>
          <w:sz w:val="28"/>
          <w:szCs w:val="28"/>
        </w:rPr>
        <w:t>Tadilata ihtiyaç duyulan Güzel tepe Parkında revizyona gidilerek kameriyeler eklendi, bordür taşı yenilendi, aydınlatma elemanları eklendi, çim ekimi yapılarak halkın kullanımına sunuldu.</w:t>
      </w:r>
    </w:p>
    <w:p w:rsidR="00B8363E" w:rsidRPr="00394216" w:rsidRDefault="00B8363E" w:rsidP="00B8363E">
      <w:pPr>
        <w:jc w:val="both"/>
        <w:rPr>
          <w:b/>
          <w:sz w:val="28"/>
          <w:szCs w:val="28"/>
        </w:rPr>
      </w:pPr>
      <w:r w:rsidRPr="00394216">
        <w:rPr>
          <w:b/>
          <w:sz w:val="28"/>
          <w:szCs w:val="28"/>
        </w:rPr>
        <w:t>4 – Şehit Ramazan Bekâr Parkı</w:t>
      </w:r>
      <w:r w:rsidRPr="00394216">
        <w:rPr>
          <w:sz w:val="28"/>
          <w:szCs w:val="28"/>
        </w:rPr>
        <w:t xml:space="preserve"> Şehit Ramazan Bekâr Parkında zarar gören oturma gruplarının tadilatı yapıldı, kullanılamaz duruma gelen havuz dolduruldu. Şehit Ramazan Bekar Parkında Emniyet Müdürlüğünün tavsiyesi doğrultusunda Mazı ağaçları budanarak bel seviyesine indirildi.</w:t>
      </w:r>
    </w:p>
    <w:p w:rsidR="00B8363E" w:rsidRPr="00394216" w:rsidRDefault="00B8363E" w:rsidP="00B8363E">
      <w:pPr>
        <w:pStyle w:val="AralkYok"/>
        <w:jc w:val="both"/>
        <w:rPr>
          <w:b/>
          <w:sz w:val="28"/>
          <w:szCs w:val="28"/>
        </w:rPr>
      </w:pPr>
      <w:r w:rsidRPr="00394216">
        <w:rPr>
          <w:b/>
          <w:sz w:val="28"/>
          <w:szCs w:val="28"/>
        </w:rPr>
        <w:t xml:space="preserve">5 – Terminal Mevkii Kavşak Çalışması </w:t>
      </w:r>
      <w:r w:rsidRPr="00394216">
        <w:rPr>
          <w:sz w:val="28"/>
          <w:szCs w:val="28"/>
        </w:rPr>
        <w:t>Samsun Yolu orta refüj düzenlemesi ile orta refüjde meydana gelen eksiklikler giderildi. İhtiyaç duyulan bölümlerde dolgu ve tesviye işlemleri yapıldı. Damla sulama ve otomatik sulama sistemleri için su çıkarıldı. Yaya geçitlerine engel olan bitkiler kaldırıldı. Kavşak çalışmasının tamamlanmasıyla beraber orta refüjün bir bölümünde mevsimlik çiçek dikimi ve rulo çim serim işi tamamlandı.</w:t>
      </w:r>
    </w:p>
    <w:p w:rsidR="00B8363E" w:rsidRPr="00394216" w:rsidRDefault="00B8363E" w:rsidP="00B8363E">
      <w:pPr>
        <w:tabs>
          <w:tab w:val="left" w:pos="1965"/>
        </w:tabs>
        <w:jc w:val="both"/>
        <w:rPr>
          <w:sz w:val="28"/>
          <w:szCs w:val="28"/>
        </w:rPr>
      </w:pPr>
      <w:r w:rsidRPr="00394216">
        <w:rPr>
          <w:b/>
          <w:sz w:val="28"/>
          <w:szCs w:val="28"/>
        </w:rPr>
        <w:t xml:space="preserve">6- Ağabey Pehlivanlı Parkı Revizyon Çalışması </w:t>
      </w:r>
      <w:r w:rsidRPr="00394216">
        <w:rPr>
          <w:sz w:val="28"/>
          <w:szCs w:val="28"/>
        </w:rPr>
        <w:t>Ağabey Pehlivanlı Parkında sulama, budama, çim ve yabancı ot biçimi gibi periyodik olarak çalışmaların</w:t>
      </w:r>
      <w:r w:rsidR="00765CD7">
        <w:rPr>
          <w:sz w:val="28"/>
          <w:szCs w:val="28"/>
        </w:rPr>
        <w:t xml:space="preserve"> </w:t>
      </w:r>
      <w:r w:rsidRPr="00394216">
        <w:rPr>
          <w:sz w:val="28"/>
          <w:szCs w:val="28"/>
        </w:rPr>
        <w:t>yanı sıra, park alanına kameriyeler eklendi, oturma gruplarının eksikleri giderilerek boyaları yapıldı. Muhtarlık binası bölümünde duvar örüldü. Park alanı içinde bulunan su yatağı temizlendi.</w:t>
      </w:r>
    </w:p>
    <w:p w:rsidR="00893040" w:rsidRPr="00394216" w:rsidRDefault="00B8363E" w:rsidP="00B8363E">
      <w:pPr>
        <w:pStyle w:val="AralkYok"/>
        <w:jc w:val="both"/>
        <w:rPr>
          <w:sz w:val="28"/>
          <w:szCs w:val="28"/>
        </w:rPr>
      </w:pPr>
      <w:r w:rsidRPr="00394216">
        <w:rPr>
          <w:b/>
          <w:sz w:val="28"/>
          <w:szCs w:val="28"/>
        </w:rPr>
        <w:t xml:space="preserve">7 – </w:t>
      </w:r>
      <w:r w:rsidRPr="00394216">
        <w:rPr>
          <w:sz w:val="28"/>
          <w:szCs w:val="28"/>
        </w:rPr>
        <w:t>Bahar Parkında yamaçta bulunan bitkilerin terasları yeniden yapıldı, zarar gören oyuncak, spor aletleri ve oturma gruplarının tamiratı yapıldı.</w:t>
      </w:r>
      <w:r w:rsidRPr="00394216">
        <w:rPr>
          <w:sz w:val="28"/>
          <w:szCs w:val="28"/>
          <w:lang w:eastAsia="tr-TR"/>
        </w:rPr>
        <w:t xml:space="preserve"> </w:t>
      </w:r>
      <w:r w:rsidRPr="00394216">
        <w:rPr>
          <w:sz w:val="28"/>
          <w:szCs w:val="28"/>
        </w:rPr>
        <w:t>Kent Ormanında zarar gören lavaboların tamiratı yapıldı, Kent Ormanı gözetleme kulesinde boya yapıldı.</w:t>
      </w:r>
      <w:r w:rsidRPr="00394216">
        <w:rPr>
          <w:b/>
          <w:sz w:val="28"/>
          <w:szCs w:val="28"/>
        </w:rPr>
        <w:t xml:space="preserve"> </w:t>
      </w:r>
      <w:r w:rsidRPr="00394216">
        <w:rPr>
          <w:sz w:val="28"/>
          <w:szCs w:val="28"/>
        </w:rPr>
        <w:t xml:space="preserve"> Kızılkanat İş Merkezi önündeki yeşil alanlarda eksilen bölümlere çim ekimi yapıldı, bitkiler budandı, sulama sistemi kontrol edilerek arızalar giderildi. </w:t>
      </w:r>
    </w:p>
    <w:p w:rsidR="00B8363E" w:rsidRPr="00394216" w:rsidRDefault="00B8363E" w:rsidP="00B8363E">
      <w:pPr>
        <w:jc w:val="both"/>
        <w:rPr>
          <w:sz w:val="28"/>
          <w:szCs w:val="28"/>
        </w:rPr>
      </w:pPr>
      <w:r w:rsidRPr="00394216">
        <w:rPr>
          <w:b/>
          <w:sz w:val="28"/>
          <w:szCs w:val="28"/>
        </w:rPr>
        <w:t xml:space="preserve">8 -  </w:t>
      </w:r>
      <w:r w:rsidRPr="00394216">
        <w:rPr>
          <w:sz w:val="28"/>
          <w:szCs w:val="28"/>
        </w:rPr>
        <w:t>Selim özer Parkında oturma grupları tamir edildi, çevre duvarı zarar gören bölümler yenilendi, ferforjeler tamir edildi.</w:t>
      </w:r>
      <w:r w:rsidRPr="00394216">
        <w:rPr>
          <w:b/>
          <w:sz w:val="28"/>
          <w:szCs w:val="28"/>
        </w:rPr>
        <w:t xml:space="preserve"> </w:t>
      </w:r>
      <w:r w:rsidRPr="00394216">
        <w:rPr>
          <w:sz w:val="28"/>
          <w:szCs w:val="28"/>
        </w:rPr>
        <w:t>Kent merkezi ve çevresinde bulunan çalı grubu bitkilerin budaması periyodik olarak devam etti.</w:t>
      </w:r>
      <w:r w:rsidRPr="00394216">
        <w:rPr>
          <w:b/>
          <w:sz w:val="28"/>
          <w:szCs w:val="28"/>
        </w:rPr>
        <w:t xml:space="preserve"> </w:t>
      </w:r>
      <w:r w:rsidRPr="00394216">
        <w:rPr>
          <w:sz w:val="28"/>
          <w:szCs w:val="28"/>
        </w:rPr>
        <w:t>Kent merkezi ve çevresinde bulunan mevcut parkların temizliği düzenli olarak gerçekleştirildi.</w:t>
      </w:r>
      <w:r w:rsidRPr="00394216">
        <w:rPr>
          <w:b/>
          <w:sz w:val="28"/>
          <w:szCs w:val="28"/>
        </w:rPr>
        <w:t xml:space="preserve"> </w:t>
      </w:r>
      <w:r w:rsidRPr="00394216">
        <w:rPr>
          <w:sz w:val="28"/>
          <w:szCs w:val="28"/>
        </w:rPr>
        <w:t>Celal Bayar Parkı, Kültür Park ve tüm çim alanlarda çim biçimi düzenli olarak yapıldı.</w:t>
      </w:r>
    </w:p>
    <w:p w:rsidR="00893040" w:rsidRPr="00394216" w:rsidRDefault="00893040" w:rsidP="00B8363E">
      <w:pPr>
        <w:jc w:val="both"/>
        <w:rPr>
          <w:sz w:val="28"/>
          <w:szCs w:val="28"/>
        </w:rPr>
      </w:pPr>
    </w:p>
    <w:p w:rsidR="00893040" w:rsidRPr="00DA1DC6" w:rsidRDefault="00893040" w:rsidP="00B8363E">
      <w:pPr>
        <w:jc w:val="both"/>
        <w:rPr>
          <w:rStyle w:val="Gl"/>
          <w:rFonts w:ascii="Times New Roman" w:hAnsi="Times New Roman"/>
          <w:b w:val="0"/>
          <w:bCs w:val="0"/>
          <w:sz w:val="28"/>
          <w:szCs w:val="28"/>
        </w:rPr>
      </w:pPr>
    </w:p>
    <w:p w:rsidR="00B8363E" w:rsidRPr="00765CD7" w:rsidRDefault="00B8363E" w:rsidP="00B8363E">
      <w:pPr>
        <w:jc w:val="both"/>
        <w:rPr>
          <w:rStyle w:val="Gl"/>
          <w:rFonts w:asciiTheme="majorHAnsi" w:hAnsiTheme="majorHAnsi"/>
          <w:sz w:val="28"/>
          <w:szCs w:val="28"/>
        </w:rPr>
      </w:pPr>
      <w:r w:rsidRPr="00765CD7">
        <w:rPr>
          <w:rStyle w:val="Gl"/>
          <w:rFonts w:asciiTheme="majorHAnsi" w:hAnsiTheme="majorHAnsi"/>
          <w:sz w:val="28"/>
          <w:szCs w:val="28"/>
        </w:rPr>
        <w:lastRenderedPageBreak/>
        <w:t>E- ZABITA HİZMETLERİ</w:t>
      </w:r>
    </w:p>
    <w:p w:rsidR="00B8363E" w:rsidRPr="00765CD7" w:rsidRDefault="00B8363E" w:rsidP="00B8363E">
      <w:pPr>
        <w:jc w:val="both"/>
        <w:rPr>
          <w:rStyle w:val="Gl"/>
          <w:rFonts w:eastAsia="Batang"/>
          <w:b w:val="0"/>
          <w:sz w:val="28"/>
          <w:szCs w:val="28"/>
        </w:rPr>
      </w:pPr>
      <w:r w:rsidRPr="00765CD7">
        <w:rPr>
          <w:rStyle w:val="Gl"/>
          <w:b w:val="0"/>
          <w:sz w:val="28"/>
          <w:szCs w:val="28"/>
        </w:rPr>
        <w:t>Zabıta hizmetleri kapsamında; İşyerlerinin meydan ve yaya yolu işgallerinin önlenerek takip edilmesi, kurallara uymayanlara 1608 sayılı yasalara göre yasal işlem yapılması, umuma açık istirahat ve eğlence yerlerinin denetlenerek kurallara uymayanlara 5259 sayılı kanuna göre para cezası verilmesi, ilimiz ana caddeleri ve cami önlerinde dilencilik yapanlara mani olunması, yakalanan dilenciler hakkında yasal işlem yapılması, seyyar satıcılara mani olunarak açıkta gıda satışı yapmalarının önlenmesi, ilimiz genelinde Belediye emir ve yasaklarına uymayanlara ceza tahakkuk ettirilmesi, şehrimiz merkezinde faaliyet gösteren Ticari minibüslerin sürekli denetlenerek fazla yolcu almaları ve kurallara uymalarının sağlanması ve ilimizde faaliyet gösteren işyerlerine yapılan denetimlerde ruhsatsız olarak faaliyet gösteren işyerlerinin ruhsat almaları yönünde çalışmaların yürütülmesi hizmetleri verilmektedir.</w:t>
      </w:r>
      <w:r w:rsidRPr="00765CD7">
        <w:rPr>
          <w:rStyle w:val="Gl"/>
          <w:rFonts w:eastAsia="Batang"/>
          <w:b w:val="0"/>
          <w:sz w:val="28"/>
          <w:szCs w:val="28"/>
        </w:rPr>
        <w:t xml:space="preserve"> </w:t>
      </w:r>
    </w:p>
    <w:p w:rsidR="00B8363E" w:rsidRPr="00765CD7" w:rsidRDefault="00B8363E" w:rsidP="00B8363E">
      <w:pPr>
        <w:jc w:val="both"/>
        <w:rPr>
          <w:rStyle w:val="Gl"/>
          <w:rFonts w:eastAsia="Batang"/>
          <w:b w:val="0"/>
          <w:sz w:val="28"/>
          <w:szCs w:val="28"/>
        </w:rPr>
      </w:pPr>
      <w:r w:rsidRPr="00765CD7">
        <w:rPr>
          <w:rStyle w:val="Gl"/>
          <w:rFonts w:eastAsia="Batang"/>
          <w:b w:val="0"/>
          <w:sz w:val="28"/>
          <w:szCs w:val="28"/>
        </w:rPr>
        <w:t xml:space="preserve">Ayrıca ölçü ayar Memurluğumuza terazi beyannamesi müracaatında bulunan vatandaşların ölçü ve tartı aletlerinin kontrolleri yapılmaktadır. Memurluğumuza bağlı İlçe Belediyelerinde kullanılan ölçü aletlerinin periyodik muayenelerinin yapılabilmesi için gerekli yazışmalar yapılmaktadır. </w:t>
      </w:r>
      <w:r w:rsidRPr="00765CD7">
        <w:rPr>
          <w:rStyle w:val="Gl"/>
          <w:rFonts w:eastAsia="Batang"/>
          <w:sz w:val="28"/>
          <w:szCs w:val="28"/>
        </w:rPr>
        <w:t xml:space="preserve">2014 yılında </w:t>
      </w:r>
    </w:p>
    <w:p w:rsidR="00B8363E" w:rsidRPr="00765CD7" w:rsidRDefault="00B8363E" w:rsidP="00B8363E">
      <w:pPr>
        <w:jc w:val="both"/>
        <w:rPr>
          <w:rStyle w:val="Gl"/>
          <w:rFonts w:eastAsia="Batang"/>
          <w:b w:val="0"/>
          <w:sz w:val="28"/>
          <w:szCs w:val="28"/>
        </w:rPr>
      </w:pPr>
      <w:r w:rsidRPr="00765CD7">
        <w:rPr>
          <w:rStyle w:val="Gl"/>
          <w:rFonts w:eastAsia="Batang"/>
          <w:b w:val="0"/>
          <w:sz w:val="28"/>
          <w:szCs w:val="28"/>
        </w:rPr>
        <w:t>- 5393 Sayılı Kanunun</w:t>
      </w:r>
      <w:r w:rsidRPr="00765CD7">
        <w:rPr>
          <w:rStyle w:val="Gl"/>
          <w:rFonts w:eastAsia="Batang"/>
          <w:sz w:val="28"/>
          <w:szCs w:val="28"/>
        </w:rPr>
        <w:t xml:space="preserve"> </w:t>
      </w:r>
      <w:r w:rsidRPr="00765CD7">
        <w:rPr>
          <w:rStyle w:val="Gl"/>
          <w:rFonts w:eastAsia="Batang"/>
          <w:b w:val="0"/>
          <w:sz w:val="28"/>
          <w:szCs w:val="28"/>
        </w:rPr>
        <w:t>15.maddesinde belirtilen Belediyemiz mücavir alanları içerisinde işyerlerinin denetimleri yapılarak 320 Ruhsatsız işyeri tespit edilmiş 28 işyeri kapatılmıştır.</w:t>
      </w:r>
    </w:p>
    <w:p w:rsidR="00453346" w:rsidRPr="00765CD7" w:rsidRDefault="00453346" w:rsidP="00453346">
      <w:pPr>
        <w:jc w:val="both"/>
        <w:rPr>
          <w:rStyle w:val="Gl"/>
          <w:rFonts w:eastAsia="Batang"/>
          <w:b w:val="0"/>
          <w:sz w:val="28"/>
          <w:szCs w:val="28"/>
        </w:rPr>
      </w:pPr>
      <w:r w:rsidRPr="00765CD7">
        <w:rPr>
          <w:rStyle w:val="Gl"/>
          <w:rFonts w:eastAsia="Batang"/>
          <w:b w:val="0"/>
          <w:sz w:val="28"/>
          <w:szCs w:val="28"/>
        </w:rPr>
        <w:t>- 604 adet yazılı şikayet ve talep dilekçeleri,93 adet BİMER başvurusu ve 16 adet E-MAİL başvurusu olmak üzere toplam 713 şikayet yerinde incelenerek en kısa zamanda şikayet ve taleplere cevap verilmiştir.</w:t>
      </w:r>
    </w:p>
    <w:p w:rsidR="00453346" w:rsidRPr="00765CD7" w:rsidRDefault="00453346" w:rsidP="00453346">
      <w:pPr>
        <w:jc w:val="both"/>
        <w:rPr>
          <w:rStyle w:val="Gl"/>
          <w:rFonts w:eastAsia="Batang"/>
          <w:b w:val="0"/>
          <w:sz w:val="28"/>
          <w:szCs w:val="28"/>
        </w:rPr>
      </w:pPr>
      <w:r w:rsidRPr="00765CD7">
        <w:rPr>
          <w:rStyle w:val="Gl"/>
          <w:rFonts w:eastAsia="Batang"/>
          <w:b w:val="0"/>
          <w:sz w:val="28"/>
          <w:szCs w:val="28"/>
        </w:rPr>
        <w:t>- Mühürlenen işyerleri içinde 12 adet sigaradan dolayı kapama 6 adet Valilik Makamının oluru ile kapama  kararı verilmiştir.</w:t>
      </w:r>
    </w:p>
    <w:p w:rsidR="00453346" w:rsidRPr="00765CD7" w:rsidRDefault="00453346" w:rsidP="00453346">
      <w:pPr>
        <w:jc w:val="both"/>
        <w:rPr>
          <w:rStyle w:val="Gl"/>
          <w:rFonts w:asciiTheme="majorHAnsi" w:eastAsia="Batang" w:hAnsiTheme="majorHAnsi"/>
          <w:sz w:val="28"/>
          <w:szCs w:val="28"/>
        </w:rPr>
      </w:pPr>
      <w:r w:rsidRPr="00765CD7">
        <w:rPr>
          <w:rStyle w:val="Gl"/>
          <w:rFonts w:asciiTheme="majorHAnsi" w:eastAsia="Batang" w:hAnsiTheme="majorHAnsi"/>
          <w:sz w:val="28"/>
          <w:szCs w:val="28"/>
        </w:rPr>
        <w:t>F- İTFAİYE HİZMETLERİ</w:t>
      </w:r>
    </w:p>
    <w:p w:rsidR="00453346" w:rsidRPr="00765CD7" w:rsidRDefault="00453346" w:rsidP="00453346">
      <w:pPr>
        <w:jc w:val="both"/>
        <w:rPr>
          <w:rStyle w:val="Gl"/>
          <w:rFonts w:eastAsia="Batang"/>
          <w:b w:val="0"/>
          <w:sz w:val="28"/>
          <w:szCs w:val="28"/>
        </w:rPr>
      </w:pPr>
      <w:r w:rsidRPr="00765CD7">
        <w:rPr>
          <w:rStyle w:val="Gl"/>
          <w:rFonts w:eastAsia="Batang"/>
          <w:b w:val="0"/>
          <w:sz w:val="28"/>
          <w:szCs w:val="28"/>
        </w:rPr>
        <w:t xml:space="preserve">Öncelikle, yangınlara müdahale etmek ve söndürmek temel faaliyet alanımızdır. Belediyemiz; yangın ihbar telefonumuza gelen ihbarlar doğrultusunda, santral memurunun tam anlaşılır ihbarı alması ile hiçbir karşılık gözetmeksizin en kısa zaman diliminde yangın mahalline ulaşılır. Yangın adresi aynı zamanda emniyet açısından Şehirde 155 polis imdat telefonuna ve tedbir açısından da 186 </w:t>
      </w:r>
      <w:r w:rsidRPr="00765CD7">
        <w:rPr>
          <w:rStyle w:val="Gl"/>
          <w:rFonts w:eastAsia="Batang"/>
          <w:b w:val="0"/>
          <w:sz w:val="28"/>
          <w:szCs w:val="28"/>
        </w:rPr>
        <w:lastRenderedPageBreak/>
        <w:t>elektrik arızaya bildirilir. Yangını en az zayiatla söndürülmeye çalışılır. Yangın sonucu ekip amirince olay yeri tutanağı tutulur. Düzenlenen raporlardan ilgililere sunulur. Ayrıca, şehrimiz ve Devlet karayolunda meydana gelen kazalara müdahale edilmektedir. 110 ihbar telefonumuza gelen ihbar ile Kurtarma Aracımızla birlikte kurtarma ekibimiz araç kazalarına müdahalede bulunur, yangın var ise yangın söndürme işlemi yapılır, kaza ve yangın olayında yaralı ve ölü olan vatandaşlar 112 sağlık acil ile koordineli olarak en yakın sağlık kuruluşuna gönderilir.</w:t>
      </w:r>
    </w:p>
    <w:p w:rsidR="00453346" w:rsidRPr="00765CD7" w:rsidRDefault="00453346" w:rsidP="00453346">
      <w:pPr>
        <w:jc w:val="both"/>
        <w:rPr>
          <w:rStyle w:val="Gl"/>
          <w:rFonts w:eastAsia="Batang"/>
          <w:b w:val="0"/>
          <w:sz w:val="28"/>
          <w:szCs w:val="28"/>
        </w:rPr>
      </w:pPr>
      <w:r w:rsidRPr="00765CD7">
        <w:rPr>
          <w:rStyle w:val="Gl"/>
          <w:rFonts w:eastAsia="Batang"/>
          <w:b w:val="0"/>
          <w:sz w:val="28"/>
          <w:szCs w:val="28"/>
        </w:rPr>
        <w:t>Öte yandan, vatandaşlarımızın Belediyemiz Yazı İşleri Müdürlüğü’ne baca temizlemeye ilişkin dilekçeleri ile gelerek, dilekçelerini İtfaiye müdürlüğümüze havale ettirip belediye meclisinin belirlediği yıllık ücreti yatırmak suretiyle baca temizleme hizmeti sunulur. Yine, vatandaşlarımız evleri kilitli kaldığında 110 ihbar telefonumuzdan belediyemize ulaşırlar, tam anlaşılır adresi santral memuru aldıktan sonra olay mahalline Merdivenli Aracımızla İtfaiye Ekibimiz olay mahalline ulaşıp kilitli kapı açılır.</w:t>
      </w:r>
    </w:p>
    <w:p w:rsidR="00453346" w:rsidRPr="00765CD7" w:rsidRDefault="00453346" w:rsidP="00453346">
      <w:pPr>
        <w:jc w:val="both"/>
        <w:rPr>
          <w:rStyle w:val="Gl"/>
          <w:rFonts w:eastAsia="Batang"/>
          <w:b w:val="0"/>
          <w:sz w:val="28"/>
          <w:szCs w:val="28"/>
        </w:rPr>
      </w:pPr>
      <w:r w:rsidRPr="00765CD7">
        <w:rPr>
          <w:rStyle w:val="Gl"/>
          <w:rFonts w:eastAsia="Batang"/>
          <w:sz w:val="28"/>
          <w:szCs w:val="28"/>
        </w:rPr>
        <w:t>İş yeri yangın kontrolü:</w:t>
      </w:r>
      <w:r w:rsidRPr="00765CD7">
        <w:rPr>
          <w:rFonts w:cs="Arial"/>
          <w:b/>
        </w:rPr>
        <w:t xml:space="preserve"> </w:t>
      </w:r>
      <w:r w:rsidRPr="00765CD7">
        <w:rPr>
          <w:rStyle w:val="Gl"/>
          <w:rFonts w:eastAsia="Batang"/>
          <w:b w:val="0"/>
          <w:sz w:val="28"/>
          <w:szCs w:val="28"/>
        </w:rPr>
        <w:t>Yeni açılan işyeri ve dükkanlar dilekçeli müracaatlar sonucu, yangın yönünden kontrolleri (yangın tüpü, elektrik tesisatı, İtfaiye aracının herhangi bir yangın olayında o mahale yanaşırlığı,  bina çok katlı ise yangın merdiveni kontrolü vb) yapılır. Daha sonra düzenlenen raporlar işyeri sahiplerine verilir.</w:t>
      </w:r>
    </w:p>
    <w:p w:rsidR="00453346" w:rsidRPr="00765CD7" w:rsidRDefault="00453346" w:rsidP="00B8363E">
      <w:pPr>
        <w:jc w:val="both"/>
        <w:rPr>
          <w:rStyle w:val="Gl"/>
          <w:rFonts w:eastAsia="Batang"/>
          <w:sz w:val="28"/>
          <w:szCs w:val="28"/>
        </w:rPr>
      </w:pPr>
      <w:r w:rsidRPr="00765CD7">
        <w:rPr>
          <w:rStyle w:val="Gl"/>
          <w:rFonts w:eastAsia="Batang"/>
          <w:sz w:val="28"/>
          <w:szCs w:val="28"/>
        </w:rPr>
        <w:t>Yıllar itibariyle ;</w:t>
      </w:r>
      <w:r w:rsidRPr="00765CD7">
        <w:rPr>
          <w:rStyle w:val="Gl"/>
          <w:rFonts w:eastAsia="Batang"/>
          <w:b w:val="0"/>
          <w:sz w:val="28"/>
          <w:szCs w:val="28"/>
        </w:rPr>
        <w:t>2008 yılında 377,2009 yılında 1.318,2010 yılında 926,2011 yılında 1.458,2012 yılında 614,2013 yılında 839,2014 yılında 638 adet yangın olayına müdahalede bulunulmuştur.</w:t>
      </w:r>
    </w:p>
    <w:p w:rsidR="00453346" w:rsidRPr="00765CD7" w:rsidRDefault="00453346" w:rsidP="00453346">
      <w:pPr>
        <w:jc w:val="both"/>
        <w:rPr>
          <w:rStyle w:val="Gl"/>
          <w:rFonts w:eastAsia="Batang"/>
          <w:b w:val="0"/>
          <w:sz w:val="28"/>
          <w:szCs w:val="28"/>
        </w:rPr>
      </w:pPr>
      <w:r w:rsidRPr="00765CD7">
        <w:rPr>
          <w:rStyle w:val="Gl"/>
          <w:rFonts w:eastAsia="Batang"/>
          <w:b w:val="0"/>
          <w:sz w:val="28"/>
          <w:szCs w:val="28"/>
        </w:rPr>
        <w:t>Bunun yanı sıra diğer İtfaiye hizmetlerinde de bulunulmuş,Baca temizleme,motopompla su çekme,Bez afiş asma,Şehir merkezi sulaması, Kilitli Kapı açma, İşyeri Denetimi gibi faaliyetler şu şekildedir.</w:t>
      </w:r>
    </w:p>
    <w:p w:rsidR="00453346" w:rsidRDefault="00453346" w:rsidP="00453346">
      <w:pPr>
        <w:jc w:val="both"/>
        <w:rPr>
          <w:rStyle w:val="Gl"/>
          <w:rFonts w:eastAsia="Batang"/>
          <w:b w:val="0"/>
          <w:sz w:val="28"/>
          <w:szCs w:val="28"/>
        </w:rPr>
      </w:pPr>
      <w:r w:rsidRPr="00765CD7">
        <w:rPr>
          <w:rStyle w:val="Gl"/>
          <w:rFonts w:eastAsia="Batang"/>
          <w:sz w:val="28"/>
          <w:szCs w:val="28"/>
        </w:rPr>
        <w:t>Yıllar İtibariyle ;</w:t>
      </w:r>
      <w:r w:rsidRPr="00765CD7">
        <w:rPr>
          <w:rStyle w:val="Gl"/>
          <w:rFonts w:eastAsia="Batang"/>
          <w:b w:val="0"/>
          <w:sz w:val="28"/>
          <w:szCs w:val="28"/>
        </w:rPr>
        <w:t>2008 yılında 1.070,2009 yılında 776,2010 yılında 1.288,2011 yılında 914,2012 yılında 1.615,2013 yılında 1.1082014 yılında 1.816 adet İtfaiye hizmetlerinde bulunulmuştur.</w:t>
      </w:r>
    </w:p>
    <w:p w:rsidR="00765CD7" w:rsidRDefault="00765CD7" w:rsidP="00453346">
      <w:pPr>
        <w:jc w:val="both"/>
        <w:rPr>
          <w:rStyle w:val="Gl"/>
          <w:rFonts w:eastAsia="Batang"/>
          <w:b w:val="0"/>
          <w:sz w:val="28"/>
          <w:szCs w:val="28"/>
        </w:rPr>
      </w:pPr>
    </w:p>
    <w:p w:rsidR="00765CD7" w:rsidRPr="00765CD7" w:rsidRDefault="00765CD7" w:rsidP="00453346">
      <w:pPr>
        <w:jc w:val="both"/>
        <w:rPr>
          <w:rStyle w:val="Gl"/>
          <w:rFonts w:eastAsia="Batang"/>
          <w:sz w:val="28"/>
          <w:szCs w:val="28"/>
        </w:rPr>
      </w:pPr>
    </w:p>
    <w:p w:rsidR="00453346" w:rsidRPr="00765CD7" w:rsidRDefault="00453346" w:rsidP="00453346">
      <w:pPr>
        <w:jc w:val="both"/>
        <w:rPr>
          <w:rStyle w:val="Gl"/>
          <w:rFonts w:asciiTheme="majorHAnsi" w:hAnsiTheme="majorHAnsi"/>
          <w:sz w:val="28"/>
          <w:szCs w:val="28"/>
        </w:rPr>
      </w:pPr>
      <w:r w:rsidRPr="00765CD7">
        <w:rPr>
          <w:rStyle w:val="Gl"/>
          <w:rFonts w:asciiTheme="majorHAnsi" w:hAnsiTheme="majorHAnsi"/>
          <w:sz w:val="28"/>
          <w:szCs w:val="28"/>
        </w:rPr>
        <w:lastRenderedPageBreak/>
        <w:t>G- KÜLTÜR VE SOSYAL İŞLER HİZMETLERİ</w:t>
      </w:r>
    </w:p>
    <w:p w:rsidR="00453346" w:rsidRPr="00765CD7" w:rsidRDefault="00453346" w:rsidP="00453346">
      <w:pPr>
        <w:jc w:val="both"/>
        <w:rPr>
          <w:sz w:val="28"/>
          <w:szCs w:val="28"/>
        </w:rPr>
      </w:pPr>
      <w:r w:rsidRPr="00765CD7">
        <w:rPr>
          <w:rStyle w:val="Gl"/>
          <w:sz w:val="28"/>
          <w:szCs w:val="28"/>
        </w:rPr>
        <w:t xml:space="preserve">Kültürel ve Sosyal Etkinlikler Faaliyeti : </w:t>
      </w:r>
      <w:r w:rsidRPr="00765CD7">
        <w:rPr>
          <w:sz w:val="28"/>
          <w:szCs w:val="28"/>
        </w:rPr>
        <w:t>Kültürel ve Etkinlikler düzenlemek (23 Nisan Egemenlik ve Çocuk Bayramı,29 Ekim Cumhuriyet Bayramı,30 Ağustos Zafer Bayramı,Engelliler Haftası Kutlamaları,17 Eylül Ahilik Haftası Kutlamaları,24 Kasım Öğretmenler günü kutlamaları, 19 Mayıs Gençlik ve Spor Bayramı, hıdrellez Kutlamaları,  8 Mart Dünya Kadın Günü, Şehitler Haftası, Sünnet Şölenleri, Kırıkkale’nin İl Oluşu Kutlamaları ve Kültür ve Sanat etkinlikleri)'ni Valilikçe Ortaklaşa düzenlemek ve Destek sağlamak.</w:t>
      </w:r>
    </w:p>
    <w:p w:rsidR="00453346" w:rsidRPr="00765CD7" w:rsidRDefault="00453346" w:rsidP="00453346">
      <w:pPr>
        <w:jc w:val="both"/>
        <w:rPr>
          <w:sz w:val="28"/>
          <w:szCs w:val="28"/>
        </w:rPr>
      </w:pPr>
      <w:r w:rsidRPr="00765CD7">
        <w:rPr>
          <w:sz w:val="28"/>
          <w:szCs w:val="28"/>
        </w:rPr>
        <w:t xml:space="preserve"> Kültürel Etkinlikler düzenleyerek , İlimiz Gençliğine spor ve Kültürel alanda destek sağlanmaktadır. Ayrıca Ramazan ayı içerisinde İftardan sonra Ramazan programı düzenlenmektedir.Ramazan Etkinliklerinde birlik beraberlik ve dayanışmayı sağlamak amacıyla çocuklara ve yetişkinlere yönelik Kültür ve sanat faaliyetleri ile birliktelik sağlamak ve bu coşkuyu beraber paylaşmak.</w:t>
      </w:r>
    </w:p>
    <w:p w:rsidR="00453346" w:rsidRPr="00765CD7" w:rsidRDefault="00453346" w:rsidP="00453346">
      <w:pPr>
        <w:jc w:val="both"/>
        <w:rPr>
          <w:sz w:val="28"/>
          <w:szCs w:val="28"/>
        </w:rPr>
      </w:pPr>
      <w:r w:rsidRPr="00765CD7">
        <w:rPr>
          <w:b/>
          <w:bCs/>
          <w:sz w:val="28"/>
          <w:szCs w:val="28"/>
        </w:rPr>
        <w:t xml:space="preserve">Sosyal Konsey ve Aşevi Faaliyeti : </w:t>
      </w:r>
      <w:r w:rsidRPr="00765CD7">
        <w:rPr>
          <w:sz w:val="28"/>
          <w:szCs w:val="28"/>
        </w:rPr>
        <w:t>Sosyal  Yardım Çerçevesinde Fakir ve Muhtaç Ailelere Yardım Etmek (İlimizde bulunan fakir ve muhtaç ailelerin düzenli olarak erzak yardımı ve muhtelif ihtiyaçları karşılanmaktadır.) Ramazan ayında Fakir ve Muhtaç ailelere erzak dağıtımı yapılmakta ve Fakir ailelerin mefruşat, ev eşyası ihtiyaçlarına yardımcı olunmaktadır.</w:t>
      </w:r>
    </w:p>
    <w:p w:rsidR="00453346" w:rsidRPr="00765CD7" w:rsidRDefault="00453346" w:rsidP="00453346">
      <w:pPr>
        <w:jc w:val="both"/>
        <w:rPr>
          <w:sz w:val="28"/>
          <w:szCs w:val="28"/>
        </w:rPr>
      </w:pPr>
      <w:r w:rsidRPr="00765CD7">
        <w:rPr>
          <w:b/>
          <w:sz w:val="28"/>
          <w:szCs w:val="28"/>
        </w:rPr>
        <w:t>Evlendirme Faaliyeti :</w:t>
      </w:r>
      <w:r w:rsidRPr="00765CD7">
        <w:rPr>
          <w:sz w:val="28"/>
          <w:szCs w:val="28"/>
        </w:rPr>
        <w:t xml:space="preserve"> Nikah Akitleri yapmak (İlimizde evlenen çiftlerin nikah akitleri düzenli olarak yapılmaktadır.)</w:t>
      </w:r>
    </w:p>
    <w:p w:rsidR="00453346" w:rsidRPr="00765CD7" w:rsidRDefault="00453346" w:rsidP="00453346">
      <w:pPr>
        <w:jc w:val="both"/>
        <w:rPr>
          <w:sz w:val="28"/>
          <w:szCs w:val="28"/>
        </w:rPr>
      </w:pPr>
      <w:r w:rsidRPr="00765CD7">
        <w:rPr>
          <w:b/>
          <w:sz w:val="28"/>
          <w:szCs w:val="28"/>
        </w:rPr>
        <w:t>İç Hizmetler Faaliyeti :</w:t>
      </w:r>
      <w:r w:rsidRPr="00765CD7">
        <w:rPr>
          <w:sz w:val="28"/>
          <w:szCs w:val="28"/>
        </w:rPr>
        <w:t xml:space="preserve"> Belediyemiz hizmet binasını temizliğini sağlamak (Belediyemiz hizmet binası ve müdürlükler ve müdürlük servislerinin temizliğinin sağlanması) Ayrıca Belediyemiz ve Diğer Resmi Kurumlar ile ortaklaşa yapılan Programlarda ses düzeni,sahne protokol ve düzen tertibatları yapılmaktadır.</w:t>
      </w:r>
    </w:p>
    <w:p w:rsidR="00453346" w:rsidRPr="00765CD7" w:rsidRDefault="00453346" w:rsidP="00453346">
      <w:pPr>
        <w:jc w:val="both"/>
        <w:rPr>
          <w:sz w:val="28"/>
          <w:szCs w:val="28"/>
        </w:rPr>
      </w:pPr>
      <w:r w:rsidRPr="00765CD7">
        <w:rPr>
          <w:b/>
          <w:sz w:val="28"/>
          <w:szCs w:val="28"/>
        </w:rPr>
        <w:t>Arşiv Faaliyeti :</w:t>
      </w:r>
      <w:r w:rsidRPr="00765CD7">
        <w:rPr>
          <w:sz w:val="28"/>
          <w:szCs w:val="28"/>
        </w:rPr>
        <w:t xml:space="preserve"> Belediye evraklarını düzenlemek ve arşivlemek ,Belediyemize ait resmi evraklarının düzenli olarak tasnifi yapılarak arşivimizde dosyalanmaktadır.</w:t>
      </w:r>
    </w:p>
    <w:p w:rsidR="00A56E06" w:rsidRPr="00765CD7" w:rsidRDefault="00453346" w:rsidP="00453346">
      <w:pPr>
        <w:jc w:val="both"/>
        <w:rPr>
          <w:rStyle w:val="Gl"/>
          <w:b w:val="0"/>
          <w:bCs w:val="0"/>
          <w:sz w:val="28"/>
          <w:szCs w:val="28"/>
        </w:rPr>
      </w:pPr>
      <w:r w:rsidRPr="00765CD7">
        <w:rPr>
          <w:b/>
          <w:sz w:val="28"/>
          <w:szCs w:val="28"/>
        </w:rPr>
        <w:t xml:space="preserve">Memur Yemekhane Faaliyeti :  </w:t>
      </w:r>
      <w:r w:rsidRPr="00765CD7">
        <w:rPr>
          <w:sz w:val="28"/>
          <w:szCs w:val="28"/>
        </w:rPr>
        <w:t>Belediyemiz Personellerinin günlük bir öğün 3 çeşit yemekle yemek ihtiyaçları karşılanmaktadır.</w:t>
      </w:r>
    </w:p>
    <w:p w:rsidR="00453346" w:rsidRPr="00765CD7" w:rsidRDefault="00453346" w:rsidP="00453346">
      <w:pPr>
        <w:pStyle w:val="NormalWeb"/>
        <w:jc w:val="both"/>
        <w:rPr>
          <w:rFonts w:asciiTheme="majorHAnsi" w:eastAsia="Batang" w:hAnsiTheme="majorHAnsi" w:cs="Arial"/>
          <w:lang w:eastAsia="ko-KR"/>
        </w:rPr>
      </w:pPr>
      <w:r w:rsidRPr="00765CD7">
        <w:rPr>
          <w:rStyle w:val="Gl"/>
          <w:rFonts w:asciiTheme="majorHAnsi" w:eastAsia="Batang" w:hAnsiTheme="majorHAnsi"/>
          <w:sz w:val="28"/>
          <w:szCs w:val="28"/>
        </w:rPr>
        <w:lastRenderedPageBreak/>
        <w:t>Ğ- VETERİNER HİZMETLERİ</w:t>
      </w:r>
    </w:p>
    <w:p w:rsidR="00453346" w:rsidRPr="00765CD7" w:rsidRDefault="00453346" w:rsidP="00453346">
      <w:pPr>
        <w:pStyle w:val="NormalWeb"/>
        <w:jc w:val="both"/>
        <w:rPr>
          <w:rStyle w:val="Gl"/>
          <w:rFonts w:asciiTheme="minorHAnsi" w:eastAsia="Batang" w:hAnsiTheme="minorHAnsi"/>
          <w:b w:val="0"/>
          <w:sz w:val="28"/>
          <w:szCs w:val="28"/>
        </w:rPr>
      </w:pPr>
      <w:r w:rsidRPr="00765CD7">
        <w:rPr>
          <w:rStyle w:val="Gl"/>
          <w:rFonts w:asciiTheme="minorHAnsi" w:eastAsia="Batang" w:hAnsiTheme="minorHAnsi"/>
          <w:b w:val="0"/>
          <w:sz w:val="28"/>
          <w:szCs w:val="28"/>
        </w:rPr>
        <w:t xml:space="preserve">Müdürlüğümüz tarafından yürütülen temel faaliyetler aşağıda detaylı olarak anlatılmaktadır. </w:t>
      </w:r>
    </w:p>
    <w:p w:rsidR="00453346" w:rsidRPr="00765CD7" w:rsidRDefault="00453346" w:rsidP="00453346">
      <w:pPr>
        <w:pStyle w:val="NormalWeb"/>
        <w:jc w:val="both"/>
        <w:rPr>
          <w:rFonts w:asciiTheme="minorHAnsi" w:eastAsia="Batang" w:hAnsiTheme="minorHAnsi"/>
          <w:b/>
          <w:bCs/>
          <w:sz w:val="28"/>
          <w:szCs w:val="28"/>
        </w:rPr>
      </w:pPr>
      <w:r w:rsidRPr="00765CD7">
        <w:rPr>
          <w:rFonts w:asciiTheme="minorHAnsi" w:hAnsiTheme="minorHAnsi" w:cs="Arial"/>
          <w:sz w:val="28"/>
          <w:szCs w:val="28"/>
        </w:rPr>
        <w:t xml:space="preserve"> </w:t>
      </w:r>
      <w:r w:rsidRPr="00765CD7">
        <w:rPr>
          <w:rFonts w:asciiTheme="minorHAnsi" w:hAnsiTheme="minorHAnsi"/>
          <w:b/>
          <w:sz w:val="28"/>
          <w:szCs w:val="28"/>
        </w:rPr>
        <w:t>Canlı Hayvan Pazarı</w:t>
      </w:r>
      <w:r w:rsidRPr="00765CD7">
        <w:rPr>
          <w:rFonts w:asciiTheme="minorHAnsi" w:hAnsiTheme="minorHAnsi"/>
          <w:b/>
        </w:rPr>
        <w:t xml:space="preserve"> : </w:t>
      </w:r>
      <w:r w:rsidRPr="00765CD7">
        <w:rPr>
          <w:rFonts w:asciiTheme="minorHAnsi" w:hAnsiTheme="minorHAnsi"/>
          <w:sz w:val="28"/>
          <w:szCs w:val="28"/>
        </w:rPr>
        <w:t>İlimiz genelinde yetiştiriciliği yapılan kasaplık ve besilik hayvanların denetimli satışının yapılması,Hayvan sağlığı açısından önem arz eden bulaşıcı hastalıkların kontrolü</w:t>
      </w:r>
      <w:r w:rsidRPr="00765CD7">
        <w:rPr>
          <w:rFonts w:asciiTheme="minorHAnsi" w:hAnsiTheme="minorHAnsi"/>
          <w:b/>
        </w:rPr>
        <w:t>,</w:t>
      </w:r>
      <w:r w:rsidRPr="00765CD7">
        <w:rPr>
          <w:rFonts w:asciiTheme="minorHAnsi" w:hAnsiTheme="minorHAnsi"/>
          <w:sz w:val="28"/>
          <w:szCs w:val="28"/>
        </w:rPr>
        <w:t>Türkvet sistemine girişi yapılmamış hayvanların tespiti ve sisteme sokulması,Kurbanlık satış yerinin mümkün olduğunca tek noktada toplanması</w:t>
      </w:r>
    </w:p>
    <w:p w:rsidR="00453346" w:rsidRPr="00765CD7" w:rsidRDefault="00453346" w:rsidP="00453346">
      <w:pPr>
        <w:jc w:val="both"/>
        <w:rPr>
          <w:b/>
        </w:rPr>
      </w:pPr>
      <w:r w:rsidRPr="00765CD7">
        <w:rPr>
          <w:rFonts w:cs="Arial"/>
          <w:b/>
          <w:sz w:val="28"/>
          <w:szCs w:val="28"/>
        </w:rPr>
        <w:t xml:space="preserve"> </w:t>
      </w:r>
      <w:r w:rsidRPr="00765CD7">
        <w:rPr>
          <w:b/>
          <w:sz w:val="28"/>
          <w:szCs w:val="28"/>
        </w:rPr>
        <w:t>Mezbaha Hizmetleri :</w:t>
      </w:r>
      <w:r w:rsidRPr="00765CD7">
        <w:rPr>
          <w:b/>
        </w:rPr>
        <w:t xml:space="preserve"> </w:t>
      </w:r>
      <w:r w:rsidRPr="00765CD7">
        <w:rPr>
          <w:sz w:val="28"/>
          <w:szCs w:val="28"/>
        </w:rPr>
        <w:t>İlimiz merkez ve çevre ilçelerin kasap esnafların ruhsatlı ve denetimli kesimevinde ihtiyacın karşılanması amaçlanmıştır. 03/09/2013 tarihinde Kamberoğulları Hayvancılık İnş.İç Dış Tic.ve San.Ltd.Şti. firması ile sözleşme imzalanarak kiraya verilmiştir.</w:t>
      </w:r>
      <w:r w:rsidRPr="00765CD7">
        <w:rPr>
          <w:rFonts w:cs="Arial"/>
        </w:rPr>
        <w:tab/>
      </w:r>
    </w:p>
    <w:p w:rsidR="00A56E06" w:rsidRPr="00765CD7" w:rsidRDefault="00453346" w:rsidP="00453346">
      <w:pPr>
        <w:jc w:val="both"/>
        <w:rPr>
          <w:sz w:val="28"/>
          <w:szCs w:val="28"/>
        </w:rPr>
      </w:pPr>
      <w:r w:rsidRPr="00765CD7">
        <w:rPr>
          <w:rFonts w:cs="Arial"/>
          <w:b/>
        </w:rPr>
        <w:t xml:space="preserve"> </w:t>
      </w:r>
      <w:r w:rsidRPr="00765CD7">
        <w:rPr>
          <w:b/>
          <w:sz w:val="28"/>
          <w:szCs w:val="28"/>
        </w:rPr>
        <w:t>Sokak Hayvanlarını kısırlaştırma ve Geçici Bakımevi :</w:t>
      </w:r>
      <w:r w:rsidRPr="00765CD7">
        <w:rPr>
          <w:b/>
        </w:rPr>
        <w:t xml:space="preserve"> </w:t>
      </w:r>
      <w:r w:rsidRPr="00765CD7">
        <w:rPr>
          <w:sz w:val="28"/>
          <w:szCs w:val="28"/>
        </w:rPr>
        <w:t>İlimiz mücavir alanı içerisinde sahipsiz sokak hayvanlarının kuduz mücadelesi için aşılanması ve kısırlaştırılması amaçlı geçici bakımevi ve 5199 sayılı Hayvanları Koruma Kanunu gereği sahiplendirilmesi mümkün olmayan ırk ve melezleri ile güçten düşmüş hayvanlar için kalıcı bakımevi hizmeti vermek.Sokak hayvanları küpelenerek kayıt altına alınması,Sahipsiz hayvanların sahiplendirilmesini sağlamak,Sahipli hayvanların kayıtlarını almak</w:t>
      </w:r>
    </w:p>
    <w:p w:rsidR="00A56E06" w:rsidRPr="00765CD7" w:rsidRDefault="00765CD7" w:rsidP="00765CD7">
      <w:pPr>
        <w:jc w:val="both"/>
        <w:rPr>
          <w:rStyle w:val="Gl"/>
          <w:bCs w:val="0"/>
        </w:rPr>
      </w:pPr>
      <w:r>
        <w:rPr>
          <w:rStyle w:val="Gl"/>
          <w:rFonts w:eastAsia="Batang"/>
          <w:sz w:val="28"/>
          <w:szCs w:val="28"/>
        </w:rPr>
        <w:t>Eğitim Faaliyetle</w:t>
      </w:r>
      <w:r w:rsidR="00453346" w:rsidRPr="00765CD7">
        <w:rPr>
          <w:rStyle w:val="Gl"/>
          <w:rFonts w:eastAsia="Batang"/>
          <w:sz w:val="28"/>
          <w:szCs w:val="28"/>
        </w:rPr>
        <w:t>:</w:t>
      </w:r>
      <w:r w:rsidR="00453346" w:rsidRPr="00765CD7">
        <w:rPr>
          <w:sz w:val="28"/>
          <w:szCs w:val="28"/>
        </w:rPr>
        <w:t>Hayvanlardan hayvanlara ve hayvanlardan insanlara geçebilen hastalıkları tanıtmak, koruma ve çözüm yollarını belirmek amacıyla afiş, broşür, yazılı ve görüntülü basın-yayın organları yoluyla eğitim çalışması yapmak.Okullarda çocukların bulaşıcı hayvan hastalıkları, zoonoz hastalıklar, hijyen, sokak hayvanları, hayvan aşıları konusunda eğitimi.Ev ve süs hayvanı satıcılarının eğitilmesi.  Kurban Bayramı hizmetleri ve çevre temizliği, bulaşıcı hastalıklar için alınacak önlemler.</w:t>
      </w:r>
    </w:p>
    <w:p w:rsidR="00453346" w:rsidRPr="00765CD7" w:rsidRDefault="00453346" w:rsidP="00453346">
      <w:pPr>
        <w:ind w:left="72"/>
        <w:jc w:val="both"/>
        <w:rPr>
          <w:rStyle w:val="Gl"/>
          <w:rFonts w:asciiTheme="majorHAnsi" w:eastAsia="Batang" w:hAnsiTheme="majorHAnsi"/>
          <w:sz w:val="28"/>
          <w:szCs w:val="28"/>
        </w:rPr>
      </w:pPr>
      <w:r w:rsidRPr="00765CD7">
        <w:rPr>
          <w:rStyle w:val="Gl"/>
          <w:rFonts w:asciiTheme="majorHAnsi" w:eastAsia="Batang" w:hAnsiTheme="majorHAnsi"/>
          <w:sz w:val="28"/>
          <w:szCs w:val="28"/>
        </w:rPr>
        <w:t>H- RUHSAT VE DENETİM HİZMETLERİ</w:t>
      </w:r>
    </w:p>
    <w:p w:rsidR="00453346" w:rsidRPr="00765CD7" w:rsidRDefault="00453346" w:rsidP="00765CD7">
      <w:pPr>
        <w:tabs>
          <w:tab w:val="left" w:pos="1965"/>
        </w:tabs>
        <w:jc w:val="both"/>
        <w:rPr>
          <w:rStyle w:val="Gl"/>
          <w:rFonts w:eastAsia="Batang"/>
          <w:b w:val="0"/>
          <w:sz w:val="28"/>
          <w:szCs w:val="28"/>
        </w:rPr>
      </w:pPr>
      <w:r w:rsidRPr="00765CD7">
        <w:rPr>
          <w:rStyle w:val="Gl"/>
          <w:rFonts w:eastAsia="Batang"/>
          <w:b w:val="0"/>
          <w:sz w:val="28"/>
          <w:szCs w:val="28"/>
        </w:rPr>
        <w:t xml:space="preserve">Ruhsat ve Denetim Müdürlüğümüz 5393 sayılı Belediye kanununa dayanılarak hazırlanan 3572 sayılı İşyeri Açma Ve Çalışma Ruhsatları Yönetmeliği ile düzenlenmiştir. Belediyemiz mücavir alanları içerisinde ticari amaçla faaliyet gösteren gayri sıhhi müesseselere, Umuma açık istirahat ve eğlence yerlerine ve sıhhi müesseselere işyeri açma ve çalışma Ruhsatı verilmektedir. İmalat yapan </w:t>
      </w:r>
      <w:r w:rsidRPr="00765CD7">
        <w:rPr>
          <w:rStyle w:val="Gl"/>
          <w:rFonts w:eastAsia="Batang"/>
          <w:b w:val="0"/>
          <w:sz w:val="28"/>
          <w:szCs w:val="28"/>
        </w:rPr>
        <w:lastRenderedPageBreak/>
        <w:t xml:space="preserve">gayri sıhhi müesseselere çalışma Ruhsatı yanında Gıda sicil belgesi de verilmektedir.394 sayılı Hafta tatili Kanunu gereği tatil günlerinde işyerlerine açık bulunduranlara Hafta tatili Ruhsatı verilmektedir. Esnaf ve sanatkârlar odaları Birlik Başkanlığı ve Ticaret Sanayi odası Başkanlığının belirlemiş olduğu fiyat tarifelerine Belediyemiz Encümen’inden karar alınarak ilgili birimlere fiyatlar tebliğ edilmektedir. (Lokantacılar, Berberler, Kahvehaneciler vb.)  </w:t>
      </w:r>
    </w:p>
    <w:p w:rsidR="00453346" w:rsidRPr="00765CD7" w:rsidRDefault="00453346" w:rsidP="00453346">
      <w:pPr>
        <w:jc w:val="both"/>
        <w:rPr>
          <w:rStyle w:val="Gl"/>
          <w:rFonts w:eastAsia="Batang"/>
          <w:b w:val="0"/>
          <w:sz w:val="28"/>
          <w:szCs w:val="28"/>
        </w:rPr>
      </w:pPr>
      <w:r w:rsidRPr="00765CD7">
        <w:rPr>
          <w:rStyle w:val="Gl"/>
          <w:rFonts w:eastAsia="Batang"/>
          <w:sz w:val="28"/>
          <w:szCs w:val="28"/>
        </w:rPr>
        <w:t>İşyeri açma ve çalışma ruhsatı verme:</w:t>
      </w:r>
      <w:r w:rsidRPr="00765CD7">
        <w:rPr>
          <w:rStyle w:val="Gl"/>
          <w:rFonts w:eastAsia="Batang"/>
          <w:b w:val="0"/>
          <w:sz w:val="28"/>
          <w:szCs w:val="28"/>
        </w:rPr>
        <w:t xml:space="preserve"> İşyeri açma ve çalışma ruhsatı sıhhi müesseseler için yönetmelik gereği matbu olarak bastırılan Sıhhi İşyeri Açma Ve Çalışma Ruhsatı Başvuru Beyan Formu verilerek bunun yanında 1 adet naylon dosya, 3 adet resim, vergi levhası fotokopisi, esnaf sanatkârlar odası ve bağlı bulunduğu oda kayıt belgesi, işin mahiyetine göre Ustalık Belgesi, kira kontratı, nüfus cüzdanı sureti ikametgâh ilmühaberi ve savcılık sicil kaydı belgesi istenmektedir. Dosyanın hazır olması halinde itfaiye raporu istenmektedir. Denetimde bir fen memuru bir zabıta memuru, iki çevre sağlık teknisyeni, bir ruhsat ve denetim memuru işyerini kontrol ettikten sonra yönetmelikteki şartlara uygun bulunduğu takdirde İşyeri Açma Ve Çalışma Ruhsatı verilmektedir.Gayri Sıhhi Müesseseler Ruhsatı için Gayri Sıhhi Müessese açma Ruhsatı başvuru beyan formu verilerek bunun yanında 1 adet naylon dosya, 3 adet resim, vergi levhası fotokopisi, esnaf sanatkârlar odası ve bağlı bulunduğu oda kayıt belgesi, işin mahiyetine göre Ustalık Belgesi, kira kontratı, nüfus cüzdanı sureti ikametgah ilmühaberi ve savcılık sicil kaydı belgesi, işyeri vaziyet planı, sorumlu ziraat mühendisi veya sağlık teknisyeni sözleşmesi yapı kullanma izin belgesi, kapasite raporu veya ekspres raporu istenmektedir. Şirket olarak müracaat edenlerden şirketin ana sözleşmesi, ticaret odası sicil kaydı ve imza sirküleri 1 Başkan iki üyeden oluşan komisyon itfaiye raporu istendikten sonra yönetmelikteki şartlara uygun bulunduğu takdirde İşyeri sınıfına göre Gayri sıhhi işyeri açma ve çalışma Ruhsatı verilmektedir. </w:t>
      </w:r>
    </w:p>
    <w:p w:rsidR="00453346" w:rsidRPr="00765CD7" w:rsidRDefault="00453346" w:rsidP="00453346">
      <w:pPr>
        <w:tabs>
          <w:tab w:val="left" w:pos="1965"/>
        </w:tabs>
        <w:jc w:val="both"/>
        <w:rPr>
          <w:rStyle w:val="Gl"/>
          <w:rFonts w:eastAsia="Batang"/>
          <w:b w:val="0"/>
          <w:sz w:val="28"/>
          <w:szCs w:val="28"/>
        </w:rPr>
      </w:pPr>
      <w:r w:rsidRPr="00765CD7">
        <w:rPr>
          <w:rStyle w:val="Gl"/>
          <w:rFonts w:eastAsia="Batang"/>
          <w:b w:val="0"/>
          <w:sz w:val="28"/>
          <w:szCs w:val="28"/>
        </w:rPr>
        <w:t>Umuma açık istirahat ve eğlence yerleri ruhsatı verilirken ilk paragraf da belirttiğimiz evraklara ilave olarak dispanserden, hastaneden sağlık raporu ve öğretim kurumlarına ve ibadethanelere arası mesafe krokisi istenmekte, güvenlik ve asayiş yönünden emniyet müdürlüğünün görüşü alınmaktadır. Denetimde bir fen memuru bir zabıta memuru, iki çevre sağlık teknisyeni, bir ruhsat ve denetim</w:t>
      </w:r>
    </w:p>
    <w:p w:rsidR="00453346" w:rsidRPr="00765CD7" w:rsidRDefault="00453346" w:rsidP="00453346">
      <w:pPr>
        <w:jc w:val="both"/>
        <w:rPr>
          <w:rStyle w:val="Gl"/>
          <w:rFonts w:eastAsia="Batang"/>
          <w:b w:val="0"/>
          <w:sz w:val="28"/>
          <w:szCs w:val="28"/>
        </w:rPr>
      </w:pPr>
      <w:r w:rsidRPr="00765CD7">
        <w:rPr>
          <w:rStyle w:val="Gl"/>
          <w:rFonts w:eastAsia="Batang"/>
          <w:b w:val="0"/>
          <w:sz w:val="28"/>
          <w:szCs w:val="28"/>
        </w:rPr>
        <w:lastRenderedPageBreak/>
        <w:t xml:space="preserve">memuru işyerini kontrol ettikten sonra yönetmelikteki şartlara uygun bulunduğu takdirde işyeri açma ve çalışma ruhsatı verilmektedir. </w:t>
      </w:r>
    </w:p>
    <w:p w:rsidR="00453346" w:rsidRPr="00765CD7" w:rsidRDefault="00453346" w:rsidP="00453346">
      <w:pPr>
        <w:jc w:val="both"/>
        <w:rPr>
          <w:rStyle w:val="Gl"/>
          <w:rFonts w:eastAsia="Batang"/>
          <w:b w:val="0"/>
          <w:sz w:val="28"/>
          <w:szCs w:val="28"/>
        </w:rPr>
      </w:pPr>
      <w:r w:rsidRPr="00765CD7">
        <w:rPr>
          <w:rStyle w:val="Gl"/>
          <w:rFonts w:eastAsia="Batang"/>
          <w:sz w:val="28"/>
          <w:szCs w:val="28"/>
        </w:rPr>
        <w:t>Hafta tatili ruhsatı verme:</w:t>
      </w:r>
      <w:r w:rsidRPr="00765CD7">
        <w:rPr>
          <w:rStyle w:val="Gl"/>
          <w:rFonts w:eastAsia="Batang"/>
          <w:b w:val="0"/>
          <w:sz w:val="28"/>
          <w:szCs w:val="28"/>
        </w:rPr>
        <w:t xml:space="preserve"> 394 sayılı hafta tatili kanunu gereği tatil günlerinde işyerlerini açık bulundurmak isteyen esnafımızı müracaatı halinde Meclis kararı ile belirlenen harç tahakkuk ettirilerek bir yıllık hafta tatili Ruhsatları verilmektedir.</w:t>
      </w:r>
    </w:p>
    <w:p w:rsidR="00A56E06" w:rsidRPr="00765CD7" w:rsidRDefault="00453346" w:rsidP="00453346">
      <w:pPr>
        <w:jc w:val="both"/>
        <w:rPr>
          <w:rFonts w:eastAsia="Batang"/>
          <w:bCs/>
          <w:sz w:val="28"/>
          <w:szCs w:val="28"/>
        </w:rPr>
      </w:pPr>
      <w:r w:rsidRPr="00765CD7">
        <w:rPr>
          <w:rStyle w:val="Gl"/>
          <w:rFonts w:eastAsia="Batang"/>
          <w:sz w:val="28"/>
          <w:szCs w:val="28"/>
        </w:rPr>
        <w:t>Mesul müdürlük verme:</w:t>
      </w:r>
      <w:r w:rsidRPr="00765CD7">
        <w:rPr>
          <w:rStyle w:val="Gl"/>
          <w:rFonts w:eastAsia="Batang"/>
          <w:b w:val="0"/>
          <w:sz w:val="28"/>
          <w:szCs w:val="28"/>
        </w:rPr>
        <w:t xml:space="preserve"> Umuma açık istirahat ve eğlence yerlerinin Mesul Müdürlük belgesi verilirken; İşyeri açma ve çalışma Ruhsatı fotokopisi Ruhsat sahibinin vekâletnamesi, Sağlık raporu ve dilekçe alındıktan sonra Mesul Müdürlük belgesi verilmektedir.</w:t>
      </w:r>
    </w:p>
    <w:p w:rsidR="00A56E06" w:rsidRPr="004665A7" w:rsidRDefault="00453346" w:rsidP="00453346">
      <w:pPr>
        <w:jc w:val="both"/>
        <w:rPr>
          <w:b/>
          <w:sz w:val="28"/>
          <w:szCs w:val="28"/>
        </w:rPr>
      </w:pPr>
      <w:r w:rsidRPr="004665A7">
        <w:rPr>
          <w:b/>
          <w:sz w:val="28"/>
          <w:szCs w:val="28"/>
        </w:rPr>
        <w:t>Tablo 18: 2014 yılı işyeri açma ve çalışma ruhsatları tablosu</w:t>
      </w:r>
    </w:p>
    <w:tbl>
      <w:tblPr>
        <w:tblStyle w:val="OrtaKlavuz3-Vurgu1"/>
        <w:tblW w:w="0" w:type="auto"/>
        <w:tblLook w:val="0000"/>
      </w:tblPr>
      <w:tblGrid>
        <w:gridCol w:w="6780"/>
        <w:gridCol w:w="2420"/>
      </w:tblGrid>
      <w:tr w:rsidR="00453346" w:rsidRPr="00765CD7" w:rsidTr="001928C6">
        <w:trPr>
          <w:cnfStyle w:val="000000100000"/>
          <w:trHeight w:val="850"/>
        </w:trPr>
        <w:tc>
          <w:tcPr>
            <w:cnfStyle w:val="000010000000"/>
            <w:tcW w:w="6780" w:type="dxa"/>
          </w:tcPr>
          <w:p w:rsidR="00453346" w:rsidRPr="00765CD7" w:rsidRDefault="00453346" w:rsidP="00354CF2">
            <w:pPr>
              <w:rPr>
                <w:b/>
                <w:bCs/>
                <w:color w:val="FFFFFF"/>
                <w:sz w:val="24"/>
                <w:szCs w:val="24"/>
                <w:lang w:val="de-DE"/>
              </w:rPr>
            </w:pPr>
          </w:p>
          <w:p w:rsidR="00453346" w:rsidRPr="00765CD7" w:rsidRDefault="00453346" w:rsidP="00354CF2">
            <w:pPr>
              <w:rPr>
                <w:b/>
                <w:bCs/>
                <w:sz w:val="24"/>
                <w:szCs w:val="24"/>
                <w:lang w:val="de-DE"/>
              </w:rPr>
            </w:pPr>
            <w:r w:rsidRPr="00765CD7">
              <w:rPr>
                <w:b/>
                <w:bCs/>
                <w:sz w:val="24"/>
                <w:szCs w:val="24"/>
                <w:lang w:val="de-DE"/>
              </w:rPr>
              <w:t xml:space="preserve">SIHHI MÜESESE </w:t>
            </w:r>
          </w:p>
        </w:tc>
        <w:tc>
          <w:tcPr>
            <w:tcW w:w="2420" w:type="dxa"/>
          </w:tcPr>
          <w:p w:rsidR="00453346" w:rsidRPr="00765CD7" w:rsidRDefault="00453346" w:rsidP="00354CF2">
            <w:pPr>
              <w:jc w:val="center"/>
              <w:cnfStyle w:val="000000100000"/>
              <w:rPr>
                <w:b/>
                <w:color w:val="000000"/>
                <w:sz w:val="24"/>
                <w:szCs w:val="24"/>
                <w:lang w:val="de-DE"/>
              </w:rPr>
            </w:pPr>
          </w:p>
          <w:p w:rsidR="00453346" w:rsidRPr="00765CD7" w:rsidRDefault="00453346" w:rsidP="00354CF2">
            <w:pPr>
              <w:jc w:val="center"/>
              <w:cnfStyle w:val="000000100000"/>
              <w:rPr>
                <w:color w:val="000000"/>
                <w:sz w:val="24"/>
                <w:szCs w:val="24"/>
                <w:lang w:val="de-DE"/>
              </w:rPr>
            </w:pPr>
            <w:r w:rsidRPr="00765CD7">
              <w:rPr>
                <w:color w:val="000000"/>
                <w:sz w:val="24"/>
                <w:szCs w:val="24"/>
                <w:lang w:val="de-DE"/>
              </w:rPr>
              <w:t xml:space="preserve">156 </w:t>
            </w:r>
          </w:p>
        </w:tc>
      </w:tr>
      <w:tr w:rsidR="00453346" w:rsidRPr="00765CD7" w:rsidTr="001928C6">
        <w:trPr>
          <w:trHeight w:val="523"/>
        </w:trPr>
        <w:tc>
          <w:tcPr>
            <w:cnfStyle w:val="000010000000"/>
            <w:tcW w:w="6780" w:type="dxa"/>
          </w:tcPr>
          <w:p w:rsidR="00453346" w:rsidRPr="00765CD7" w:rsidRDefault="00453346" w:rsidP="00354CF2">
            <w:pPr>
              <w:rPr>
                <w:b/>
                <w:bCs/>
                <w:color w:val="FFFFFF"/>
                <w:sz w:val="2"/>
                <w:szCs w:val="2"/>
                <w:lang w:val="de-DE"/>
              </w:rPr>
            </w:pPr>
          </w:p>
          <w:p w:rsidR="00453346" w:rsidRPr="00765CD7" w:rsidRDefault="00453346" w:rsidP="00354CF2">
            <w:pPr>
              <w:rPr>
                <w:b/>
                <w:bCs/>
                <w:sz w:val="2"/>
                <w:szCs w:val="2"/>
                <w:lang w:val="de-DE"/>
              </w:rPr>
            </w:pPr>
            <w:r w:rsidRPr="00765CD7">
              <w:rPr>
                <w:b/>
                <w:bCs/>
                <w:sz w:val="24"/>
                <w:szCs w:val="24"/>
                <w:lang w:val="de-DE"/>
              </w:rPr>
              <w:t xml:space="preserve">UMUMA AÇIK ISTİRAHAT VE EĞLENCE YERLERİ </w:t>
            </w:r>
          </w:p>
        </w:tc>
        <w:tc>
          <w:tcPr>
            <w:tcW w:w="2420" w:type="dxa"/>
          </w:tcPr>
          <w:p w:rsidR="00453346" w:rsidRPr="00765CD7" w:rsidRDefault="00453346" w:rsidP="00354CF2">
            <w:pPr>
              <w:jc w:val="center"/>
              <w:cnfStyle w:val="000000000000"/>
              <w:rPr>
                <w:b/>
                <w:color w:val="000000"/>
                <w:sz w:val="2"/>
                <w:szCs w:val="2"/>
                <w:lang w:val="de-DE"/>
              </w:rPr>
            </w:pPr>
          </w:p>
          <w:p w:rsidR="00453346" w:rsidRPr="00765CD7" w:rsidRDefault="00453346" w:rsidP="00354CF2">
            <w:pPr>
              <w:jc w:val="center"/>
              <w:cnfStyle w:val="000000000000"/>
              <w:rPr>
                <w:color w:val="000000"/>
                <w:sz w:val="2"/>
                <w:szCs w:val="2"/>
                <w:lang w:val="de-DE"/>
              </w:rPr>
            </w:pPr>
            <w:r w:rsidRPr="00765CD7">
              <w:rPr>
                <w:color w:val="000000"/>
                <w:sz w:val="24"/>
                <w:szCs w:val="24"/>
                <w:lang w:val="de-DE"/>
              </w:rPr>
              <w:t xml:space="preserve">22 </w:t>
            </w:r>
          </w:p>
        </w:tc>
      </w:tr>
      <w:tr w:rsidR="00453346" w:rsidRPr="00765CD7" w:rsidTr="001928C6">
        <w:trPr>
          <w:cnfStyle w:val="000000100000"/>
          <w:trHeight w:val="883"/>
        </w:trPr>
        <w:tc>
          <w:tcPr>
            <w:cnfStyle w:val="000010000000"/>
            <w:tcW w:w="6780" w:type="dxa"/>
          </w:tcPr>
          <w:p w:rsidR="00453346" w:rsidRPr="00765CD7" w:rsidRDefault="00453346" w:rsidP="00354CF2">
            <w:pPr>
              <w:rPr>
                <w:b/>
                <w:bCs/>
                <w:color w:val="FFFFFF"/>
                <w:sz w:val="24"/>
                <w:szCs w:val="24"/>
                <w:lang w:val="de-DE"/>
              </w:rPr>
            </w:pPr>
          </w:p>
          <w:p w:rsidR="00453346" w:rsidRPr="00765CD7" w:rsidRDefault="00453346" w:rsidP="00354CF2">
            <w:pPr>
              <w:rPr>
                <w:b/>
                <w:bCs/>
                <w:sz w:val="24"/>
                <w:szCs w:val="24"/>
                <w:lang w:val="de-DE"/>
              </w:rPr>
            </w:pPr>
            <w:r w:rsidRPr="00765CD7">
              <w:rPr>
                <w:b/>
                <w:bCs/>
                <w:sz w:val="24"/>
                <w:szCs w:val="24"/>
                <w:lang w:val="de-DE"/>
              </w:rPr>
              <w:t>GAYRİ SIHHİ MÜESESE</w:t>
            </w:r>
          </w:p>
        </w:tc>
        <w:tc>
          <w:tcPr>
            <w:tcW w:w="2420" w:type="dxa"/>
          </w:tcPr>
          <w:p w:rsidR="00453346" w:rsidRPr="00765CD7" w:rsidRDefault="00453346" w:rsidP="00354CF2">
            <w:pPr>
              <w:jc w:val="center"/>
              <w:cnfStyle w:val="000000100000"/>
              <w:rPr>
                <w:b/>
                <w:color w:val="000000"/>
                <w:sz w:val="2"/>
                <w:szCs w:val="2"/>
                <w:lang w:val="de-DE"/>
              </w:rPr>
            </w:pPr>
          </w:p>
          <w:p w:rsidR="00453346" w:rsidRPr="00765CD7" w:rsidRDefault="00765CD7" w:rsidP="00354CF2">
            <w:pPr>
              <w:jc w:val="center"/>
              <w:cnfStyle w:val="000000100000"/>
              <w:rPr>
                <w:color w:val="000000"/>
                <w:sz w:val="2"/>
                <w:szCs w:val="2"/>
                <w:lang w:val="de-DE"/>
              </w:rPr>
            </w:pPr>
            <w:r w:rsidRPr="00765CD7">
              <w:rPr>
                <w:color w:val="000000"/>
                <w:sz w:val="24"/>
                <w:szCs w:val="24"/>
                <w:u w:val="single"/>
                <w:lang w:val="de-DE"/>
              </w:rPr>
              <w:t>9</w:t>
            </w:r>
            <w:r w:rsidR="00453346" w:rsidRPr="00765CD7">
              <w:rPr>
                <w:color w:val="000000"/>
                <w:sz w:val="24"/>
                <w:szCs w:val="24"/>
                <w:u w:val="single"/>
                <w:lang w:val="de-DE"/>
              </w:rPr>
              <w:t xml:space="preserve"> </w:t>
            </w:r>
          </w:p>
        </w:tc>
      </w:tr>
      <w:tr w:rsidR="00453346" w:rsidRPr="00765CD7" w:rsidTr="001928C6">
        <w:trPr>
          <w:trHeight w:val="570"/>
        </w:trPr>
        <w:tc>
          <w:tcPr>
            <w:cnfStyle w:val="000010000000"/>
            <w:tcW w:w="6780" w:type="dxa"/>
          </w:tcPr>
          <w:p w:rsidR="00453346" w:rsidRPr="00765CD7" w:rsidRDefault="00453346" w:rsidP="00354CF2">
            <w:pPr>
              <w:rPr>
                <w:b/>
                <w:sz w:val="24"/>
                <w:szCs w:val="24"/>
                <w:lang w:val="de-DE"/>
              </w:rPr>
            </w:pPr>
          </w:p>
          <w:p w:rsidR="00453346" w:rsidRPr="00765CD7" w:rsidRDefault="00453346" w:rsidP="00354CF2">
            <w:pPr>
              <w:rPr>
                <w:b/>
                <w:sz w:val="2"/>
                <w:szCs w:val="2"/>
                <w:lang w:val="de-DE"/>
              </w:rPr>
            </w:pPr>
            <w:r w:rsidRPr="00765CD7">
              <w:rPr>
                <w:b/>
                <w:sz w:val="24"/>
                <w:szCs w:val="24"/>
                <w:lang w:val="de-DE"/>
              </w:rPr>
              <w:t>TOPLAM</w:t>
            </w:r>
          </w:p>
        </w:tc>
        <w:tc>
          <w:tcPr>
            <w:tcW w:w="2420" w:type="dxa"/>
          </w:tcPr>
          <w:p w:rsidR="00453346" w:rsidRPr="00765CD7" w:rsidRDefault="00453346" w:rsidP="00354CF2">
            <w:pPr>
              <w:jc w:val="center"/>
              <w:cnfStyle w:val="000000000000"/>
              <w:rPr>
                <w:color w:val="000000"/>
                <w:sz w:val="24"/>
                <w:szCs w:val="24"/>
                <w:lang w:val="de-DE"/>
              </w:rPr>
            </w:pPr>
          </w:p>
          <w:p w:rsidR="00453346" w:rsidRPr="00765CD7" w:rsidRDefault="00453346" w:rsidP="00354CF2">
            <w:pPr>
              <w:jc w:val="center"/>
              <w:cnfStyle w:val="000000000000"/>
              <w:rPr>
                <w:bCs/>
                <w:color w:val="000000"/>
                <w:sz w:val="2"/>
                <w:szCs w:val="2"/>
                <w:lang w:val="de-DE"/>
              </w:rPr>
            </w:pPr>
            <w:r w:rsidRPr="00765CD7">
              <w:rPr>
                <w:bCs/>
                <w:color w:val="000000"/>
                <w:sz w:val="24"/>
                <w:szCs w:val="24"/>
                <w:lang w:val="de-DE"/>
              </w:rPr>
              <w:t xml:space="preserve">187 </w:t>
            </w:r>
          </w:p>
        </w:tc>
      </w:tr>
    </w:tbl>
    <w:p w:rsidR="001928C6" w:rsidRPr="00765CD7" w:rsidRDefault="001928C6" w:rsidP="00453346">
      <w:pPr>
        <w:rPr>
          <w:b/>
          <w:sz w:val="28"/>
          <w:szCs w:val="28"/>
          <w:lang w:val="de-DE"/>
        </w:rPr>
      </w:pPr>
    </w:p>
    <w:p w:rsidR="00A56E06" w:rsidRPr="004665A7" w:rsidRDefault="00453346" w:rsidP="00453346">
      <w:pPr>
        <w:rPr>
          <w:b/>
          <w:sz w:val="28"/>
          <w:szCs w:val="28"/>
        </w:rPr>
      </w:pPr>
      <w:r w:rsidRPr="004665A7">
        <w:rPr>
          <w:b/>
          <w:sz w:val="28"/>
          <w:szCs w:val="28"/>
          <w:lang w:val="de-DE"/>
        </w:rPr>
        <w:t xml:space="preserve">Tablo 19: </w:t>
      </w:r>
      <w:r w:rsidRPr="004665A7">
        <w:rPr>
          <w:b/>
          <w:sz w:val="28"/>
          <w:szCs w:val="28"/>
        </w:rPr>
        <w:t>2014 yılı umuma açık eğlence ve G.S.M yerlerinin tablosu</w:t>
      </w:r>
    </w:p>
    <w:tbl>
      <w:tblPr>
        <w:tblStyle w:val="OrtaKlavuz3-Vurgu1"/>
        <w:tblW w:w="9284" w:type="dxa"/>
        <w:tblLayout w:type="fixed"/>
        <w:tblLook w:val="0000"/>
      </w:tblPr>
      <w:tblGrid>
        <w:gridCol w:w="1950"/>
        <w:gridCol w:w="559"/>
        <w:gridCol w:w="255"/>
        <w:gridCol w:w="1417"/>
        <w:gridCol w:w="659"/>
        <w:gridCol w:w="617"/>
        <w:gridCol w:w="1323"/>
        <w:gridCol w:w="30"/>
        <w:gridCol w:w="1110"/>
        <w:gridCol w:w="1364"/>
      </w:tblGrid>
      <w:tr w:rsidR="00453346" w:rsidTr="001928C6">
        <w:trPr>
          <w:cnfStyle w:val="000000100000"/>
          <w:trHeight w:val="390"/>
        </w:trPr>
        <w:tc>
          <w:tcPr>
            <w:cnfStyle w:val="000010000000"/>
            <w:tcW w:w="9284" w:type="dxa"/>
            <w:gridSpan w:val="10"/>
          </w:tcPr>
          <w:p w:rsidR="00453346" w:rsidRPr="00765CD7" w:rsidRDefault="00453346" w:rsidP="00354CF2">
            <w:pPr>
              <w:jc w:val="center"/>
              <w:rPr>
                <w:b/>
                <w:sz w:val="24"/>
                <w:szCs w:val="24"/>
                <w:lang w:val="de-DE"/>
              </w:rPr>
            </w:pPr>
          </w:p>
          <w:p w:rsidR="00453346" w:rsidRPr="00765CD7" w:rsidRDefault="00453346" w:rsidP="00354CF2">
            <w:pPr>
              <w:jc w:val="center"/>
              <w:rPr>
                <w:b/>
                <w:sz w:val="24"/>
                <w:szCs w:val="24"/>
                <w:lang w:val="de-DE"/>
              </w:rPr>
            </w:pPr>
            <w:r w:rsidRPr="00765CD7">
              <w:rPr>
                <w:b/>
                <w:sz w:val="24"/>
                <w:szCs w:val="24"/>
                <w:lang w:val="de-DE"/>
              </w:rPr>
              <w:t>UMUMA AÇIK EĞLENCE YERİ</w:t>
            </w:r>
          </w:p>
        </w:tc>
      </w:tr>
      <w:tr w:rsidR="00453346" w:rsidTr="001928C6">
        <w:trPr>
          <w:trHeight w:val="360"/>
        </w:trPr>
        <w:tc>
          <w:tcPr>
            <w:cnfStyle w:val="000010000000"/>
            <w:tcW w:w="1950" w:type="dxa"/>
          </w:tcPr>
          <w:p w:rsidR="00453346" w:rsidRPr="00765CD7" w:rsidRDefault="00453346" w:rsidP="00354CF2">
            <w:pPr>
              <w:jc w:val="center"/>
              <w:rPr>
                <w:lang w:val="de-DE"/>
              </w:rPr>
            </w:pPr>
            <w:r w:rsidRPr="00765CD7">
              <w:rPr>
                <w:lang w:val="de-DE"/>
              </w:rPr>
              <w:t xml:space="preserve">KAHVEHANE </w:t>
            </w:r>
          </w:p>
        </w:tc>
        <w:tc>
          <w:tcPr>
            <w:tcW w:w="814" w:type="dxa"/>
            <w:gridSpan w:val="2"/>
          </w:tcPr>
          <w:p w:rsidR="00453346" w:rsidRPr="00765CD7" w:rsidRDefault="00453346" w:rsidP="00354CF2">
            <w:pPr>
              <w:jc w:val="center"/>
              <w:cnfStyle w:val="000000000000"/>
              <w:rPr>
                <w:lang w:val="de-DE"/>
              </w:rPr>
            </w:pPr>
            <w:r w:rsidRPr="00765CD7">
              <w:rPr>
                <w:lang w:val="de-DE"/>
              </w:rPr>
              <w:t>OTEL</w:t>
            </w:r>
          </w:p>
        </w:tc>
        <w:tc>
          <w:tcPr>
            <w:cnfStyle w:val="000010000000"/>
            <w:tcW w:w="1417" w:type="dxa"/>
          </w:tcPr>
          <w:p w:rsidR="00453346" w:rsidRPr="00765CD7" w:rsidRDefault="00453346" w:rsidP="00354CF2">
            <w:pPr>
              <w:jc w:val="center"/>
              <w:rPr>
                <w:lang w:val="de-DE"/>
              </w:rPr>
            </w:pPr>
            <w:r w:rsidRPr="00765CD7">
              <w:rPr>
                <w:lang w:val="de-DE"/>
              </w:rPr>
              <w:t>INTERNET SALONU</w:t>
            </w:r>
          </w:p>
        </w:tc>
        <w:tc>
          <w:tcPr>
            <w:tcW w:w="1276" w:type="dxa"/>
            <w:gridSpan w:val="2"/>
          </w:tcPr>
          <w:p w:rsidR="00453346" w:rsidRPr="00765CD7" w:rsidRDefault="00453346" w:rsidP="00354CF2">
            <w:pPr>
              <w:jc w:val="center"/>
              <w:cnfStyle w:val="000000000000"/>
              <w:rPr>
                <w:lang w:val="de-DE"/>
              </w:rPr>
            </w:pPr>
            <w:r w:rsidRPr="00765CD7">
              <w:rPr>
                <w:lang w:val="de-DE"/>
              </w:rPr>
              <w:t>DÜĞÜN SALONU</w:t>
            </w:r>
          </w:p>
        </w:tc>
        <w:tc>
          <w:tcPr>
            <w:cnfStyle w:val="000010000000"/>
            <w:tcW w:w="1353" w:type="dxa"/>
            <w:gridSpan w:val="2"/>
          </w:tcPr>
          <w:p w:rsidR="00453346" w:rsidRPr="00765CD7" w:rsidRDefault="00453346" w:rsidP="00354CF2">
            <w:pPr>
              <w:jc w:val="center"/>
              <w:rPr>
                <w:lang w:val="de-DE"/>
              </w:rPr>
            </w:pPr>
            <w:r w:rsidRPr="00765CD7">
              <w:rPr>
                <w:lang w:val="de-DE"/>
              </w:rPr>
              <w:t>LOKANTA</w:t>
            </w:r>
          </w:p>
        </w:tc>
        <w:tc>
          <w:tcPr>
            <w:tcW w:w="1110" w:type="dxa"/>
          </w:tcPr>
          <w:p w:rsidR="00453346" w:rsidRPr="00765CD7" w:rsidRDefault="00453346" w:rsidP="00354CF2">
            <w:pPr>
              <w:jc w:val="center"/>
              <w:cnfStyle w:val="000000000000"/>
              <w:rPr>
                <w:lang w:val="de-DE"/>
              </w:rPr>
            </w:pPr>
            <w:r w:rsidRPr="00765CD7">
              <w:rPr>
                <w:lang w:val="de-DE"/>
              </w:rPr>
              <w:t>GAZİNO</w:t>
            </w:r>
          </w:p>
        </w:tc>
        <w:tc>
          <w:tcPr>
            <w:cnfStyle w:val="000010000000"/>
            <w:tcW w:w="1364" w:type="dxa"/>
          </w:tcPr>
          <w:p w:rsidR="00453346" w:rsidRPr="00765CD7" w:rsidRDefault="00453346" w:rsidP="00354CF2">
            <w:pPr>
              <w:ind w:left="170"/>
              <w:jc w:val="center"/>
              <w:rPr>
                <w:lang w:val="de-DE"/>
              </w:rPr>
            </w:pPr>
            <w:r w:rsidRPr="00765CD7">
              <w:rPr>
                <w:lang w:val="de-DE"/>
              </w:rPr>
              <w:t xml:space="preserve">TOPLAM </w:t>
            </w:r>
          </w:p>
        </w:tc>
      </w:tr>
      <w:tr w:rsidR="00453346" w:rsidTr="001928C6">
        <w:trPr>
          <w:cnfStyle w:val="000000100000"/>
          <w:trHeight w:val="374"/>
        </w:trPr>
        <w:tc>
          <w:tcPr>
            <w:cnfStyle w:val="000010000000"/>
            <w:tcW w:w="1950" w:type="dxa"/>
          </w:tcPr>
          <w:p w:rsidR="00453346" w:rsidRPr="00765CD7" w:rsidRDefault="00453346" w:rsidP="00354CF2">
            <w:pPr>
              <w:jc w:val="center"/>
              <w:rPr>
                <w:sz w:val="24"/>
                <w:szCs w:val="24"/>
                <w:lang w:val="de-DE"/>
              </w:rPr>
            </w:pPr>
            <w:r w:rsidRPr="00765CD7">
              <w:rPr>
                <w:sz w:val="24"/>
                <w:szCs w:val="24"/>
                <w:lang w:val="de-DE"/>
              </w:rPr>
              <w:t>12</w:t>
            </w:r>
          </w:p>
        </w:tc>
        <w:tc>
          <w:tcPr>
            <w:tcW w:w="814" w:type="dxa"/>
            <w:gridSpan w:val="2"/>
          </w:tcPr>
          <w:p w:rsidR="00453346" w:rsidRPr="00765CD7" w:rsidRDefault="00453346" w:rsidP="00354CF2">
            <w:pPr>
              <w:jc w:val="center"/>
              <w:cnfStyle w:val="000000100000"/>
              <w:rPr>
                <w:sz w:val="24"/>
                <w:szCs w:val="24"/>
                <w:lang w:val="de-DE"/>
              </w:rPr>
            </w:pPr>
            <w:r w:rsidRPr="00765CD7">
              <w:rPr>
                <w:sz w:val="24"/>
                <w:szCs w:val="24"/>
                <w:lang w:val="de-DE"/>
              </w:rPr>
              <w:t>2</w:t>
            </w:r>
          </w:p>
        </w:tc>
        <w:tc>
          <w:tcPr>
            <w:cnfStyle w:val="000010000000"/>
            <w:tcW w:w="1417" w:type="dxa"/>
          </w:tcPr>
          <w:p w:rsidR="00453346" w:rsidRPr="00765CD7" w:rsidRDefault="00453346" w:rsidP="00354CF2">
            <w:pPr>
              <w:jc w:val="center"/>
              <w:rPr>
                <w:sz w:val="24"/>
                <w:szCs w:val="24"/>
                <w:lang w:val="de-DE"/>
              </w:rPr>
            </w:pPr>
            <w:r w:rsidRPr="00765CD7">
              <w:rPr>
                <w:sz w:val="24"/>
                <w:szCs w:val="24"/>
                <w:lang w:val="de-DE"/>
              </w:rPr>
              <w:t>4</w:t>
            </w:r>
          </w:p>
        </w:tc>
        <w:tc>
          <w:tcPr>
            <w:tcW w:w="1276" w:type="dxa"/>
            <w:gridSpan w:val="2"/>
          </w:tcPr>
          <w:p w:rsidR="00453346" w:rsidRPr="00765CD7" w:rsidRDefault="00453346" w:rsidP="00354CF2">
            <w:pPr>
              <w:jc w:val="center"/>
              <w:cnfStyle w:val="000000100000"/>
              <w:rPr>
                <w:sz w:val="24"/>
                <w:szCs w:val="24"/>
                <w:lang w:val="de-DE"/>
              </w:rPr>
            </w:pPr>
            <w:r w:rsidRPr="00765CD7">
              <w:rPr>
                <w:sz w:val="24"/>
                <w:szCs w:val="24"/>
                <w:lang w:val="de-DE"/>
              </w:rPr>
              <w:t>1</w:t>
            </w:r>
          </w:p>
        </w:tc>
        <w:tc>
          <w:tcPr>
            <w:cnfStyle w:val="000010000000"/>
            <w:tcW w:w="1353" w:type="dxa"/>
            <w:gridSpan w:val="2"/>
          </w:tcPr>
          <w:p w:rsidR="00453346" w:rsidRPr="00765CD7" w:rsidRDefault="00453346" w:rsidP="00354CF2">
            <w:pPr>
              <w:jc w:val="center"/>
              <w:rPr>
                <w:sz w:val="24"/>
                <w:szCs w:val="24"/>
                <w:lang w:val="de-DE"/>
              </w:rPr>
            </w:pPr>
            <w:r w:rsidRPr="00765CD7">
              <w:rPr>
                <w:sz w:val="24"/>
                <w:szCs w:val="24"/>
                <w:lang w:val="de-DE"/>
              </w:rPr>
              <w:t>--</w:t>
            </w:r>
          </w:p>
        </w:tc>
        <w:tc>
          <w:tcPr>
            <w:tcW w:w="1110" w:type="dxa"/>
          </w:tcPr>
          <w:p w:rsidR="00453346" w:rsidRPr="00765CD7" w:rsidRDefault="00453346" w:rsidP="00354CF2">
            <w:pPr>
              <w:jc w:val="center"/>
              <w:cnfStyle w:val="000000100000"/>
              <w:rPr>
                <w:sz w:val="24"/>
                <w:szCs w:val="24"/>
                <w:lang w:val="de-DE"/>
              </w:rPr>
            </w:pPr>
            <w:r w:rsidRPr="00765CD7">
              <w:rPr>
                <w:sz w:val="24"/>
                <w:szCs w:val="24"/>
                <w:lang w:val="de-DE"/>
              </w:rPr>
              <w:t>3</w:t>
            </w:r>
          </w:p>
        </w:tc>
        <w:tc>
          <w:tcPr>
            <w:cnfStyle w:val="000010000000"/>
            <w:tcW w:w="1364" w:type="dxa"/>
          </w:tcPr>
          <w:p w:rsidR="00453346" w:rsidRPr="00765CD7" w:rsidRDefault="00453346" w:rsidP="00354CF2">
            <w:pPr>
              <w:ind w:left="575"/>
              <w:jc w:val="center"/>
              <w:rPr>
                <w:sz w:val="24"/>
                <w:szCs w:val="24"/>
                <w:lang w:val="de-DE"/>
              </w:rPr>
            </w:pPr>
            <w:r w:rsidRPr="00765CD7">
              <w:rPr>
                <w:sz w:val="24"/>
                <w:szCs w:val="24"/>
                <w:lang w:val="de-DE"/>
              </w:rPr>
              <w:t>22</w:t>
            </w:r>
          </w:p>
        </w:tc>
      </w:tr>
      <w:tr w:rsidR="00453346" w:rsidRPr="00D43DC4" w:rsidTr="001928C6">
        <w:trPr>
          <w:trHeight w:val="545"/>
        </w:trPr>
        <w:tc>
          <w:tcPr>
            <w:cnfStyle w:val="000010000000"/>
            <w:tcW w:w="9284" w:type="dxa"/>
            <w:gridSpan w:val="10"/>
          </w:tcPr>
          <w:p w:rsidR="00453346" w:rsidRPr="00765CD7" w:rsidRDefault="00453346" w:rsidP="00354CF2">
            <w:pPr>
              <w:jc w:val="center"/>
              <w:rPr>
                <w:b/>
                <w:sz w:val="24"/>
                <w:szCs w:val="24"/>
                <w:lang w:val="de-DE"/>
              </w:rPr>
            </w:pPr>
          </w:p>
          <w:p w:rsidR="00453346" w:rsidRPr="00765CD7" w:rsidRDefault="00453346" w:rsidP="00354CF2">
            <w:pPr>
              <w:jc w:val="center"/>
              <w:rPr>
                <w:b/>
                <w:color w:val="FFFFFF"/>
                <w:sz w:val="24"/>
                <w:szCs w:val="24"/>
                <w:lang w:val="de-DE"/>
              </w:rPr>
            </w:pPr>
            <w:r w:rsidRPr="00765CD7">
              <w:rPr>
                <w:b/>
                <w:sz w:val="24"/>
                <w:szCs w:val="24"/>
                <w:lang w:val="de-DE"/>
              </w:rPr>
              <w:t>GAYRİ SIHHI MÜESSESE</w:t>
            </w:r>
          </w:p>
        </w:tc>
      </w:tr>
      <w:tr w:rsidR="00453346" w:rsidRPr="00D43DC4" w:rsidTr="001928C6">
        <w:trPr>
          <w:cnfStyle w:val="000000100000"/>
          <w:trHeight w:val="551"/>
        </w:trPr>
        <w:tc>
          <w:tcPr>
            <w:cnfStyle w:val="000010000000"/>
            <w:tcW w:w="2509" w:type="dxa"/>
            <w:gridSpan w:val="2"/>
          </w:tcPr>
          <w:p w:rsidR="00453346" w:rsidRPr="00765CD7" w:rsidRDefault="00453346" w:rsidP="00354CF2">
            <w:pPr>
              <w:jc w:val="center"/>
              <w:rPr>
                <w:sz w:val="24"/>
                <w:szCs w:val="24"/>
                <w:lang w:val="de-DE"/>
              </w:rPr>
            </w:pPr>
            <w:r w:rsidRPr="00765CD7">
              <w:rPr>
                <w:sz w:val="24"/>
                <w:szCs w:val="24"/>
                <w:lang w:val="de-DE"/>
              </w:rPr>
              <w:t>1. SINIF G.S.M</w:t>
            </w:r>
          </w:p>
        </w:tc>
        <w:tc>
          <w:tcPr>
            <w:tcW w:w="2331" w:type="dxa"/>
            <w:gridSpan w:val="3"/>
          </w:tcPr>
          <w:p w:rsidR="00453346" w:rsidRPr="00765CD7" w:rsidRDefault="00453346" w:rsidP="00354CF2">
            <w:pPr>
              <w:jc w:val="center"/>
              <w:cnfStyle w:val="000000100000"/>
              <w:rPr>
                <w:sz w:val="24"/>
                <w:szCs w:val="24"/>
                <w:lang w:val="de-DE"/>
              </w:rPr>
            </w:pPr>
            <w:r w:rsidRPr="00765CD7">
              <w:rPr>
                <w:sz w:val="24"/>
                <w:szCs w:val="24"/>
                <w:lang w:val="de-DE"/>
              </w:rPr>
              <w:t>2.SINIF G.S.M.</w:t>
            </w:r>
          </w:p>
        </w:tc>
        <w:tc>
          <w:tcPr>
            <w:cnfStyle w:val="000010000000"/>
            <w:tcW w:w="1940" w:type="dxa"/>
            <w:gridSpan w:val="2"/>
          </w:tcPr>
          <w:p w:rsidR="00453346" w:rsidRPr="00765CD7" w:rsidRDefault="00453346" w:rsidP="00354CF2">
            <w:pPr>
              <w:jc w:val="center"/>
              <w:rPr>
                <w:sz w:val="24"/>
                <w:szCs w:val="24"/>
                <w:lang w:val="de-DE"/>
              </w:rPr>
            </w:pPr>
            <w:r w:rsidRPr="00765CD7">
              <w:rPr>
                <w:sz w:val="24"/>
                <w:szCs w:val="24"/>
                <w:lang w:val="de-DE"/>
              </w:rPr>
              <w:t>3. SINIF G.S.M.</w:t>
            </w:r>
          </w:p>
        </w:tc>
        <w:tc>
          <w:tcPr>
            <w:tcW w:w="2504" w:type="dxa"/>
            <w:gridSpan w:val="3"/>
          </w:tcPr>
          <w:p w:rsidR="00453346" w:rsidRPr="00765CD7" w:rsidRDefault="00453346" w:rsidP="00354CF2">
            <w:pPr>
              <w:jc w:val="center"/>
              <w:cnfStyle w:val="000000100000"/>
              <w:rPr>
                <w:sz w:val="24"/>
                <w:szCs w:val="24"/>
                <w:lang w:val="de-DE"/>
              </w:rPr>
            </w:pPr>
            <w:r w:rsidRPr="00765CD7">
              <w:rPr>
                <w:sz w:val="24"/>
                <w:szCs w:val="24"/>
                <w:lang w:val="de-DE"/>
              </w:rPr>
              <w:t>TOPLAM</w:t>
            </w:r>
          </w:p>
        </w:tc>
      </w:tr>
      <w:tr w:rsidR="00453346" w:rsidRPr="00D43DC4" w:rsidTr="001928C6">
        <w:trPr>
          <w:trHeight w:val="520"/>
        </w:trPr>
        <w:tc>
          <w:tcPr>
            <w:cnfStyle w:val="000010000000"/>
            <w:tcW w:w="2509" w:type="dxa"/>
            <w:gridSpan w:val="2"/>
          </w:tcPr>
          <w:p w:rsidR="00453346" w:rsidRPr="00765CD7" w:rsidRDefault="00453346" w:rsidP="00354CF2">
            <w:pPr>
              <w:jc w:val="center"/>
              <w:rPr>
                <w:sz w:val="24"/>
                <w:szCs w:val="24"/>
                <w:lang w:val="de-DE"/>
              </w:rPr>
            </w:pPr>
            <w:r w:rsidRPr="00765CD7">
              <w:rPr>
                <w:sz w:val="24"/>
                <w:szCs w:val="24"/>
                <w:lang w:val="de-DE"/>
              </w:rPr>
              <w:t>YOK</w:t>
            </w:r>
          </w:p>
        </w:tc>
        <w:tc>
          <w:tcPr>
            <w:tcW w:w="2331" w:type="dxa"/>
            <w:gridSpan w:val="3"/>
          </w:tcPr>
          <w:p w:rsidR="00453346" w:rsidRPr="00765CD7" w:rsidRDefault="00453346" w:rsidP="00354CF2">
            <w:pPr>
              <w:jc w:val="center"/>
              <w:cnfStyle w:val="000000000000"/>
              <w:rPr>
                <w:sz w:val="24"/>
                <w:szCs w:val="24"/>
                <w:lang w:val="de-DE"/>
              </w:rPr>
            </w:pPr>
            <w:r w:rsidRPr="00765CD7">
              <w:rPr>
                <w:sz w:val="24"/>
                <w:szCs w:val="24"/>
                <w:lang w:val="de-DE"/>
              </w:rPr>
              <w:t>3</w:t>
            </w:r>
          </w:p>
        </w:tc>
        <w:tc>
          <w:tcPr>
            <w:cnfStyle w:val="000010000000"/>
            <w:tcW w:w="1940" w:type="dxa"/>
            <w:gridSpan w:val="2"/>
          </w:tcPr>
          <w:p w:rsidR="00453346" w:rsidRPr="00765CD7" w:rsidRDefault="00453346" w:rsidP="00354CF2">
            <w:pPr>
              <w:jc w:val="center"/>
              <w:rPr>
                <w:sz w:val="24"/>
                <w:szCs w:val="24"/>
                <w:lang w:val="de-DE"/>
              </w:rPr>
            </w:pPr>
            <w:r w:rsidRPr="00765CD7">
              <w:rPr>
                <w:sz w:val="24"/>
                <w:szCs w:val="24"/>
                <w:lang w:val="de-DE"/>
              </w:rPr>
              <w:t>6</w:t>
            </w:r>
          </w:p>
        </w:tc>
        <w:tc>
          <w:tcPr>
            <w:tcW w:w="2504" w:type="dxa"/>
            <w:gridSpan w:val="3"/>
          </w:tcPr>
          <w:p w:rsidR="00453346" w:rsidRPr="00765CD7" w:rsidRDefault="00453346" w:rsidP="00354CF2">
            <w:pPr>
              <w:jc w:val="center"/>
              <w:cnfStyle w:val="000000000000"/>
              <w:rPr>
                <w:sz w:val="24"/>
                <w:szCs w:val="24"/>
                <w:lang w:val="de-DE"/>
              </w:rPr>
            </w:pPr>
            <w:r w:rsidRPr="00765CD7">
              <w:rPr>
                <w:sz w:val="24"/>
                <w:szCs w:val="24"/>
                <w:lang w:val="de-DE"/>
              </w:rPr>
              <w:t>9</w:t>
            </w:r>
          </w:p>
        </w:tc>
      </w:tr>
    </w:tbl>
    <w:p w:rsidR="001928C6" w:rsidRDefault="001928C6" w:rsidP="00453346">
      <w:pPr>
        <w:pStyle w:val="NormalWeb"/>
        <w:jc w:val="both"/>
        <w:rPr>
          <w:rStyle w:val="Gl"/>
          <w:sz w:val="28"/>
          <w:szCs w:val="28"/>
        </w:rPr>
      </w:pPr>
    </w:p>
    <w:p w:rsidR="00765CD7" w:rsidRDefault="00765CD7" w:rsidP="00453346">
      <w:pPr>
        <w:pStyle w:val="NormalWeb"/>
        <w:jc w:val="both"/>
        <w:rPr>
          <w:rStyle w:val="Gl"/>
          <w:sz w:val="28"/>
          <w:szCs w:val="28"/>
        </w:rPr>
      </w:pPr>
    </w:p>
    <w:p w:rsidR="00453346" w:rsidRPr="00765CD7" w:rsidRDefault="00453346" w:rsidP="00453346">
      <w:pPr>
        <w:pStyle w:val="NormalWeb"/>
        <w:jc w:val="both"/>
        <w:rPr>
          <w:rStyle w:val="Gl"/>
          <w:rFonts w:asciiTheme="majorHAnsi" w:hAnsiTheme="majorHAnsi"/>
          <w:sz w:val="28"/>
          <w:szCs w:val="28"/>
        </w:rPr>
      </w:pPr>
      <w:r w:rsidRPr="00765CD7">
        <w:rPr>
          <w:rStyle w:val="Gl"/>
          <w:rFonts w:asciiTheme="majorHAnsi" w:hAnsiTheme="majorHAnsi"/>
          <w:sz w:val="28"/>
          <w:szCs w:val="28"/>
        </w:rPr>
        <w:t>I- MALİ HİZMETLER</w:t>
      </w:r>
    </w:p>
    <w:p w:rsidR="00453346" w:rsidRPr="00765CD7" w:rsidRDefault="00453346" w:rsidP="00453346">
      <w:pPr>
        <w:pStyle w:val="NormalWeb"/>
        <w:jc w:val="both"/>
        <w:rPr>
          <w:rStyle w:val="Gl"/>
          <w:rFonts w:asciiTheme="minorHAnsi" w:hAnsiTheme="minorHAnsi"/>
          <w:b w:val="0"/>
          <w:sz w:val="28"/>
          <w:szCs w:val="28"/>
        </w:rPr>
      </w:pPr>
      <w:r w:rsidRPr="00765CD7">
        <w:rPr>
          <w:rStyle w:val="Gl"/>
          <w:rFonts w:asciiTheme="minorHAnsi" w:hAnsiTheme="minorHAnsi"/>
          <w:b w:val="0"/>
          <w:sz w:val="28"/>
          <w:szCs w:val="28"/>
        </w:rPr>
        <w:t>İlgili birimimiz gelir ve gider bütçesinin hazırlanması, kesin hesabın çıkarılması, hesap verilebilirlik ve tekdüzenin sağlanması, işlemlerin kayıt altına alınması, faaliyetlerinin mahiyetine uygun olarak sağlıklı etkili ve güvenilir bir biçimde muhasebeleştirilmesi, mali tabloların zamanında doğru, muhasebenin temel kavramları ve kabul görmüş bütçe ve muhasebe ilkelerine uygun, kesin hesabın çıkarılmasına temel olacak, karar, kontrol ve hesap verme süreçlerinin etkili çalışmasını sağlayacak şekilde hazırlanması ile Belediye gelir bütçesine konan gelirleri tahakkuk ettirerek gelir ve alacakların takip, tahsil ve ödeme işlemlerinin yürütülmesine ilişkin faaliyetleri yürütmektedir.</w:t>
      </w:r>
    </w:p>
    <w:p w:rsidR="00453346" w:rsidRPr="00765CD7" w:rsidRDefault="00453346" w:rsidP="00453346">
      <w:pPr>
        <w:jc w:val="both"/>
        <w:rPr>
          <w:rStyle w:val="Gl"/>
          <w:b w:val="0"/>
          <w:sz w:val="28"/>
          <w:szCs w:val="28"/>
        </w:rPr>
      </w:pPr>
      <w:r w:rsidRPr="00765CD7">
        <w:rPr>
          <w:rStyle w:val="Gl"/>
          <w:sz w:val="28"/>
          <w:szCs w:val="28"/>
        </w:rPr>
        <w:t>Raporlama faaliyeti:</w:t>
      </w:r>
      <w:r w:rsidRPr="00765CD7">
        <w:rPr>
          <w:rStyle w:val="Gl"/>
          <w:b w:val="0"/>
          <w:sz w:val="28"/>
          <w:szCs w:val="28"/>
        </w:rPr>
        <w:t xml:space="preserve"> Bu faaliyet çerçevesinde bütçe hazırlanması ve uygulanması sürecinde gerekli mali raporları hazırlamak, birim faaliyet raporunu hazırlamak ve tüm birimlerden gelen birim faaliyet raporlarını değerlendirerek Kırıkkale Belediyesi İdare Faaliyet Raporunu hazırlamak görevi yürütülmektedir.</w:t>
      </w:r>
    </w:p>
    <w:p w:rsidR="00453346" w:rsidRPr="00765CD7" w:rsidRDefault="00453346" w:rsidP="00453346">
      <w:pPr>
        <w:jc w:val="both"/>
        <w:rPr>
          <w:rStyle w:val="Gl"/>
          <w:b w:val="0"/>
          <w:sz w:val="28"/>
          <w:szCs w:val="28"/>
        </w:rPr>
      </w:pPr>
      <w:r w:rsidRPr="00765CD7">
        <w:rPr>
          <w:rStyle w:val="Gl"/>
          <w:sz w:val="28"/>
          <w:szCs w:val="28"/>
        </w:rPr>
        <w:t>Muhasebe hizmetleri:</w:t>
      </w:r>
      <w:r w:rsidRPr="00765CD7">
        <w:rPr>
          <w:rStyle w:val="Gl"/>
          <w:b w:val="0"/>
          <w:sz w:val="28"/>
          <w:szCs w:val="28"/>
        </w:rPr>
        <w:t xml:space="preserve"> Belediyeye ait gelirlerin ve alacakların tahsili, giderlerin ve borçların hak sahiplerine ödenmesi, para ve para ile ifade edilebilen değerler ile emanetlerin alınması, saklanması, ilgililere verilmesi ve diğer tüm mali işlemlerin kayıtlarının yapılması ve raporlanması faaliyeti bu kapsamda yürütülmektedir.</w:t>
      </w:r>
    </w:p>
    <w:p w:rsidR="00453346" w:rsidRPr="00765CD7" w:rsidRDefault="00453346" w:rsidP="00453346">
      <w:pPr>
        <w:jc w:val="both"/>
        <w:rPr>
          <w:rStyle w:val="Gl"/>
          <w:b w:val="0"/>
          <w:sz w:val="28"/>
          <w:szCs w:val="28"/>
        </w:rPr>
      </w:pPr>
      <w:r w:rsidRPr="00765CD7">
        <w:rPr>
          <w:rStyle w:val="Gl"/>
          <w:sz w:val="28"/>
          <w:szCs w:val="28"/>
        </w:rPr>
        <w:t xml:space="preserve">Bütçe birimi faaliyeti: </w:t>
      </w:r>
      <w:r w:rsidRPr="00765CD7">
        <w:rPr>
          <w:rStyle w:val="Gl"/>
          <w:b w:val="0"/>
          <w:sz w:val="28"/>
          <w:szCs w:val="28"/>
        </w:rPr>
        <w:t>Bir sonraki yıl bütçesini analitik bütçe sınıflandırmasına uygun olarak hazırlamak bu faaliyet altında yürütülür. İdarenin stratejik planının hazırlanmasını koordine etmek ve sonuçlarının konsolide edilmesi çalışmalarını yürütmek.</w:t>
      </w:r>
      <w:r w:rsidRPr="00765CD7">
        <w:rPr>
          <w:rStyle w:val="Gl"/>
          <w:rFonts w:eastAsia="Batang"/>
          <w:b w:val="0"/>
          <w:sz w:val="28"/>
          <w:szCs w:val="28"/>
        </w:rPr>
        <w:t> </w:t>
      </w:r>
      <w:r w:rsidRPr="00765CD7">
        <w:rPr>
          <w:rStyle w:val="Gl"/>
          <w:b w:val="0"/>
          <w:sz w:val="28"/>
          <w:szCs w:val="28"/>
        </w:rPr>
        <w:t>Stratejik planlamaya ilişkin her türlü çalışmaları yürütmek.</w:t>
      </w:r>
      <w:r w:rsidRPr="00765CD7">
        <w:rPr>
          <w:rStyle w:val="Gl"/>
          <w:rFonts w:eastAsia="Batang"/>
          <w:b w:val="0"/>
          <w:sz w:val="28"/>
          <w:szCs w:val="28"/>
        </w:rPr>
        <w:t> </w:t>
      </w:r>
      <w:r w:rsidRPr="00765CD7">
        <w:rPr>
          <w:rStyle w:val="Gl"/>
          <w:b w:val="0"/>
          <w:sz w:val="28"/>
          <w:szCs w:val="28"/>
        </w:rPr>
        <w:t>Performans programı hazırlıklarının koordinasyonunu        sağlamak.</w:t>
      </w:r>
      <w:r w:rsidRPr="00765CD7">
        <w:rPr>
          <w:rStyle w:val="Gl"/>
          <w:rFonts w:eastAsia="Batang"/>
          <w:b w:val="0"/>
          <w:sz w:val="28"/>
          <w:szCs w:val="28"/>
        </w:rPr>
        <w:t> </w:t>
      </w:r>
      <w:r w:rsidRPr="00765CD7">
        <w:rPr>
          <w:rStyle w:val="Gl"/>
          <w:b w:val="0"/>
          <w:sz w:val="28"/>
          <w:szCs w:val="28"/>
        </w:rPr>
        <w:br/>
        <w:t>İdare   faaliyetlerinin   stratejik  plan,  performans   p</w:t>
      </w:r>
      <w:r w:rsidR="00765CD7">
        <w:rPr>
          <w:rStyle w:val="Gl"/>
          <w:b w:val="0"/>
          <w:sz w:val="28"/>
          <w:szCs w:val="28"/>
        </w:rPr>
        <w:t xml:space="preserve">rogramına   uygunluğunu izlemek ve  </w:t>
      </w:r>
      <w:r w:rsidRPr="00765CD7">
        <w:rPr>
          <w:rStyle w:val="Gl"/>
          <w:b w:val="0"/>
          <w:sz w:val="28"/>
          <w:szCs w:val="28"/>
        </w:rPr>
        <w:t>değerlendirmek.</w:t>
      </w:r>
      <w:r w:rsidRPr="00765CD7">
        <w:rPr>
          <w:rStyle w:val="Gl"/>
          <w:rFonts w:eastAsia="Batang"/>
          <w:b w:val="0"/>
          <w:sz w:val="28"/>
          <w:szCs w:val="28"/>
        </w:rPr>
        <w:t> </w:t>
      </w:r>
      <w:r w:rsidRPr="00765CD7">
        <w:rPr>
          <w:rStyle w:val="Gl"/>
          <w:b w:val="0"/>
          <w:sz w:val="28"/>
          <w:szCs w:val="28"/>
        </w:rPr>
        <w:br/>
        <w:t>Mali konularda üst yönetici tarafından verilen diğer görevleri yapmak.Ayrıca 5018  sayılı kanununun  30.maddesi  uyarınca    Mali durum  ve  beklentiler raporunu hazırlamak.</w:t>
      </w:r>
    </w:p>
    <w:p w:rsidR="00453346" w:rsidRPr="00765CD7" w:rsidRDefault="00453346" w:rsidP="00453346">
      <w:pPr>
        <w:tabs>
          <w:tab w:val="left" w:pos="1965"/>
        </w:tabs>
        <w:jc w:val="both"/>
        <w:rPr>
          <w:rStyle w:val="Gl"/>
          <w:b w:val="0"/>
          <w:sz w:val="28"/>
          <w:szCs w:val="28"/>
        </w:rPr>
      </w:pPr>
      <w:r w:rsidRPr="00765CD7">
        <w:rPr>
          <w:rStyle w:val="Gl"/>
          <w:sz w:val="28"/>
          <w:szCs w:val="28"/>
        </w:rPr>
        <w:lastRenderedPageBreak/>
        <w:t xml:space="preserve">Gelir tahakkuk/tahsilât faaliyeti: </w:t>
      </w:r>
      <w:r w:rsidRPr="00765CD7">
        <w:rPr>
          <w:rStyle w:val="Gl"/>
          <w:b w:val="0"/>
          <w:sz w:val="28"/>
          <w:szCs w:val="28"/>
        </w:rPr>
        <w:t>Emlak, arsa, arazi, çevre temizlik vergisi gibi tahakkuklu tahsilâtlar ve kesin teminat, çeşitli gelir, kayıt suret harcı vs. tahakkuksuz tahsilâtları yapmak, 3194 sayılı İmar Kanununa aykırı olarak yapılmış olan inşaatlara ilişkin tutulan zabıtlara istinaden çıkan Encümen Kararı ile kesinleşmiş olan cezaların tahakkuk ve tahsilâtını uygulayıp, süresi geçmiş olan ödemelere haciz varakası düzenleyip Tapu</w:t>
      </w:r>
      <w:r w:rsidRPr="00765CD7">
        <w:rPr>
          <w:rStyle w:val="Gl"/>
          <w:sz w:val="28"/>
          <w:szCs w:val="28"/>
        </w:rPr>
        <w:t xml:space="preserve"> </w:t>
      </w:r>
      <w:r w:rsidRPr="00765CD7">
        <w:rPr>
          <w:rStyle w:val="Gl"/>
          <w:b w:val="0"/>
          <w:sz w:val="28"/>
          <w:szCs w:val="28"/>
        </w:rPr>
        <w:t>Müdürlüğü’ne haciz şerhinin konulması ve kaldırılması konusundaki işlemleri yapmak, 1608 sayılı İç Hizmet Kanuna istinaden Zabıta Müdürlüğü’nce kesilen para ceza zabıtları Belediye Encümenince onaylandıktan sonra karar ve tebliğ ilmühaberi, tebliğ alındısıyla birlikte müdürlüğümüze tahsil edilmesi hususunda zimmetli olarak gönderilerek tarafımızca ilgili mükellef sicillerine tahakkuk ettirilerek tahsilâtını sağlamak, İmar ve Şehircilik Müdürlüğünden gönderilen inşaat ruhsatı otopark bedellerinin tahakkuk ve  tahsilâtını yapmak, süresi içinde ödenmeyen otopark bedellerine haciz işlemi takibi yapmak,  Belediyemizin  Posta Çeki hesabına yatırılan, şehir içi ve  şehir dışındaki mükelleflerimizin vergi  ödemelerinin mükelleflerin ilgili hesaplarına tahsilâtlarını yapmak.</w:t>
      </w:r>
    </w:p>
    <w:p w:rsidR="00453346" w:rsidRPr="00765CD7" w:rsidRDefault="00453346" w:rsidP="00453346">
      <w:pPr>
        <w:jc w:val="both"/>
        <w:rPr>
          <w:rStyle w:val="Gl"/>
          <w:b w:val="0"/>
          <w:sz w:val="28"/>
          <w:szCs w:val="28"/>
        </w:rPr>
      </w:pPr>
      <w:r w:rsidRPr="00765CD7">
        <w:rPr>
          <w:rStyle w:val="Gl"/>
          <w:sz w:val="28"/>
          <w:szCs w:val="28"/>
        </w:rPr>
        <w:t xml:space="preserve">Kesin hesap faaliyeti: </w:t>
      </w:r>
      <w:r w:rsidRPr="00765CD7">
        <w:rPr>
          <w:rStyle w:val="Gl"/>
          <w:b w:val="0"/>
          <w:sz w:val="28"/>
          <w:szCs w:val="28"/>
        </w:rPr>
        <w:t>Bu faaliyet çerçevesinde her yılın sonunda kesin hesap hazırlayarak, üst yöneticiye ve Sayıştay Başkanlığına sunulmaktadır.</w:t>
      </w:r>
    </w:p>
    <w:p w:rsidR="00453346" w:rsidRPr="00765CD7" w:rsidRDefault="00453346" w:rsidP="00453346">
      <w:pPr>
        <w:pStyle w:val="NormalWeb"/>
        <w:jc w:val="both"/>
        <w:rPr>
          <w:rStyle w:val="Gl"/>
          <w:rFonts w:asciiTheme="minorHAnsi" w:hAnsiTheme="minorHAnsi"/>
          <w:b w:val="0"/>
          <w:sz w:val="28"/>
          <w:szCs w:val="28"/>
        </w:rPr>
      </w:pPr>
      <w:r w:rsidRPr="00765CD7">
        <w:rPr>
          <w:rStyle w:val="Gl"/>
          <w:rFonts w:asciiTheme="minorHAnsi" w:hAnsiTheme="minorHAnsi"/>
          <w:sz w:val="28"/>
          <w:szCs w:val="28"/>
        </w:rPr>
        <w:t xml:space="preserve">Taşınır ve taşınmazların kaydı: </w:t>
      </w:r>
      <w:r w:rsidRPr="00765CD7">
        <w:rPr>
          <w:rStyle w:val="Gl"/>
          <w:rFonts w:asciiTheme="minorHAnsi" w:hAnsiTheme="minorHAnsi"/>
          <w:b w:val="0"/>
          <w:sz w:val="28"/>
          <w:szCs w:val="28"/>
        </w:rPr>
        <w:t>Bu faaliyet çerçevesinde, belediyenin mülkiyetinde veya kullanımında bulunan taşınır ve taşınmazlara ilişkin icmal cetvellerini düzenlemek görevi yürütülmektedir.</w:t>
      </w:r>
    </w:p>
    <w:p w:rsidR="00453346" w:rsidRDefault="00453346" w:rsidP="00453346">
      <w:pPr>
        <w:pStyle w:val="NormalWeb"/>
        <w:jc w:val="both"/>
        <w:rPr>
          <w:rStyle w:val="Gl"/>
          <w:rFonts w:asciiTheme="minorHAnsi" w:hAnsiTheme="minorHAnsi"/>
          <w:b w:val="0"/>
          <w:sz w:val="28"/>
          <w:szCs w:val="28"/>
        </w:rPr>
      </w:pPr>
      <w:r w:rsidRPr="00765CD7">
        <w:rPr>
          <w:rStyle w:val="Gl"/>
          <w:rFonts w:asciiTheme="minorHAnsi" w:hAnsiTheme="minorHAnsi"/>
          <w:sz w:val="28"/>
          <w:szCs w:val="28"/>
        </w:rPr>
        <w:t xml:space="preserve">İhale Birimi faaliyeti: </w:t>
      </w:r>
      <w:r w:rsidRPr="00765CD7">
        <w:rPr>
          <w:rStyle w:val="Gl"/>
          <w:rFonts w:asciiTheme="minorHAnsi" w:hAnsiTheme="minorHAnsi"/>
          <w:b w:val="0"/>
          <w:sz w:val="28"/>
          <w:szCs w:val="28"/>
        </w:rPr>
        <w:t>Belediyemiz tarafından 4734 sayılı Kamu İhale Kanununa göre Yapılan ihalelerin mevzuata uygun bir şekilde gerçekleştirilmesini sağlamak. Belediyemiz tarafından 4734 sayılı Kamu ihale Kanunun 22/d maddesine göre yapılan doğrudan teminlerin mevzuata uygun bir şekilde gerçekleştirilmesini sağlamak. Belediye Birimlerinden gelen İhale dosyalarını İdari şartnameleri ve Onay belgeleriyle ilgili olarak gerekli incelemeleri yapmak. İhale İlanlarını hazırlamak ve gerekli yerlerde yayınlanmasını sağlamak, İhale Komisyonlarının sekretarya hizmetlerini sağlamak.İhale Gündemlerini hazırlamak ilgili birimlere tebliğ etmek. İhale Dosyasının müdürlüğe intikalinden,ihale sonucu Üst Yöneticinin onayına sunulmasına kadar olan süreçte ihaleyle ilgili Yazışmaları yapmak.</w:t>
      </w:r>
    </w:p>
    <w:p w:rsidR="004665A7" w:rsidRPr="00765CD7" w:rsidRDefault="004665A7" w:rsidP="00453346">
      <w:pPr>
        <w:pStyle w:val="NormalWeb"/>
        <w:jc w:val="both"/>
        <w:rPr>
          <w:rStyle w:val="Gl"/>
          <w:rFonts w:asciiTheme="minorHAnsi" w:hAnsiTheme="minorHAnsi"/>
          <w:b w:val="0"/>
          <w:sz w:val="28"/>
          <w:szCs w:val="28"/>
        </w:rPr>
      </w:pPr>
    </w:p>
    <w:p w:rsidR="00453346" w:rsidRPr="00765CD7" w:rsidRDefault="00453346" w:rsidP="00453346">
      <w:pPr>
        <w:pStyle w:val="NormalWeb"/>
        <w:jc w:val="both"/>
        <w:rPr>
          <w:rStyle w:val="Gl"/>
          <w:rFonts w:asciiTheme="majorHAnsi" w:hAnsiTheme="majorHAnsi"/>
          <w:sz w:val="28"/>
          <w:szCs w:val="28"/>
        </w:rPr>
      </w:pPr>
      <w:r w:rsidRPr="00765CD7">
        <w:rPr>
          <w:rStyle w:val="Gl"/>
          <w:rFonts w:asciiTheme="majorHAnsi" w:hAnsiTheme="majorHAnsi"/>
          <w:sz w:val="28"/>
          <w:szCs w:val="28"/>
        </w:rPr>
        <w:lastRenderedPageBreak/>
        <w:t>İ- EMLAK VE İSTİMLAK HİZMETLERİ</w:t>
      </w:r>
    </w:p>
    <w:p w:rsidR="00453346" w:rsidRPr="00765CD7" w:rsidRDefault="00453346" w:rsidP="00453346">
      <w:pPr>
        <w:jc w:val="both"/>
        <w:rPr>
          <w:rStyle w:val="Gl"/>
          <w:b w:val="0"/>
          <w:sz w:val="28"/>
          <w:szCs w:val="28"/>
        </w:rPr>
      </w:pPr>
      <w:r w:rsidRPr="00765CD7">
        <w:rPr>
          <w:rStyle w:val="Gl"/>
          <w:sz w:val="28"/>
          <w:szCs w:val="28"/>
        </w:rPr>
        <w:t>Emlak ve istimlak faaliyeti:</w:t>
      </w:r>
      <w:r w:rsidRPr="00765CD7">
        <w:rPr>
          <w:rFonts w:cs="Arial"/>
          <w:b/>
        </w:rPr>
        <w:t xml:space="preserve"> </w:t>
      </w:r>
      <w:r w:rsidRPr="00765CD7">
        <w:rPr>
          <w:rStyle w:val="Gl"/>
          <w:b w:val="0"/>
          <w:sz w:val="28"/>
          <w:szCs w:val="28"/>
        </w:rPr>
        <w:t>Bakanlar Kurulunun 11/12/1985 tarihinde yürürlüğe giren 3239 sayılı kararı ile 01/01/1986 tarihinden itibaren Emlak Vergisinin tarh, tahakkuk ve tahsilatı görevi belediyelere verilmiştir. Belediyemizde bu faaliyet altında; hem Emlak vergisinin tarh, tahakkuk ve tahsilâtı hem de Çevre Temizlik Vergisinin tarh, tahakkuk ve tahsilâtı Emlak ve İstimlâk Birimince yürütülmektedir.</w:t>
      </w:r>
    </w:p>
    <w:p w:rsidR="00453346" w:rsidRPr="00765CD7" w:rsidRDefault="00453346" w:rsidP="00453346">
      <w:pPr>
        <w:tabs>
          <w:tab w:val="left" w:pos="1965"/>
        </w:tabs>
        <w:jc w:val="both"/>
        <w:rPr>
          <w:rStyle w:val="Gl"/>
          <w:b w:val="0"/>
          <w:sz w:val="28"/>
          <w:szCs w:val="28"/>
        </w:rPr>
      </w:pPr>
      <w:r w:rsidRPr="00765CD7">
        <w:rPr>
          <w:rStyle w:val="Gl"/>
          <w:b w:val="0"/>
          <w:sz w:val="28"/>
          <w:szCs w:val="28"/>
        </w:rPr>
        <w:t>Müdürlüğümüzce yapılan işlemler, tapu da yapılan değişikliklerin bildirimlerinin kabulü, diğer müdürlüklerden gelen kayıtla ilgili bilgiler, satış işlemi için suret ve ilişik kesme belgesi verilmesi, mahkemelerde ve icralarda yapılacak satışlara veri olacak bilgilerin verilmesi, Emlak Vergilerinin tahakkuku tahsilâtı ve belediyemize ait gayrimenkullerin muhafazası, kiralanması, satılması gibi işlemlerin yürütülmesi, kamulaştırma ile ilgili bilgilerin hazırlanması ve ilgili müdürlüklere bildirilmesidir.</w:t>
      </w:r>
    </w:p>
    <w:p w:rsidR="00453346" w:rsidRPr="00765CD7" w:rsidRDefault="00453346" w:rsidP="00453346">
      <w:pPr>
        <w:tabs>
          <w:tab w:val="left" w:pos="1920"/>
        </w:tabs>
        <w:jc w:val="both"/>
        <w:rPr>
          <w:rStyle w:val="Gl"/>
          <w:b w:val="0"/>
          <w:sz w:val="28"/>
          <w:szCs w:val="28"/>
        </w:rPr>
      </w:pPr>
      <w:r w:rsidRPr="00765CD7">
        <w:rPr>
          <w:rStyle w:val="Gl"/>
          <w:b w:val="0"/>
          <w:sz w:val="28"/>
          <w:szCs w:val="28"/>
        </w:rPr>
        <w:t>Yukarıda saydığımız görevleri eksiksiz ve düzenli olarak, kanunlar dâhilinde vatandaşın iş ve işlemlerini kolaylaştırmaya, vatandaşa daha rahat daha seri hizmet vermeye çalışıyoruz. Bu bağlamda eski beyanname işlemine son vererek bildirim sistemine geçtik. Bu sistemde mükellefin işlemi yaklaşık 5 dakika gibi kısa bir sürede bitirilmektedir. Aynı zamanda sistemden satıcının beyan bilgileri direk alıcıya aktarıldığı için hem alıcı hem de satıcı yanlış beyandan cezalı duruma düşmeleri önlenmektedir. Mükellef arzuhalci aramak durumunda kalmamakta, azda olsa parası cebinde kalmaktadır. Yaptığımız bu uygulamalar olumlu olarak yansımıştır. Daha da yeni düzenlemeler yapmak üzere çalışmalarımız devam etmektedir. Birimimizce yapılan işler başlıklar halinde şöyledir:</w:t>
      </w:r>
    </w:p>
    <w:p w:rsidR="00453346" w:rsidRPr="00765CD7" w:rsidRDefault="00453346" w:rsidP="00453346">
      <w:pPr>
        <w:spacing w:after="0" w:line="240" w:lineRule="auto"/>
        <w:jc w:val="both"/>
        <w:rPr>
          <w:rStyle w:val="Gl"/>
          <w:b w:val="0"/>
          <w:sz w:val="28"/>
          <w:szCs w:val="28"/>
        </w:rPr>
      </w:pPr>
      <w:r w:rsidRPr="00765CD7">
        <w:rPr>
          <w:rStyle w:val="Gl"/>
          <w:sz w:val="28"/>
          <w:szCs w:val="28"/>
        </w:rPr>
        <w:t>1-Tahakkuk İşlemi:</w:t>
      </w:r>
      <w:r w:rsidRPr="00765CD7">
        <w:rPr>
          <w:rFonts w:cs="Arial"/>
        </w:rPr>
        <w:t xml:space="preserve"> </w:t>
      </w:r>
      <w:r w:rsidRPr="00765CD7">
        <w:rPr>
          <w:rStyle w:val="Gl"/>
          <w:b w:val="0"/>
          <w:sz w:val="28"/>
          <w:szCs w:val="28"/>
        </w:rPr>
        <w:t>Emlak, çevre ve temizlik vergilerinin tahakkuk ettirilmesi işlemidir.</w:t>
      </w:r>
    </w:p>
    <w:p w:rsidR="00453346" w:rsidRPr="00765CD7" w:rsidRDefault="00453346" w:rsidP="00453346">
      <w:pPr>
        <w:spacing w:after="0" w:line="240" w:lineRule="auto"/>
        <w:jc w:val="both"/>
        <w:rPr>
          <w:rStyle w:val="Gl"/>
          <w:b w:val="0"/>
          <w:sz w:val="28"/>
          <w:szCs w:val="28"/>
        </w:rPr>
      </w:pPr>
      <w:r w:rsidRPr="00765CD7">
        <w:rPr>
          <w:rStyle w:val="Gl"/>
          <w:sz w:val="28"/>
          <w:szCs w:val="28"/>
        </w:rPr>
        <w:t xml:space="preserve">2-Tahsilât İşlemi: </w:t>
      </w:r>
      <w:r w:rsidRPr="00765CD7">
        <w:rPr>
          <w:rStyle w:val="Gl"/>
          <w:b w:val="0"/>
          <w:sz w:val="28"/>
          <w:szCs w:val="28"/>
        </w:rPr>
        <w:t>Emlak, çevre ve temizlik vergilerinin tahsil edilmesi işlemidir.</w:t>
      </w:r>
    </w:p>
    <w:p w:rsidR="00453346" w:rsidRPr="00765CD7" w:rsidRDefault="00453346" w:rsidP="00453346">
      <w:pPr>
        <w:spacing w:after="0" w:line="240" w:lineRule="auto"/>
        <w:jc w:val="both"/>
        <w:rPr>
          <w:rStyle w:val="Gl"/>
          <w:b w:val="0"/>
          <w:sz w:val="28"/>
          <w:szCs w:val="28"/>
        </w:rPr>
      </w:pPr>
      <w:r w:rsidRPr="00765CD7">
        <w:rPr>
          <w:rStyle w:val="Gl"/>
          <w:sz w:val="28"/>
          <w:szCs w:val="28"/>
        </w:rPr>
        <w:t xml:space="preserve">3-Takip ve Kontrol İşlemi: </w:t>
      </w:r>
      <w:r w:rsidRPr="00765CD7">
        <w:rPr>
          <w:rStyle w:val="Gl"/>
          <w:b w:val="0"/>
          <w:sz w:val="28"/>
          <w:szCs w:val="28"/>
        </w:rPr>
        <w:t>Tahakkuku yapılan işlemlerin doğruluğunun ve tutarlılığının kontrolü, tahakkuk ile tahsilâtın karşılaştırılması işlemidir.</w:t>
      </w:r>
    </w:p>
    <w:p w:rsidR="00453346" w:rsidRPr="00765CD7" w:rsidRDefault="00453346" w:rsidP="00453346">
      <w:pPr>
        <w:spacing w:after="0" w:line="240" w:lineRule="auto"/>
        <w:jc w:val="both"/>
        <w:rPr>
          <w:rStyle w:val="Gl"/>
          <w:b w:val="0"/>
          <w:sz w:val="28"/>
          <w:szCs w:val="28"/>
        </w:rPr>
      </w:pPr>
      <w:r w:rsidRPr="00765CD7">
        <w:rPr>
          <w:rStyle w:val="Gl"/>
          <w:sz w:val="28"/>
          <w:szCs w:val="28"/>
        </w:rPr>
        <w:t xml:space="preserve">4-Diğer birimlerden talep edilen emlak kayıt kontrolü işlemi: </w:t>
      </w:r>
      <w:r w:rsidRPr="00765CD7">
        <w:rPr>
          <w:rStyle w:val="Gl"/>
          <w:b w:val="0"/>
          <w:sz w:val="28"/>
          <w:szCs w:val="28"/>
        </w:rPr>
        <w:t xml:space="preserve">Tapu müdürlüğündeki kayıtlar ile beyanname ve bildirimlerdeki kayıtları karşılaştırarak gerektiğinde düzeltme işlemlerinin yapılması, Yeşil kart işlemleri </w:t>
      </w:r>
      <w:r w:rsidRPr="00765CD7">
        <w:rPr>
          <w:rStyle w:val="Gl"/>
          <w:b w:val="0"/>
          <w:sz w:val="28"/>
          <w:szCs w:val="28"/>
        </w:rPr>
        <w:lastRenderedPageBreak/>
        <w:t>ve Sosyal Hizmetler İl Müdürlüğünden gelen vatandaşların gayrimenkul kaydının olup olmadığına dair belge verilmesi işlemleri.</w:t>
      </w:r>
    </w:p>
    <w:p w:rsidR="00453346" w:rsidRPr="00765CD7" w:rsidRDefault="00453346" w:rsidP="00453346">
      <w:pPr>
        <w:spacing w:after="0" w:line="240" w:lineRule="auto"/>
        <w:jc w:val="both"/>
        <w:rPr>
          <w:rStyle w:val="Gl"/>
          <w:b w:val="0"/>
          <w:sz w:val="28"/>
          <w:szCs w:val="28"/>
        </w:rPr>
      </w:pPr>
      <w:r w:rsidRPr="00765CD7">
        <w:rPr>
          <w:rStyle w:val="Gl"/>
          <w:sz w:val="28"/>
          <w:szCs w:val="28"/>
        </w:rPr>
        <w:t xml:space="preserve">5-Gayrimenkullerin yönetilmesi işlemi: </w:t>
      </w:r>
      <w:r w:rsidRPr="00765CD7">
        <w:rPr>
          <w:rStyle w:val="Gl"/>
          <w:b w:val="0"/>
          <w:sz w:val="28"/>
          <w:szCs w:val="28"/>
        </w:rPr>
        <w:t>Belediyeye ait gayrimenkullerin kiralanması, satılması, takas edilmesi işlemi, kamulaştırma işlemlerinin yapılması ve bu işlemlerin takibi ve kontrolü.</w:t>
      </w:r>
    </w:p>
    <w:p w:rsidR="008E4A21" w:rsidRDefault="008E4A21" w:rsidP="00453346">
      <w:pPr>
        <w:spacing w:after="0" w:line="240" w:lineRule="auto"/>
        <w:jc w:val="both"/>
        <w:rPr>
          <w:rStyle w:val="Gl"/>
          <w:rFonts w:ascii="Times New Roman" w:hAnsi="Times New Roman"/>
          <w:b w:val="0"/>
          <w:sz w:val="28"/>
          <w:szCs w:val="28"/>
        </w:rPr>
      </w:pPr>
    </w:p>
    <w:p w:rsidR="00097C0D" w:rsidRDefault="00097C0D" w:rsidP="00453346">
      <w:pPr>
        <w:spacing w:after="0" w:line="240" w:lineRule="auto"/>
        <w:jc w:val="both"/>
        <w:rPr>
          <w:rStyle w:val="Gl"/>
          <w:rFonts w:ascii="Times New Roman" w:hAnsi="Times New Roman"/>
          <w:b w:val="0"/>
          <w:sz w:val="28"/>
          <w:szCs w:val="28"/>
        </w:rPr>
      </w:pPr>
    </w:p>
    <w:p w:rsidR="008E4A21" w:rsidRPr="00765CD7" w:rsidRDefault="008E4A21" w:rsidP="008E4A21">
      <w:pPr>
        <w:spacing w:after="0" w:line="240" w:lineRule="auto"/>
        <w:jc w:val="both"/>
        <w:rPr>
          <w:rStyle w:val="Gl"/>
          <w:sz w:val="28"/>
          <w:szCs w:val="28"/>
        </w:rPr>
      </w:pPr>
      <w:r w:rsidRPr="00765CD7">
        <w:rPr>
          <w:rStyle w:val="Gl"/>
          <w:sz w:val="28"/>
          <w:szCs w:val="28"/>
        </w:rPr>
        <w:t>2014 yılında yapılan Faaliyetlerimiz :</w:t>
      </w:r>
    </w:p>
    <w:p w:rsidR="008E4A21" w:rsidRDefault="008E4A21" w:rsidP="008E4A21">
      <w:pPr>
        <w:spacing w:after="0" w:line="240" w:lineRule="auto"/>
        <w:jc w:val="both"/>
        <w:rPr>
          <w:rStyle w:val="Gl"/>
          <w:rFonts w:ascii="Times New Roman" w:hAnsi="Times New Roman"/>
          <w:sz w:val="28"/>
          <w:szCs w:val="28"/>
        </w:rPr>
      </w:pPr>
    </w:p>
    <w:p w:rsidR="008E4A21" w:rsidRPr="00765CD7" w:rsidRDefault="008E4A21" w:rsidP="008E4A21">
      <w:pPr>
        <w:spacing w:after="0" w:line="240" w:lineRule="auto"/>
        <w:jc w:val="both"/>
        <w:rPr>
          <w:rStyle w:val="Gl"/>
          <w:sz w:val="28"/>
          <w:szCs w:val="28"/>
        </w:rPr>
      </w:pPr>
      <w:r w:rsidRPr="00765CD7">
        <w:rPr>
          <w:rStyle w:val="Gl"/>
          <w:sz w:val="28"/>
          <w:szCs w:val="28"/>
        </w:rPr>
        <w:t>2014 Yılı Gelir Tahakkuku :</w:t>
      </w:r>
    </w:p>
    <w:tbl>
      <w:tblPr>
        <w:tblStyle w:val="AkListe-Vurgu11"/>
        <w:tblW w:w="0" w:type="auto"/>
        <w:tblInd w:w="108" w:type="dxa"/>
        <w:tblLook w:val="04A0"/>
      </w:tblPr>
      <w:tblGrid>
        <w:gridCol w:w="4390"/>
        <w:gridCol w:w="4606"/>
      </w:tblGrid>
      <w:tr w:rsidR="008E4A21" w:rsidRPr="00765CD7" w:rsidTr="00097C0D">
        <w:trPr>
          <w:cnfStyle w:val="100000000000"/>
        </w:trPr>
        <w:tc>
          <w:tcPr>
            <w:cnfStyle w:val="001000000000"/>
            <w:tcW w:w="4390" w:type="dxa"/>
          </w:tcPr>
          <w:p w:rsidR="008E4A21" w:rsidRPr="00765CD7" w:rsidRDefault="008E4A21" w:rsidP="008E4A21">
            <w:pPr>
              <w:jc w:val="center"/>
              <w:rPr>
                <w:rStyle w:val="Gl"/>
                <w:b/>
                <w:sz w:val="28"/>
                <w:szCs w:val="28"/>
              </w:rPr>
            </w:pPr>
            <w:r w:rsidRPr="00765CD7">
              <w:rPr>
                <w:rStyle w:val="Gl"/>
                <w:b/>
                <w:sz w:val="28"/>
                <w:szCs w:val="28"/>
              </w:rPr>
              <w:t>Emlak/Bina Tahakkuku</w:t>
            </w:r>
          </w:p>
        </w:tc>
        <w:tc>
          <w:tcPr>
            <w:tcW w:w="4606" w:type="dxa"/>
          </w:tcPr>
          <w:p w:rsidR="008E4A21" w:rsidRPr="00765CD7" w:rsidRDefault="008E4A21" w:rsidP="008E4A21">
            <w:pPr>
              <w:jc w:val="center"/>
              <w:cnfStyle w:val="100000000000"/>
              <w:rPr>
                <w:rStyle w:val="Gl"/>
                <w:b/>
                <w:sz w:val="28"/>
                <w:szCs w:val="28"/>
              </w:rPr>
            </w:pPr>
            <w:r w:rsidRPr="00765CD7">
              <w:rPr>
                <w:rStyle w:val="Gl"/>
                <w:b/>
                <w:sz w:val="28"/>
                <w:szCs w:val="28"/>
              </w:rPr>
              <w:t>7.650.415,33</w:t>
            </w:r>
          </w:p>
        </w:tc>
      </w:tr>
      <w:tr w:rsidR="008E4A21" w:rsidRPr="00765CD7" w:rsidTr="00097C0D">
        <w:trPr>
          <w:cnfStyle w:val="000000100000"/>
        </w:trPr>
        <w:tc>
          <w:tcPr>
            <w:cnfStyle w:val="001000000000"/>
            <w:tcW w:w="4390" w:type="dxa"/>
          </w:tcPr>
          <w:p w:rsidR="008E4A21" w:rsidRPr="00765CD7" w:rsidRDefault="008E4A21" w:rsidP="008E4A21">
            <w:pPr>
              <w:jc w:val="center"/>
              <w:rPr>
                <w:rStyle w:val="Gl"/>
                <w:b/>
                <w:sz w:val="28"/>
                <w:szCs w:val="28"/>
              </w:rPr>
            </w:pPr>
            <w:r w:rsidRPr="00765CD7">
              <w:rPr>
                <w:rStyle w:val="Gl"/>
                <w:b/>
                <w:sz w:val="28"/>
                <w:szCs w:val="28"/>
              </w:rPr>
              <w:t>Emlak/Arsa Tahakkuku</w:t>
            </w:r>
          </w:p>
        </w:tc>
        <w:tc>
          <w:tcPr>
            <w:tcW w:w="4606" w:type="dxa"/>
          </w:tcPr>
          <w:p w:rsidR="008E4A21" w:rsidRPr="00765CD7" w:rsidRDefault="008E4A21" w:rsidP="008E4A21">
            <w:pPr>
              <w:jc w:val="center"/>
              <w:cnfStyle w:val="000000100000"/>
              <w:rPr>
                <w:rStyle w:val="Gl"/>
                <w:b w:val="0"/>
                <w:sz w:val="28"/>
                <w:szCs w:val="28"/>
              </w:rPr>
            </w:pPr>
            <w:r w:rsidRPr="00765CD7">
              <w:rPr>
                <w:rStyle w:val="Gl"/>
                <w:b w:val="0"/>
                <w:sz w:val="28"/>
                <w:szCs w:val="28"/>
              </w:rPr>
              <w:t>4.159.145,58</w:t>
            </w:r>
          </w:p>
        </w:tc>
      </w:tr>
      <w:tr w:rsidR="008E4A21" w:rsidRPr="00765CD7" w:rsidTr="00097C0D">
        <w:tc>
          <w:tcPr>
            <w:cnfStyle w:val="001000000000"/>
            <w:tcW w:w="4390" w:type="dxa"/>
          </w:tcPr>
          <w:p w:rsidR="008E4A21" w:rsidRPr="00765CD7" w:rsidRDefault="008E4A21" w:rsidP="008E4A21">
            <w:pPr>
              <w:jc w:val="center"/>
              <w:rPr>
                <w:rStyle w:val="Gl"/>
                <w:b/>
                <w:sz w:val="28"/>
                <w:szCs w:val="28"/>
              </w:rPr>
            </w:pPr>
            <w:r w:rsidRPr="00765CD7">
              <w:rPr>
                <w:rStyle w:val="Gl"/>
                <w:b/>
                <w:sz w:val="28"/>
                <w:szCs w:val="28"/>
              </w:rPr>
              <w:t>Emlak/Arazi Tahakkuku</w:t>
            </w:r>
          </w:p>
        </w:tc>
        <w:tc>
          <w:tcPr>
            <w:tcW w:w="4606" w:type="dxa"/>
          </w:tcPr>
          <w:p w:rsidR="008E4A21" w:rsidRPr="00765CD7" w:rsidRDefault="008E4A21" w:rsidP="008E4A21">
            <w:pPr>
              <w:jc w:val="center"/>
              <w:cnfStyle w:val="000000000000"/>
              <w:rPr>
                <w:rStyle w:val="Gl"/>
                <w:b w:val="0"/>
                <w:sz w:val="28"/>
                <w:szCs w:val="28"/>
              </w:rPr>
            </w:pPr>
            <w:r w:rsidRPr="00765CD7">
              <w:rPr>
                <w:rStyle w:val="Gl"/>
                <w:b w:val="0"/>
                <w:sz w:val="28"/>
                <w:szCs w:val="28"/>
              </w:rPr>
              <w:t>5.438,82</w:t>
            </w:r>
          </w:p>
        </w:tc>
      </w:tr>
      <w:tr w:rsidR="008E4A21" w:rsidRPr="00765CD7" w:rsidTr="00097C0D">
        <w:trPr>
          <w:cnfStyle w:val="000000100000"/>
        </w:trPr>
        <w:tc>
          <w:tcPr>
            <w:cnfStyle w:val="001000000000"/>
            <w:tcW w:w="4390" w:type="dxa"/>
          </w:tcPr>
          <w:p w:rsidR="008E4A21" w:rsidRPr="00765CD7" w:rsidRDefault="008E4A21" w:rsidP="008E4A21">
            <w:pPr>
              <w:jc w:val="center"/>
              <w:rPr>
                <w:rStyle w:val="Gl"/>
                <w:b/>
                <w:sz w:val="28"/>
                <w:szCs w:val="28"/>
              </w:rPr>
            </w:pPr>
            <w:r w:rsidRPr="00765CD7">
              <w:rPr>
                <w:rStyle w:val="Gl"/>
                <w:b/>
                <w:sz w:val="28"/>
                <w:szCs w:val="28"/>
              </w:rPr>
              <w:t>Kültür varlıkları katkı payı</w:t>
            </w:r>
          </w:p>
        </w:tc>
        <w:tc>
          <w:tcPr>
            <w:tcW w:w="4606" w:type="dxa"/>
          </w:tcPr>
          <w:p w:rsidR="008E4A21" w:rsidRPr="00765CD7" w:rsidRDefault="008E4A21" w:rsidP="008E4A21">
            <w:pPr>
              <w:jc w:val="center"/>
              <w:cnfStyle w:val="000000100000"/>
              <w:rPr>
                <w:rStyle w:val="Gl"/>
                <w:b w:val="0"/>
                <w:sz w:val="28"/>
                <w:szCs w:val="28"/>
              </w:rPr>
            </w:pPr>
            <w:r w:rsidRPr="00765CD7">
              <w:rPr>
                <w:rStyle w:val="Gl"/>
                <w:b w:val="0"/>
                <w:sz w:val="28"/>
                <w:szCs w:val="28"/>
              </w:rPr>
              <w:t>1.178.998,38</w:t>
            </w:r>
          </w:p>
        </w:tc>
      </w:tr>
      <w:tr w:rsidR="008E4A21" w:rsidRPr="00765CD7" w:rsidTr="00097C0D">
        <w:tc>
          <w:tcPr>
            <w:cnfStyle w:val="001000000000"/>
            <w:tcW w:w="4390" w:type="dxa"/>
          </w:tcPr>
          <w:p w:rsidR="008E4A21" w:rsidRPr="00765CD7" w:rsidRDefault="008E4A21" w:rsidP="008E4A21">
            <w:pPr>
              <w:jc w:val="center"/>
              <w:rPr>
                <w:rStyle w:val="Gl"/>
                <w:b/>
                <w:sz w:val="28"/>
                <w:szCs w:val="28"/>
              </w:rPr>
            </w:pPr>
            <w:r w:rsidRPr="00765CD7">
              <w:rPr>
                <w:rStyle w:val="Gl"/>
                <w:b/>
                <w:sz w:val="28"/>
                <w:szCs w:val="28"/>
              </w:rPr>
              <w:t>ÇTV Tahakkuku</w:t>
            </w:r>
          </w:p>
        </w:tc>
        <w:tc>
          <w:tcPr>
            <w:tcW w:w="4606" w:type="dxa"/>
          </w:tcPr>
          <w:p w:rsidR="008E4A21" w:rsidRPr="00765CD7" w:rsidRDefault="008E4A21" w:rsidP="008E4A21">
            <w:pPr>
              <w:jc w:val="center"/>
              <w:cnfStyle w:val="000000000000"/>
              <w:rPr>
                <w:rStyle w:val="Gl"/>
                <w:b w:val="0"/>
                <w:sz w:val="28"/>
                <w:szCs w:val="28"/>
              </w:rPr>
            </w:pPr>
            <w:r w:rsidRPr="00765CD7">
              <w:rPr>
                <w:rStyle w:val="Gl"/>
                <w:b w:val="0"/>
                <w:sz w:val="28"/>
                <w:szCs w:val="28"/>
              </w:rPr>
              <w:t>867.395,07</w:t>
            </w:r>
          </w:p>
        </w:tc>
      </w:tr>
      <w:tr w:rsidR="008E4A21" w:rsidRPr="00765CD7" w:rsidTr="00097C0D">
        <w:trPr>
          <w:cnfStyle w:val="000000100000"/>
        </w:trPr>
        <w:tc>
          <w:tcPr>
            <w:cnfStyle w:val="001000000000"/>
            <w:tcW w:w="4390" w:type="dxa"/>
          </w:tcPr>
          <w:p w:rsidR="008E4A21" w:rsidRPr="00765CD7" w:rsidRDefault="008E4A21" w:rsidP="008E4A21">
            <w:pPr>
              <w:jc w:val="center"/>
              <w:rPr>
                <w:rStyle w:val="Gl"/>
                <w:b/>
                <w:sz w:val="28"/>
                <w:szCs w:val="28"/>
              </w:rPr>
            </w:pPr>
            <w:r w:rsidRPr="00765CD7">
              <w:rPr>
                <w:rStyle w:val="Gl"/>
                <w:b/>
                <w:sz w:val="28"/>
                <w:szCs w:val="28"/>
              </w:rPr>
              <w:t>İlan/Reklam Tahakkuku</w:t>
            </w:r>
          </w:p>
        </w:tc>
        <w:tc>
          <w:tcPr>
            <w:tcW w:w="4606" w:type="dxa"/>
          </w:tcPr>
          <w:p w:rsidR="008E4A21" w:rsidRPr="00765CD7" w:rsidRDefault="008E4A21" w:rsidP="008E4A21">
            <w:pPr>
              <w:jc w:val="center"/>
              <w:cnfStyle w:val="000000100000"/>
              <w:rPr>
                <w:rStyle w:val="Gl"/>
                <w:b w:val="0"/>
                <w:sz w:val="28"/>
                <w:szCs w:val="28"/>
              </w:rPr>
            </w:pPr>
            <w:r w:rsidRPr="00765CD7">
              <w:rPr>
                <w:rStyle w:val="Gl"/>
                <w:b w:val="0"/>
                <w:sz w:val="28"/>
                <w:szCs w:val="28"/>
              </w:rPr>
              <w:t>2.474.772,72</w:t>
            </w:r>
          </w:p>
        </w:tc>
      </w:tr>
      <w:tr w:rsidR="008E4A21" w:rsidRPr="00765CD7" w:rsidTr="00097C0D">
        <w:tc>
          <w:tcPr>
            <w:cnfStyle w:val="001000000000"/>
            <w:tcW w:w="4390" w:type="dxa"/>
          </w:tcPr>
          <w:p w:rsidR="008E4A21" w:rsidRPr="00765CD7" w:rsidRDefault="008E4A21" w:rsidP="008E4A21">
            <w:pPr>
              <w:jc w:val="center"/>
              <w:rPr>
                <w:rStyle w:val="Gl"/>
                <w:b/>
                <w:sz w:val="28"/>
                <w:szCs w:val="28"/>
              </w:rPr>
            </w:pPr>
            <w:r w:rsidRPr="00765CD7">
              <w:rPr>
                <w:rStyle w:val="Gl"/>
                <w:b/>
                <w:sz w:val="28"/>
                <w:szCs w:val="28"/>
              </w:rPr>
              <w:t>6552 sayılı Yapılandırma Tah.</w:t>
            </w:r>
          </w:p>
        </w:tc>
        <w:tc>
          <w:tcPr>
            <w:tcW w:w="4606" w:type="dxa"/>
          </w:tcPr>
          <w:p w:rsidR="008E4A21" w:rsidRPr="00765CD7" w:rsidRDefault="008E4A21" w:rsidP="008E4A21">
            <w:pPr>
              <w:jc w:val="center"/>
              <w:cnfStyle w:val="000000000000"/>
              <w:rPr>
                <w:rStyle w:val="Gl"/>
                <w:b w:val="0"/>
                <w:sz w:val="28"/>
                <w:szCs w:val="28"/>
              </w:rPr>
            </w:pPr>
            <w:r w:rsidRPr="00765CD7">
              <w:rPr>
                <w:rStyle w:val="Gl"/>
                <w:b w:val="0"/>
                <w:sz w:val="28"/>
                <w:szCs w:val="28"/>
              </w:rPr>
              <w:t>2.584.222,65</w:t>
            </w:r>
          </w:p>
        </w:tc>
      </w:tr>
      <w:tr w:rsidR="008E4A21" w:rsidRPr="00765CD7" w:rsidTr="00097C0D">
        <w:trPr>
          <w:cnfStyle w:val="000000100000"/>
        </w:trPr>
        <w:tc>
          <w:tcPr>
            <w:cnfStyle w:val="001000000000"/>
            <w:tcW w:w="4390" w:type="dxa"/>
          </w:tcPr>
          <w:p w:rsidR="008E4A21" w:rsidRPr="00765CD7" w:rsidRDefault="008E4A21" w:rsidP="008E4A21">
            <w:pPr>
              <w:jc w:val="center"/>
              <w:rPr>
                <w:rStyle w:val="Gl"/>
                <w:sz w:val="28"/>
                <w:szCs w:val="28"/>
              </w:rPr>
            </w:pPr>
            <w:r w:rsidRPr="00765CD7">
              <w:rPr>
                <w:rStyle w:val="Gl"/>
                <w:sz w:val="28"/>
                <w:szCs w:val="28"/>
              </w:rPr>
              <w:t>TOPLAM</w:t>
            </w:r>
          </w:p>
        </w:tc>
        <w:tc>
          <w:tcPr>
            <w:tcW w:w="4606" w:type="dxa"/>
          </w:tcPr>
          <w:p w:rsidR="008E4A21" w:rsidRPr="00765CD7" w:rsidRDefault="008E4A21" w:rsidP="008E4A21">
            <w:pPr>
              <w:jc w:val="center"/>
              <w:cnfStyle w:val="000000100000"/>
              <w:rPr>
                <w:rStyle w:val="Gl"/>
                <w:sz w:val="28"/>
                <w:szCs w:val="28"/>
              </w:rPr>
            </w:pPr>
            <w:r w:rsidRPr="00765CD7">
              <w:rPr>
                <w:rStyle w:val="Gl"/>
                <w:sz w:val="28"/>
                <w:szCs w:val="28"/>
              </w:rPr>
              <w:t>18.920.388.550</w:t>
            </w:r>
          </w:p>
        </w:tc>
      </w:tr>
    </w:tbl>
    <w:p w:rsidR="008E4A21" w:rsidRDefault="008E4A21" w:rsidP="00453346">
      <w:pPr>
        <w:spacing w:after="0" w:line="240" w:lineRule="auto"/>
        <w:jc w:val="both"/>
        <w:rPr>
          <w:rStyle w:val="Gl"/>
          <w:rFonts w:ascii="Times New Roman" w:hAnsi="Times New Roman"/>
          <w:b w:val="0"/>
          <w:sz w:val="28"/>
          <w:szCs w:val="28"/>
        </w:rPr>
      </w:pPr>
    </w:p>
    <w:p w:rsidR="008E4A21" w:rsidRPr="00765CD7" w:rsidRDefault="008E4A21" w:rsidP="008E4A21">
      <w:pPr>
        <w:spacing w:after="0" w:line="240" w:lineRule="auto"/>
        <w:jc w:val="both"/>
        <w:rPr>
          <w:rStyle w:val="Gl"/>
          <w:sz w:val="28"/>
          <w:szCs w:val="28"/>
        </w:rPr>
      </w:pPr>
      <w:r w:rsidRPr="00765CD7">
        <w:rPr>
          <w:rStyle w:val="Gl"/>
          <w:sz w:val="28"/>
          <w:szCs w:val="28"/>
        </w:rPr>
        <w:t>2014 Yılı Gelir Tahsilatı :</w:t>
      </w:r>
    </w:p>
    <w:tbl>
      <w:tblPr>
        <w:tblStyle w:val="AkListe-Vurgu11"/>
        <w:tblW w:w="0" w:type="auto"/>
        <w:tblInd w:w="108" w:type="dxa"/>
        <w:tblLook w:val="04A0"/>
      </w:tblPr>
      <w:tblGrid>
        <w:gridCol w:w="5704"/>
        <w:gridCol w:w="3292"/>
      </w:tblGrid>
      <w:tr w:rsidR="008E4A21" w:rsidRPr="00765CD7" w:rsidTr="00097C0D">
        <w:trPr>
          <w:cnfStyle w:val="100000000000"/>
        </w:trPr>
        <w:tc>
          <w:tcPr>
            <w:cnfStyle w:val="001000000000"/>
            <w:tcW w:w="5704" w:type="dxa"/>
          </w:tcPr>
          <w:p w:rsidR="008E4A21" w:rsidRPr="00765CD7" w:rsidRDefault="008E4A21" w:rsidP="008E4A21">
            <w:pPr>
              <w:jc w:val="center"/>
              <w:rPr>
                <w:rStyle w:val="Gl"/>
                <w:b/>
                <w:sz w:val="28"/>
                <w:szCs w:val="28"/>
              </w:rPr>
            </w:pPr>
            <w:r w:rsidRPr="00765CD7">
              <w:rPr>
                <w:rStyle w:val="Gl"/>
                <w:b/>
                <w:sz w:val="28"/>
                <w:szCs w:val="28"/>
              </w:rPr>
              <w:t>Emlak/Bina Tahsilat</w:t>
            </w:r>
          </w:p>
        </w:tc>
        <w:tc>
          <w:tcPr>
            <w:tcW w:w="3292" w:type="dxa"/>
          </w:tcPr>
          <w:p w:rsidR="008E4A21" w:rsidRPr="00765CD7" w:rsidRDefault="008E4A21" w:rsidP="008E4A21">
            <w:pPr>
              <w:jc w:val="center"/>
              <w:cnfStyle w:val="100000000000"/>
              <w:rPr>
                <w:rStyle w:val="Gl"/>
                <w:b/>
                <w:sz w:val="28"/>
                <w:szCs w:val="28"/>
              </w:rPr>
            </w:pPr>
            <w:r w:rsidRPr="00765CD7">
              <w:rPr>
                <w:rStyle w:val="Gl"/>
                <w:b/>
                <w:sz w:val="28"/>
                <w:szCs w:val="28"/>
              </w:rPr>
              <w:t>5.367.496,27</w:t>
            </w:r>
          </w:p>
        </w:tc>
      </w:tr>
      <w:tr w:rsidR="008E4A21" w:rsidRPr="00765CD7" w:rsidTr="00097C0D">
        <w:trPr>
          <w:cnfStyle w:val="000000100000"/>
        </w:trPr>
        <w:tc>
          <w:tcPr>
            <w:cnfStyle w:val="001000000000"/>
            <w:tcW w:w="5704" w:type="dxa"/>
          </w:tcPr>
          <w:p w:rsidR="008E4A21" w:rsidRPr="00765CD7" w:rsidRDefault="008E4A21" w:rsidP="008E4A21">
            <w:pPr>
              <w:jc w:val="center"/>
              <w:rPr>
                <w:rStyle w:val="Gl"/>
                <w:b/>
                <w:sz w:val="28"/>
                <w:szCs w:val="28"/>
              </w:rPr>
            </w:pPr>
            <w:r w:rsidRPr="00765CD7">
              <w:rPr>
                <w:rStyle w:val="Gl"/>
                <w:b/>
                <w:sz w:val="28"/>
                <w:szCs w:val="28"/>
              </w:rPr>
              <w:t>Emlak/Arsa Tahsilat</w:t>
            </w:r>
          </w:p>
        </w:tc>
        <w:tc>
          <w:tcPr>
            <w:tcW w:w="3292" w:type="dxa"/>
          </w:tcPr>
          <w:p w:rsidR="008E4A21" w:rsidRPr="00765CD7" w:rsidRDefault="008E4A21" w:rsidP="008E4A21">
            <w:pPr>
              <w:jc w:val="center"/>
              <w:cnfStyle w:val="000000100000"/>
              <w:rPr>
                <w:rStyle w:val="Gl"/>
                <w:b w:val="0"/>
                <w:sz w:val="28"/>
                <w:szCs w:val="28"/>
              </w:rPr>
            </w:pPr>
            <w:r w:rsidRPr="00765CD7">
              <w:rPr>
                <w:rStyle w:val="Gl"/>
                <w:b w:val="0"/>
                <w:sz w:val="28"/>
                <w:szCs w:val="28"/>
              </w:rPr>
              <w:t>2.492.311,66</w:t>
            </w:r>
          </w:p>
        </w:tc>
      </w:tr>
      <w:tr w:rsidR="008E4A21" w:rsidRPr="00765CD7" w:rsidTr="00097C0D">
        <w:tc>
          <w:tcPr>
            <w:cnfStyle w:val="001000000000"/>
            <w:tcW w:w="5704" w:type="dxa"/>
          </w:tcPr>
          <w:p w:rsidR="008E4A21" w:rsidRPr="00765CD7" w:rsidRDefault="008E4A21" w:rsidP="008E4A21">
            <w:pPr>
              <w:jc w:val="center"/>
              <w:rPr>
                <w:rStyle w:val="Gl"/>
                <w:b/>
                <w:sz w:val="28"/>
                <w:szCs w:val="28"/>
              </w:rPr>
            </w:pPr>
            <w:r w:rsidRPr="00765CD7">
              <w:rPr>
                <w:rStyle w:val="Gl"/>
                <w:b/>
                <w:sz w:val="28"/>
                <w:szCs w:val="28"/>
              </w:rPr>
              <w:t>Emlak/Arazi Tahsilat</w:t>
            </w:r>
          </w:p>
        </w:tc>
        <w:tc>
          <w:tcPr>
            <w:tcW w:w="3292" w:type="dxa"/>
          </w:tcPr>
          <w:p w:rsidR="008E4A21" w:rsidRPr="00765CD7" w:rsidRDefault="008E4A21" w:rsidP="008E4A21">
            <w:pPr>
              <w:jc w:val="center"/>
              <w:cnfStyle w:val="000000000000"/>
              <w:rPr>
                <w:rStyle w:val="Gl"/>
                <w:b w:val="0"/>
                <w:sz w:val="28"/>
                <w:szCs w:val="28"/>
              </w:rPr>
            </w:pPr>
            <w:r w:rsidRPr="00765CD7">
              <w:rPr>
                <w:rStyle w:val="Gl"/>
                <w:b w:val="0"/>
                <w:sz w:val="28"/>
                <w:szCs w:val="28"/>
              </w:rPr>
              <w:t>2.368,44</w:t>
            </w:r>
          </w:p>
        </w:tc>
      </w:tr>
      <w:tr w:rsidR="008E4A21" w:rsidRPr="00765CD7" w:rsidTr="00097C0D">
        <w:trPr>
          <w:cnfStyle w:val="000000100000"/>
        </w:trPr>
        <w:tc>
          <w:tcPr>
            <w:cnfStyle w:val="001000000000"/>
            <w:tcW w:w="5704" w:type="dxa"/>
          </w:tcPr>
          <w:p w:rsidR="008E4A21" w:rsidRPr="00765CD7" w:rsidRDefault="008E4A21" w:rsidP="008E4A21">
            <w:pPr>
              <w:jc w:val="center"/>
              <w:rPr>
                <w:rStyle w:val="Gl"/>
                <w:b/>
                <w:sz w:val="28"/>
                <w:szCs w:val="28"/>
              </w:rPr>
            </w:pPr>
            <w:r w:rsidRPr="00765CD7">
              <w:rPr>
                <w:rStyle w:val="Gl"/>
                <w:b/>
                <w:sz w:val="28"/>
                <w:szCs w:val="28"/>
              </w:rPr>
              <w:t>Kültür Varlıkları Katkı payı %10</w:t>
            </w:r>
          </w:p>
        </w:tc>
        <w:tc>
          <w:tcPr>
            <w:tcW w:w="3292" w:type="dxa"/>
          </w:tcPr>
          <w:p w:rsidR="008E4A21" w:rsidRPr="00765CD7" w:rsidRDefault="008E4A21" w:rsidP="008E4A21">
            <w:pPr>
              <w:jc w:val="center"/>
              <w:cnfStyle w:val="000000100000"/>
              <w:rPr>
                <w:rStyle w:val="Gl"/>
                <w:b w:val="0"/>
                <w:sz w:val="28"/>
                <w:szCs w:val="28"/>
              </w:rPr>
            </w:pPr>
            <w:r w:rsidRPr="00765CD7">
              <w:rPr>
                <w:rStyle w:val="Gl"/>
                <w:b w:val="0"/>
                <w:sz w:val="28"/>
                <w:szCs w:val="28"/>
              </w:rPr>
              <w:t>786.835,94</w:t>
            </w:r>
          </w:p>
        </w:tc>
      </w:tr>
      <w:tr w:rsidR="008E4A21" w:rsidRPr="00765CD7" w:rsidTr="00097C0D">
        <w:tc>
          <w:tcPr>
            <w:cnfStyle w:val="001000000000"/>
            <w:tcW w:w="5704" w:type="dxa"/>
          </w:tcPr>
          <w:p w:rsidR="008E4A21" w:rsidRPr="00765CD7" w:rsidRDefault="008E4A21" w:rsidP="008E4A21">
            <w:pPr>
              <w:jc w:val="center"/>
              <w:rPr>
                <w:rStyle w:val="Gl"/>
                <w:b/>
                <w:sz w:val="28"/>
                <w:szCs w:val="28"/>
              </w:rPr>
            </w:pPr>
            <w:r w:rsidRPr="00765CD7">
              <w:rPr>
                <w:rStyle w:val="Gl"/>
                <w:b/>
                <w:sz w:val="28"/>
                <w:szCs w:val="28"/>
              </w:rPr>
              <w:t>Emlak vergisi Web veznesi</w:t>
            </w:r>
          </w:p>
        </w:tc>
        <w:tc>
          <w:tcPr>
            <w:tcW w:w="3292" w:type="dxa"/>
          </w:tcPr>
          <w:p w:rsidR="008E4A21" w:rsidRPr="00765CD7" w:rsidRDefault="008E4A21" w:rsidP="008E4A21">
            <w:pPr>
              <w:jc w:val="center"/>
              <w:cnfStyle w:val="000000000000"/>
              <w:rPr>
                <w:rStyle w:val="Gl"/>
                <w:b w:val="0"/>
                <w:sz w:val="28"/>
                <w:szCs w:val="28"/>
              </w:rPr>
            </w:pPr>
            <w:r w:rsidRPr="00765CD7">
              <w:rPr>
                <w:rStyle w:val="Gl"/>
                <w:b w:val="0"/>
                <w:sz w:val="28"/>
                <w:szCs w:val="28"/>
              </w:rPr>
              <w:t>1.107.482,68</w:t>
            </w:r>
          </w:p>
        </w:tc>
      </w:tr>
      <w:tr w:rsidR="008E4A21" w:rsidRPr="00765CD7" w:rsidTr="00097C0D">
        <w:trPr>
          <w:cnfStyle w:val="000000100000"/>
        </w:trPr>
        <w:tc>
          <w:tcPr>
            <w:cnfStyle w:val="001000000000"/>
            <w:tcW w:w="5704" w:type="dxa"/>
          </w:tcPr>
          <w:p w:rsidR="008E4A21" w:rsidRPr="00765CD7" w:rsidRDefault="008E4A21" w:rsidP="008E4A21">
            <w:pPr>
              <w:jc w:val="center"/>
              <w:rPr>
                <w:rStyle w:val="Gl"/>
                <w:b/>
                <w:sz w:val="28"/>
                <w:szCs w:val="28"/>
              </w:rPr>
            </w:pPr>
            <w:r w:rsidRPr="00765CD7">
              <w:rPr>
                <w:rStyle w:val="Gl"/>
                <w:b/>
                <w:sz w:val="28"/>
                <w:szCs w:val="28"/>
              </w:rPr>
              <w:t>İlan Reklam Tahsilatı</w:t>
            </w:r>
          </w:p>
        </w:tc>
        <w:tc>
          <w:tcPr>
            <w:tcW w:w="3292" w:type="dxa"/>
          </w:tcPr>
          <w:p w:rsidR="008E4A21" w:rsidRPr="00765CD7" w:rsidRDefault="008E4A21" w:rsidP="008E4A21">
            <w:pPr>
              <w:jc w:val="center"/>
              <w:cnfStyle w:val="000000100000"/>
              <w:rPr>
                <w:rStyle w:val="Gl"/>
                <w:b w:val="0"/>
                <w:sz w:val="28"/>
                <w:szCs w:val="28"/>
              </w:rPr>
            </w:pPr>
            <w:r w:rsidRPr="00765CD7">
              <w:rPr>
                <w:rStyle w:val="Gl"/>
                <w:b w:val="0"/>
                <w:sz w:val="28"/>
                <w:szCs w:val="28"/>
              </w:rPr>
              <w:t>501.293,71</w:t>
            </w:r>
          </w:p>
        </w:tc>
      </w:tr>
      <w:tr w:rsidR="008E4A21" w:rsidRPr="00765CD7" w:rsidTr="00097C0D">
        <w:tc>
          <w:tcPr>
            <w:cnfStyle w:val="001000000000"/>
            <w:tcW w:w="5704" w:type="dxa"/>
          </w:tcPr>
          <w:p w:rsidR="008E4A21" w:rsidRPr="00765CD7" w:rsidRDefault="008E4A21" w:rsidP="008E4A21">
            <w:pPr>
              <w:jc w:val="center"/>
              <w:rPr>
                <w:rStyle w:val="Gl"/>
                <w:b/>
                <w:sz w:val="28"/>
                <w:szCs w:val="28"/>
              </w:rPr>
            </w:pPr>
            <w:r w:rsidRPr="00765CD7">
              <w:rPr>
                <w:rStyle w:val="Gl"/>
                <w:b/>
                <w:sz w:val="28"/>
                <w:szCs w:val="28"/>
              </w:rPr>
              <w:t>Arsa Satışı</w:t>
            </w:r>
          </w:p>
        </w:tc>
        <w:tc>
          <w:tcPr>
            <w:tcW w:w="3292" w:type="dxa"/>
          </w:tcPr>
          <w:p w:rsidR="008E4A21" w:rsidRPr="00765CD7" w:rsidRDefault="008E4A21" w:rsidP="008E4A21">
            <w:pPr>
              <w:jc w:val="center"/>
              <w:cnfStyle w:val="000000000000"/>
              <w:rPr>
                <w:rStyle w:val="Gl"/>
                <w:b w:val="0"/>
                <w:sz w:val="28"/>
                <w:szCs w:val="28"/>
              </w:rPr>
            </w:pPr>
            <w:r w:rsidRPr="00765CD7">
              <w:rPr>
                <w:rStyle w:val="Gl"/>
                <w:b w:val="0"/>
                <w:sz w:val="28"/>
                <w:szCs w:val="28"/>
              </w:rPr>
              <w:t>1.060.851,60</w:t>
            </w:r>
          </w:p>
        </w:tc>
      </w:tr>
      <w:tr w:rsidR="008E4A21" w:rsidRPr="00765CD7" w:rsidTr="00097C0D">
        <w:trPr>
          <w:cnfStyle w:val="000000100000"/>
        </w:trPr>
        <w:tc>
          <w:tcPr>
            <w:cnfStyle w:val="001000000000"/>
            <w:tcW w:w="5704" w:type="dxa"/>
          </w:tcPr>
          <w:p w:rsidR="008E4A21" w:rsidRPr="00765CD7" w:rsidRDefault="008E4A21" w:rsidP="008E4A21">
            <w:pPr>
              <w:jc w:val="center"/>
              <w:rPr>
                <w:rStyle w:val="Gl"/>
                <w:b/>
                <w:sz w:val="28"/>
                <w:szCs w:val="28"/>
              </w:rPr>
            </w:pPr>
            <w:r w:rsidRPr="00765CD7">
              <w:rPr>
                <w:rStyle w:val="Gl"/>
                <w:b/>
                <w:sz w:val="28"/>
                <w:szCs w:val="28"/>
              </w:rPr>
              <w:t>ÇTV Tahsilatı</w:t>
            </w:r>
          </w:p>
        </w:tc>
        <w:tc>
          <w:tcPr>
            <w:tcW w:w="3292" w:type="dxa"/>
          </w:tcPr>
          <w:p w:rsidR="008E4A21" w:rsidRPr="00765CD7" w:rsidRDefault="008E4A21" w:rsidP="008E4A21">
            <w:pPr>
              <w:jc w:val="center"/>
              <w:cnfStyle w:val="000000100000"/>
              <w:rPr>
                <w:rStyle w:val="Gl"/>
                <w:b w:val="0"/>
                <w:sz w:val="28"/>
                <w:szCs w:val="28"/>
              </w:rPr>
            </w:pPr>
            <w:r w:rsidRPr="00765CD7">
              <w:rPr>
                <w:rStyle w:val="Gl"/>
                <w:b w:val="0"/>
                <w:sz w:val="28"/>
                <w:szCs w:val="28"/>
              </w:rPr>
              <w:t>302.112,35</w:t>
            </w:r>
          </w:p>
        </w:tc>
      </w:tr>
      <w:tr w:rsidR="008E4A21" w:rsidRPr="00765CD7" w:rsidTr="00097C0D">
        <w:tc>
          <w:tcPr>
            <w:cnfStyle w:val="001000000000"/>
            <w:tcW w:w="5704" w:type="dxa"/>
          </w:tcPr>
          <w:p w:rsidR="008E4A21" w:rsidRPr="00765CD7" w:rsidRDefault="008E4A21" w:rsidP="008E4A21">
            <w:pPr>
              <w:jc w:val="center"/>
              <w:rPr>
                <w:rStyle w:val="Gl"/>
                <w:b/>
                <w:sz w:val="28"/>
                <w:szCs w:val="28"/>
              </w:rPr>
            </w:pPr>
            <w:r w:rsidRPr="00765CD7">
              <w:rPr>
                <w:rStyle w:val="Gl"/>
                <w:b/>
                <w:sz w:val="28"/>
                <w:szCs w:val="28"/>
              </w:rPr>
              <w:t>6552 Yasa gereği Yapılan Tahsilat</w:t>
            </w:r>
          </w:p>
        </w:tc>
        <w:tc>
          <w:tcPr>
            <w:tcW w:w="3292" w:type="dxa"/>
          </w:tcPr>
          <w:p w:rsidR="008E4A21" w:rsidRPr="00765CD7" w:rsidRDefault="008E4A21" w:rsidP="008E4A21">
            <w:pPr>
              <w:jc w:val="center"/>
              <w:cnfStyle w:val="000000000000"/>
              <w:rPr>
                <w:rStyle w:val="Gl"/>
                <w:b w:val="0"/>
                <w:sz w:val="28"/>
                <w:szCs w:val="28"/>
              </w:rPr>
            </w:pPr>
            <w:r w:rsidRPr="00765CD7">
              <w:rPr>
                <w:rStyle w:val="Gl"/>
                <w:b w:val="0"/>
                <w:sz w:val="28"/>
                <w:szCs w:val="28"/>
              </w:rPr>
              <w:t>710.339,60</w:t>
            </w:r>
          </w:p>
        </w:tc>
      </w:tr>
      <w:tr w:rsidR="008E4A21" w:rsidRPr="00765CD7" w:rsidTr="00097C0D">
        <w:trPr>
          <w:cnfStyle w:val="000000100000"/>
        </w:trPr>
        <w:tc>
          <w:tcPr>
            <w:cnfStyle w:val="001000000000"/>
            <w:tcW w:w="5704" w:type="dxa"/>
          </w:tcPr>
          <w:p w:rsidR="008E4A21" w:rsidRPr="00765CD7" w:rsidRDefault="008E4A21" w:rsidP="008E4A21">
            <w:pPr>
              <w:jc w:val="center"/>
              <w:rPr>
                <w:rStyle w:val="Gl"/>
                <w:b/>
                <w:sz w:val="28"/>
                <w:szCs w:val="28"/>
              </w:rPr>
            </w:pPr>
            <w:r w:rsidRPr="00765CD7">
              <w:rPr>
                <w:rStyle w:val="Gl"/>
                <w:b/>
                <w:sz w:val="28"/>
                <w:szCs w:val="28"/>
              </w:rPr>
              <w:t>Vergi Cezaları</w:t>
            </w:r>
          </w:p>
        </w:tc>
        <w:tc>
          <w:tcPr>
            <w:tcW w:w="3292" w:type="dxa"/>
          </w:tcPr>
          <w:p w:rsidR="008E4A21" w:rsidRPr="00765CD7" w:rsidRDefault="008E4A21" w:rsidP="008E4A21">
            <w:pPr>
              <w:jc w:val="center"/>
              <w:cnfStyle w:val="000000100000"/>
              <w:rPr>
                <w:rStyle w:val="Gl"/>
                <w:b w:val="0"/>
                <w:sz w:val="28"/>
                <w:szCs w:val="28"/>
              </w:rPr>
            </w:pPr>
            <w:r w:rsidRPr="00765CD7">
              <w:rPr>
                <w:rStyle w:val="Gl"/>
                <w:b w:val="0"/>
                <w:sz w:val="28"/>
                <w:szCs w:val="28"/>
              </w:rPr>
              <w:t>498.302,97</w:t>
            </w:r>
          </w:p>
        </w:tc>
      </w:tr>
      <w:tr w:rsidR="008E4A21" w:rsidRPr="00765CD7" w:rsidTr="00097C0D">
        <w:tc>
          <w:tcPr>
            <w:cnfStyle w:val="001000000000"/>
            <w:tcW w:w="5704" w:type="dxa"/>
          </w:tcPr>
          <w:p w:rsidR="008E4A21" w:rsidRPr="00765CD7" w:rsidRDefault="008E4A21" w:rsidP="008E4A21">
            <w:pPr>
              <w:jc w:val="center"/>
              <w:rPr>
                <w:rStyle w:val="Gl"/>
                <w:b/>
                <w:sz w:val="28"/>
                <w:szCs w:val="28"/>
              </w:rPr>
            </w:pPr>
            <w:r w:rsidRPr="00765CD7">
              <w:rPr>
                <w:rStyle w:val="Gl"/>
                <w:b/>
                <w:sz w:val="28"/>
                <w:szCs w:val="28"/>
              </w:rPr>
              <w:t>Geçmiş Yıllardan Takipli Tahsilat</w:t>
            </w:r>
          </w:p>
        </w:tc>
        <w:tc>
          <w:tcPr>
            <w:tcW w:w="3292" w:type="dxa"/>
          </w:tcPr>
          <w:p w:rsidR="008E4A21" w:rsidRPr="00765CD7" w:rsidRDefault="008E4A21" w:rsidP="008E4A21">
            <w:pPr>
              <w:jc w:val="center"/>
              <w:cnfStyle w:val="000000000000"/>
              <w:rPr>
                <w:rStyle w:val="Gl"/>
                <w:b w:val="0"/>
                <w:sz w:val="28"/>
                <w:szCs w:val="28"/>
              </w:rPr>
            </w:pPr>
            <w:r w:rsidRPr="00765CD7">
              <w:rPr>
                <w:rStyle w:val="Gl"/>
                <w:b w:val="0"/>
                <w:sz w:val="28"/>
                <w:szCs w:val="28"/>
              </w:rPr>
              <w:t>1.538.212,23</w:t>
            </w:r>
          </w:p>
        </w:tc>
      </w:tr>
      <w:tr w:rsidR="008E4A21" w:rsidRPr="00765CD7" w:rsidTr="00097C0D">
        <w:trPr>
          <w:cnfStyle w:val="000000100000"/>
        </w:trPr>
        <w:tc>
          <w:tcPr>
            <w:cnfStyle w:val="001000000000"/>
            <w:tcW w:w="5704" w:type="dxa"/>
          </w:tcPr>
          <w:p w:rsidR="008E4A21" w:rsidRPr="00765CD7" w:rsidRDefault="008E4A21" w:rsidP="008E4A21">
            <w:pPr>
              <w:jc w:val="center"/>
              <w:rPr>
                <w:rStyle w:val="Gl"/>
                <w:b/>
                <w:sz w:val="28"/>
                <w:szCs w:val="28"/>
              </w:rPr>
            </w:pPr>
            <w:r w:rsidRPr="00765CD7">
              <w:rPr>
                <w:rStyle w:val="Gl"/>
                <w:b/>
                <w:sz w:val="28"/>
                <w:szCs w:val="28"/>
              </w:rPr>
              <w:t>Kira Geliri</w:t>
            </w:r>
          </w:p>
        </w:tc>
        <w:tc>
          <w:tcPr>
            <w:tcW w:w="3292" w:type="dxa"/>
          </w:tcPr>
          <w:p w:rsidR="008E4A21" w:rsidRPr="00765CD7" w:rsidRDefault="008E4A21" w:rsidP="008E4A21">
            <w:pPr>
              <w:jc w:val="center"/>
              <w:cnfStyle w:val="000000100000"/>
              <w:rPr>
                <w:rStyle w:val="Gl"/>
                <w:b w:val="0"/>
                <w:sz w:val="28"/>
                <w:szCs w:val="28"/>
              </w:rPr>
            </w:pPr>
            <w:r w:rsidRPr="00765CD7">
              <w:rPr>
                <w:rStyle w:val="Gl"/>
                <w:b w:val="0"/>
                <w:sz w:val="28"/>
                <w:szCs w:val="28"/>
              </w:rPr>
              <w:t>472.247,59</w:t>
            </w:r>
          </w:p>
        </w:tc>
      </w:tr>
      <w:tr w:rsidR="008E4A21" w:rsidRPr="00765CD7" w:rsidTr="00097C0D">
        <w:tc>
          <w:tcPr>
            <w:cnfStyle w:val="001000000000"/>
            <w:tcW w:w="5704" w:type="dxa"/>
          </w:tcPr>
          <w:p w:rsidR="008E4A21" w:rsidRPr="00765CD7" w:rsidRDefault="008E4A21" w:rsidP="008E4A21">
            <w:pPr>
              <w:jc w:val="center"/>
              <w:rPr>
                <w:rStyle w:val="Gl"/>
                <w:sz w:val="28"/>
                <w:szCs w:val="28"/>
              </w:rPr>
            </w:pPr>
            <w:r w:rsidRPr="00765CD7">
              <w:rPr>
                <w:rStyle w:val="Gl"/>
                <w:sz w:val="28"/>
                <w:szCs w:val="28"/>
              </w:rPr>
              <w:t>TOPLAM</w:t>
            </w:r>
          </w:p>
        </w:tc>
        <w:tc>
          <w:tcPr>
            <w:tcW w:w="3292" w:type="dxa"/>
          </w:tcPr>
          <w:p w:rsidR="008E4A21" w:rsidRPr="00765CD7" w:rsidRDefault="008E4A21" w:rsidP="008E4A21">
            <w:pPr>
              <w:jc w:val="center"/>
              <w:cnfStyle w:val="000000000000"/>
              <w:rPr>
                <w:rStyle w:val="Gl"/>
                <w:sz w:val="28"/>
                <w:szCs w:val="28"/>
              </w:rPr>
            </w:pPr>
            <w:r w:rsidRPr="00765CD7">
              <w:rPr>
                <w:rStyle w:val="Gl"/>
                <w:sz w:val="28"/>
                <w:szCs w:val="28"/>
              </w:rPr>
              <w:t>14.839.855,59</w:t>
            </w:r>
          </w:p>
        </w:tc>
      </w:tr>
    </w:tbl>
    <w:p w:rsidR="008E4A21" w:rsidRDefault="008E4A21" w:rsidP="008E4A21">
      <w:pPr>
        <w:spacing w:after="0" w:line="240" w:lineRule="auto"/>
        <w:jc w:val="both"/>
        <w:rPr>
          <w:rStyle w:val="Gl"/>
          <w:rFonts w:ascii="Times New Roman" w:hAnsi="Times New Roman"/>
          <w:sz w:val="28"/>
          <w:szCs w:val="28"/>
        </w:rPr>
      </w:pPr>
    </w:p>
    <w:p w:rsidR="008E4A21" w:rsidRPr="00765CD7" w:rsidRDefault="008E4A21" w:rsidP="005661DF">
      <w:pPr>
        <w:spacing w:after="0" w:line="240" w:lineRule="auto"/>
        <w:jc w:val="both"/>
        <w:rPr>
          <w:b/>
          <w:bCs/>
          <w:sz w:val="28"/>
          <w:szCs w:val="28"/>
        </w:rPr>
      </w:pPr>
      <w:r w:rsidRPr="00765CD7">
        <w:rPr>
          <w:rStyle w:val="Gl"/>
          <w:sz w:val="28"/>
          <w:szCs w:val="28"/>
        </w:rPr>
        <w:t>Emlak Servisi :</w:t>
      </w:r>
      <w:r w:rsidRPr="00765CD7">
        <w:rPr>
          <w:sz w:val="28"/>
          <w:szCs w:val="28"/>
        </w:rPr>
        <w:t xml:space="preserve">Emlak Servisinde Kırıkkale Belediyesi Mücavir alan sınırları içindeki taşınmazlara ait (bina-arsa ve arazilerin)  vergilerini tahakkuk ve tahsil yönünde yapılan çalışmaları içermekte olup, 2014 yılı ve öncesi için 6552 Sayılı yasa ile gerçekleşen tahsil edilemeyen vergilerin yapılandırılma işlemleri büyük bir titizlikle hazırlanmış ve tahsilat işlemleri düzenli bir şekilde devam </w:t>
      </w:r>
      <w:r w:rsidRPr="00765CD7">
        <w:rPr>
          <w:sz w:val="28"/>
          <w:szCs w:val="28"/>
        </w:rPr>
        <w:lastRenderedPageBreak/>
        <w:t>etmektedir.6552 Sayılı Yasanın devletin be</w:t>
      </w:r>
      <w:r w:rsidRPr="00765CD7">
        <w:rPr>
          <w:rFonts w:cs="Times New Roman"/>
          <w:sz w:val="28"/>
          <w:szCs w:val="28"/>
        </w:rPr>
        <w:t>lirlemiş olduğu yasal süre içeri</w:t>
      </w:r>
      <w:r w:rsidRPr="00765CD7">
        <w:rPr>
          <w:sz w:val="28"/>
          <w:szCs w:val="28"/>
        </w:rPr>
        <w:t>sinde toplamda 5500 adet mükellefe işlem yapılmıştır. Ayrıcı kayıt altında olmayan çevre temizlik vergi mükellefleri</w:t>
      </w:r>
      <w:r w:rsidRPr="00765CD7">
        <w:rPr>
          <w:rFonts w:cs="Times New Roman"/>
          <w:sz w:val="28"/>
          <w:szCs w:val="28"/>
        </w:rPr>
        <w:t xml:space="preserve"> </w:t>
      </w:r>
      <w:r w:rsidRPr="00765CD7">
        <w:rPr>
          <w:sz w:val="28"/>
          <w:szCs w:val="28"/>
        </w:rPr>
        <w:t>de kayıt altına alına</w:t>
      </w:r>
      <w:r w:rsidRPr="00765CD7">
        <w:rPr>
          <w:rFonts w:cs="Times New Roman"/>
          <w:sz w:val="28"/>
          <w:szCs w:val="28"/>
        </w:rPr>
        <w:t>rak takibatları sürdürülmektedir</w:t>
      </w:r>
      <w:r w:rsidRPr="00765CD7">
        <w:rPr>
          <w:sz w:val="28"/>
          <w:szCs w:val="28"/>
        </w:rPr>
        <w:t>.</w:t>
      </w:r>
    </w:p>
    <w:p w:rsidR="005661DF" w:rsidRPr="00765CD7" w:rsidRDefault="008E4A21" w:rsidP="008E4A21">
      <w:pPr>
        <w:jc w:val="both"/>
        <w:rPr>
          <w:b/>
          <w:sz w:val="28"/>
          <w:szCs w:val="28"/>
        </w:rPr>
      </w:pPr>
      <w:r w:rsidRPr="00765CD7">
        <w:rPr>
          <w:b/>
          <w:sz w:val="28"/>
          <w:szCs w:val="28"/>
        </w:rPr>
        <w:t>İstimlak Servisi :</w:t>
      </w:r>
      <w:r w:rsidRPr="00765CD7">
        <w:rPr>
          <w:sz w:val="28"/>
          <w:szCs w:val="28"/>
        </w:rPr>
        <w:t>İstimlak Servisimizde ise 2014 yılının Kasım ayı içerisinde 20 yıldır çözülemeyen Kırıkkale  Belediye hisselerinin üzerindeki haciz şerhi işlemleri, Kırıkkale Ticaret Odasından Tüm Belediyemize ait taşınmaz gayrimenkullerin</w:t>
      </w:r>
      <w:r w:rsidRPr="00765CD7">
        <w:rPr>
          <w:rFonts w:cs="Times New Roman"/>
          <w:sz w:val="28"/>
          <w:szCs w:val="28"/>
        </w:rPr>
        <w:t xml:space="preserve"> Fiyat Tespiti, </w:t>
      </w:r>
      <w:r w:rsidRPr="00765CD7">
        <w:rPr>
          <w:sz w:val="28"/>
          <w:szCs w:val="28"/>
        </w:rPr>
        <w:t xml:space="preserve">Kaletepe Vergi Dairesi,Irmak Vergi Dairesi ve en önemlisi Sosyal Güvenlik Kurumu ile yapılan titiz ve başarılı bir şekilde yürütülerek Haciz kaldırma yazıları ile İcra Müdürlüklerindeki tüm icralar kaldırılarak Tapu Sicil Müdürlüğüne teslim edilmiş,ve Tapu Sicil Müdürlüğünce yürütülen çalışmalardan netice aldıktan sonra ise tekrar Belediyemize bağlanan </w:t>
      </w:r>
      <w:r w:rsidRPr="00765CD7">
        <w:rPr>
          <w:rFonts w:cs="Times New Roman"/>
          <w:sz w:val="28"/>
          <w:szCs w:val="28"/>
        </w:rPr>
        <w:t>Aşağ</w:t>
      </w:r>
      <w:r w:rsidRPr="00765CD7">
        <w:rPr>
          <w:sz w:val="28"/>
          <w:szCs w:val="28"/>
        </w:rPr>
        <w:t>ı</w:t>
      </w:r>
      <w:r w:rsidRPr="00765CD7">
        <w:rPr>
          <w:rFonts w:cs="Times New Roman"/>
          <w:sz w:val="28"/>
          <w:szCs w:val="28"/>
        </w:rPr>
        <w:t xml:space="preserve"> </w:t>
      </w:r>
      <w:r w:rsidRPr="00765CD7">
        <w:rPr>
          <w:sz w:val="28"/>
          <w:szCs w:val="28"/>
        </w:rPr>
        <w:t>mahmutlar ve Çullu Belediyesine  ait müstakil ve hisseleri tapuların üzerindeki haciz işlemlerde kaldırılarak satışa hazır hale getirildikten sonra 2014 yılının Kasım ayından bu tarafa hisseli ve tam mülkiyetli Belediye hisselerinin satışlarına başlanmış 1000 adet satış işlemleri hazırlanıp yapılmış ve 5000 mükellefin ise iş ve işlemlerini müdürlüğümüz personelleri tarafından meselelerine çözüm aranmıştır.Tüm Belediye hisselerinin üzerindeki haciz şerhi kaldırıldıktan sonra iş ve işlemler daha düzgün ve intizamlı bir şekilde yürümekte ve geçmişten gelen bütün maktuu evraklar tarayıcı kullanılarak kayıt altına alınacaktır.Bunun alt zemin çalışmaları yürütülmektedir.Bilinçli personellerimizle 20 yıldan beri Belediyemizin üzerinde bir kambur olarak görülen bu sıkıntılar bertaraf edilmiş oldu.Daha sonra Belediyemize ait olan kiralık dükkanlar ve her yıl artışlarında da düzen sağlanmış,İşlemleri çözülemeyen hisseleri Yeşil alan ve Park olarak belirlenen mükelleflerimizin takas yolu ile park yeri olarak tahsis edilen yerlerimizle takası gerçekleştirilmiştir.</w:t>
      </w:r>
    </w:p>
    <w:p w:rsidR="005661DF" w:rsidRPr="00765CD7" w:rsidRDefault="008E4A21" w:rsidP="008E4A21">
      <w:pPr>
        <w:jc w:val="both"/>
        <w:rPr>
          <w:b/>
          <w:sz w:val="28"/>
          <w:szCs w:val="28"/>
        </w:rPr>
      </w:pPr>
      <w:r w:rsidRPr="00765CD7">
        <w:rPr>
          <w:b/>
          <w:sz w:val="28"/>
          <w:szCs w:val="28"/>
        </w:rPr>
        <w:t>İcra Takip Servisi :</w:t>
      </w:r>
      <w:r w:rsidRPr="00765CD7">
        <w:t xml:space="preserve">  </w:t>
      </w:r>
      <w:r w:rsidRPr="00765CD7">
        <w:rPr>
          <w:sz w:val="28"/>
          <w:szCs w:val="28"/>
        </w:rPr>
        <w:t>İcra Servisimizde vadesi dolmuş vergi borçlarının takibatı yapılarak ödeme emirleri sürelerinde çekilerek mükelleflere tebligatı yapılmış olup tapu kayıtlarının üzerine haciz fekki işletilmiştir.</w:t>
      </w:r>
    </w:p>
    <w:p w:rsidR="008E4A21" w:rsidRPr="00765CD7" w:rsidRDefault="008E4A21" w:rsidP="008E4A21">
      <w:pPr>
        <w:jc w:val="both"/>
        <w:rPr>
          <w:b/>
          <w:sz w:val="28"/>
          <w:szCs w:val="28"/>
        </w:rPr>
      </w:pPr>
      <w:r w:rsidRPr="00765CD7">
        <w:rPr>
          <w:b/>
          <w:sz w:val="28"/>
          <w:szCs w:val="28"/>
        </w:rPr>
        <w:t>İlan Reklam Servisi :</w:t>
      </w:r>
      <w:r w:rsidRPr="00765CD7">
        <w:rPr>
          <w:sz w:val="28"/>
          <w:szCs w:val="28"/>
        </w:rPr>
        <w:t xml:space="preserve"> İlan ve Reklam Servisimiz çok başarılı bir şekilde dış yoklama ekibiyle şehir merkezinde ve kırsalda İlan-reklam ve Totemlerle ilgili titiz bir çalışma yapılarak kayıt altında olmayan 1500 mükellefi kayıt altına almış ve Totemleri ise düzenli bir şekilde takibatını yapmaktadır.El Broşürü ve insort </w:t>
      </w:r>
      <w:r w:rsidRPr="00765CD7">
        <w:rPr>
          <w:sz w:val="28"/>
          <w:szCs w:val="28"/>
        </w:rPr>
        <w:lastRenderedPageBreak/>
        <w:t xml:space="preserve">kayıtları tam olarak tespitleri yapılıp ve vergileri adetlerine göre tahakkuku yapılarak vergi tahakkuku buna göre düzenlenmektedir. Dış yoklama ekibiniz günlük takibatını yaparak rapor halinde müdürlüğümüze teslim edilmekte sonrasında da gerekli düzenlemeler yapılmaktadır.  </w:t>
      </w:r>
    </w:p>
    <w:p w:rsidR="008C6987" w:rsidRPr="00765CD7" w:rsidRDefault="008E4A21" w:rsidP="00617174">
      <w:pPr>
        <w:jc w:val="both"/>
        <w:rPr>
          <w:rStyle w:val="Gl"/>
          <w:b w:val="0"/>
          <w:bCs w:val="0"/>
          <w:sz w:val="28"/>
          <w:szCs w:val="28"/>
        </w:rPr>
      </w:pPr>
      <w:r w:rsidRPr="00765CD7">
        <w:rPr>
          <w:b/>
          <w:sz w:val="28"/>
          <w:szCs w:val="28"/>
        </w:rPr>
        <w:t>İştirak Servisi :</w:t>
      </w:r>
      <w:r w:rsidRPr="00765CD7">
        <w:rPr>
          <w:sz w:val="28"/>
          <w:szCs w:val="28"/>
        </w:rPr>
        <w:t xml:space="preserve"> İştirak Servisimizde 2012 yılında çarşı merke</w:t>
      </w:r>
      <w:r w:rsidRPr="00765CD7">
        <w:rPr>
          <w:rFonts w:cs="Times New Roman"/>
          <w:sz w:val="28"/>
          <w:szCs w:val="28"/>
        </w:rPr>
        <w:t>zine döşenen kilit parke,andezit</w:t>
      </w:r>
      <w:r w:rsidRPr="00765CD7">
        <w:rPr>
          <w:sz w:val="28"/>
          <w:szCs w:val="28"/>
        </w:rPr>
        <w:t xml:space="preserve"> taşı ve asfalt katılımından faydalanan mükelleflerimizin tespiti yapılmış ve asfalt iştirak katılım payları tahakkuk ettirilmiştir.</w:t>
      </w:r>
    </w:p>
    <w:p w:rsidR="008C6987" w:rsidRPr="00765CD7" w:rsidRDefault="00453346" w:rsidP="00453346">
      <w:pPr>
        <w:pStyle w:val="NormalWeb"/>
        <w:jc w:val="both"/>
        <w:rPr>
          <w:rStyle w:val="Gl"/>
          <w:rFonts w:asciiTheme="majorHAnsi" w:hAnsiTheme="majorHAnsi"/>
          <w:sz w:val="28"/>
          <w:szCs w:val="28"/>
        </w:rPr>
      </w:pPr>
      <w:r w:rsidRPr="00765CD7">
        <w:rPr>
          <w:rStyle w:val="Gl"/>
          <w:rFonts w:asciiTheme="majorHAnsi" w:hAnsiTheme="majorHAnsi"/>
          <w:sz w:val="28"/>
          <w:szCs w:val="28"/>
        </w:rPr>
        <w:t>j- BASIN YAYIN HALKLA İLİŞKİLER HİZMETLERİ</w:t>
      </w:r>
    </w:p>
    <w:p w:rsidR="008C6987" w:rsidRPr="00765CD7" w:rsidRDefault="00453346" w:rsidP="00453346">
      <w:pPr>
        <w:pStyle w:val="NormalWeb"/>
        <w:jc w:val="both"/>
        <w:rPr>
          <w:rStyle w:val="Gl"/>
          <w:rFonts w:asciiTheme="minorHAnsi" w:hAnsiTheme="minorHAnsi"/>
          <w:b w:val="0"/>
          <w:sz w:val="28"/>
          <w:szCs w:val="28"/>
        </w:rPr>
      </w:pPr>
      <w:r w:rsidRPr="00765CD7">
        <w:rPr>
          <w:rStyle w:val="Gl"/>
          <w:rFonts w:asciiTheme="minorHAnsi" w:hAnsiTheme="minorHAnsi"/>
          <w:b w:val="0"/>
          <w:sz w:val="28"/>
          <w:szCs w:val="28"/>
        </w:rPr>
        <w:t xml:space="preserve">Belediye hizmetlerinin kamuoyuna tanıtımı amacıyla basın bültenleri, süreli yayınlar, pankartlar, afişler, broşürler hazırlamak, medya ile ilişkileri kurmak, kamuoyuna sunulacak materyalleri toplayıp iletimini sağlamak, kamuoyunu bilgilendirmeye, aydınlatmaya yönelik toplantılar, brifingler düzenlemek, tanıtıcı organizasyonlarda bulunmak bu konu ile faaliyet gösteren birimin temel görevleridir. </w:t>
      </w:r>
    </w:p>
    <w:p w:rsidR="00453346" w:rsidRPr="00765CD7" w:rsidRDefault="00453346" w:rsidP="00453346">
      <w:pPr>
        <w:tabs>
          <w:tab w:val="num" w:pos="360"/>
        </w:tabs>
        <w:spacing w:after="0" w:line="240" w:lineRule="auto"/>
        <w:ind w:right="-108"/>
        <w:jc w:val="both"/>
        <w:rPr>
          <w:rStyle w:val="Gl"/>
          <w:rFonts w:asciiTheme="majorHAnsi" w:eastAsia="Batang" w:hAnsiTheme="majorHAnsi"/>
          <w:sz w:val="28"/>
          <w:szCs w:val="28"/>
        </w:rPr>
      </w:pPr>
      <w:r w:rsidRPr="00765CD7">
        <w:rPr>
          <w:rStyle w:val="Gl"/>
          <w:rFonts w:asciiTheme="majorHAnsi" w:eastAsia="Batang" w:hAnsiTheme="majorHAnsi"/>
          <w:sz w:val="28"/>
          <w:szCs w:val="28"/>
        </w:rPr>
        <w:t>K- İNSAN KAYNAKLARI VE EĞİTİM HİZMETLERİ</w:t>
      </w:r>
    </w:p>
    <w:p w:rsidR="00453346" w:rsidRDefault="00453346" w:rsidP="00453346">
      <w:pPr>
        <w:tabs>
          <w:tab w:val="num" w:pos="360"/>
        </w:tabs>
        <w:spacing w:after="0" w:line="240" w:lineRule="auto"/>
        <w:ind w:right="-108"/>
        <w:jc w:val="both"/>
        <w:rPr>
          <w:rStyle w:val="Gl"/>
          <w:rFonts w:ascii="Times New Roman" w:eastAsia="Batang" w:hAnsi="Times New Roman"/>
          <w:sz w:val="28"/>
          <w:szCs w:val="28"/>
        </w:rPr>
      </w:pPr>
    </w:p>
    <w:p w:rsidR="00453346" w:rsidRDefault="00453346" w:rsidP="00453346">
      <w:pPr>
        <w:tabs>
          <w:tab w:val="num" w:pos="360"/>
        </w:tabs>
        <w:spacing w:after="0" w:line="240" w:lineRule="auto"/>
        <w:ind w:right="-108"/>
        <w:jc w:val="both"/>
        <w:rPr>
          <w:rStyle w:val="Gl"/>
          <w:rFonts w:eastAsia="Batang"/>
          <w:b w:val="0"/>
          <w:sz w:val="28"/>
          <w:szCs w:val="28"/>
        </w:rPr>
      </w:pPr>
      <w:r w:rsidRPr="00765CD7">
        <w:rPr>
          <w:rStyle w:val="Gl"/>
          <w:rFonts w:eastAsia="Batang"/>
          <w:b w:val="0"/>
          <w:sz w:val="28"/>
          <w:szCs w:val="28"/>
        </w:rPr>
        <w:t xml:space="preserve">İnsan Kaynakları ve Eğitim Müdürlüğümüz 5393 sayılı Belediye Kanununun 48. maddesi gereğince 2006/9809 sayılı Bakanlar Kurulunca oluşturulan norm kadro ve buna dayalı olarak Kırıkkale Belediye Meclisinin 02.10.2006 tarih ve 10 sayılı kararı gereğince kurulmuştur. Belediyemiz memur, işçi ve geçici işçilerin her tür özlük işlerinin takibi, maaş, emeklilik, nakil, hizmet birleştirmesi yer değişiklikleri izin vs. gibi işlemlerin takibi, sözleşmeli personel alınmasına ilişkin iş ve işlemlerin takibi bu birim tarafından yürütülmektedir. </w:t>
      </w:r>
    </w:p>
    <w:p w:rsidR="00765CD7" w:rsidRPr="00765CD7" w:rsidRDefault="00765CD7" w:rsidP="00453346">
      <w:pPr>
        <w:tabs>
          <w:tab w:val="num" w:pos="360"/>
        </w:tabs>
        <w:spacing w:after="0" w:line="240" w:lineRule="auto"/>
        <w:ind w:right="-108"/>
        <w:jc w:val="both"/>
        <w:rPr>
          <w:rStyle w:val="Gl"/>
          <w:rFonts w:eastAsia="Batang"/>
          <w:sz w:val="28"/>
          <w:szCs w:val="28"/>
        </w:rPr>
      </w:pPr>
    </w:p>
    <w:p w:rsidR="005661DF" w:rsidRPr="00765CD7" w:rsidRDefault="00453346" w:rsidP="00453346">
      <w:pPr>
        <w:jc w:val="both"/>
        <w:rPr>
          <w:rStyle w:val="Gl"/>
          <w:rFonts w:eastAsia="Batang"/>
          <w:b w:val="0"/>
          <w:sz w:val="28"/>
          <w:szCs w:val="28"/>
        </w:rPr>
      </w:pPr>
      <w:r w:rsidRPr="00765CD7">
        <w:rPr>
          <w:rStyle w:val="Gl"/>
          <w:rFonts w:eastAsia="Batang"/>
          <w:sz w:val="28"/>
          <w:szCs w:val="28"/>
        </w:rPr>
        <w:t>Personel temini faaliyeti:</w:t>
      </w:r>
      <w:r w:rsidRPr="00765CD7">
        <w:rPr>
          <w:rStyle w:val="Gl"/>
          <w:rFonts w:eastAsia="Batang"/>
          <w:b w:val="0"/>
          <w:sz w:val="28"/>
          <w:szCs w:val="28"/>
        </w:rPr>
        <w:t xml:space="preserve"> Belediyemizin faaliyetlerinde ihtiyaç doğan teknik personel ihtiyacını sözleşmeli memur temin ederek karşılamak ve başka kurumlarda çalışan memur personeli, pozisyonları ve ihtiyaç konularına göre geçici görevlendirme ile temin edilmektedir.</w:t>
      </w:r>
    </w:p>
    <w:p w:rsidR="00453346" w:rsidRPr="00765CD7" w:rsidRDefault="00453346" w:rsidP="00453346">
      <w:pPr>
        <w:jc w:val="both"/>
        <w:rPr>
          <w:rStyle w:val="Gl"/>
          <w:rFonts w:eastAsia="Batang"/>
          <w:b w:val="0"/>
          <w:sz w:val="28"/>
          <w:szCs w:val="28"/>
        </w:rPr>
      </w:pPr>
      <w:r w:rsidRPr="00765CD7">
        <w:rPr>
          <w:rStyle w:val="Gl"/>
          <w:rFonts w:eastAsia="Batang"/>
          <w:sz w:val="28"/>
          <w:szCs w:val="28"/>
        </w:rPr>
        <w:t>Özlük işlemleri faaliyeti:</w:t>
      </w:r>
      <w:r w:rsidRPr="00765CD7">
        <w:rPr>
          <w:rStyle w:val="Gl"/>
          <w:rFonts w:eastAsia="Batang"/>
          <w:b w:val="0"/>
          <w:sz w:val="28"/>
          <w:szCs w:val="28"/>
        </w:rPr>
        <w:t xml:space="preserve"> Memur derece kademe ilerlemesi terfi işlemleri, emeklilik, yer değişiklikleri, izin, görevde yükselme her türlü özlük işlemlerin yapılmasını sağlamak. Çalışan her personelimizin şahsi sicil dosyalarını tutmak.</w:t>
      </w:r>
    </w:p>
    <w:p w:rsidR="005661DF" w:rsidRPr="00765CD7" w:rsidRDefault="00453346" w:rsidP="00453346">
      <w:pPr>
        <w:jc w:val="both"/>
        <w:rPr>
          <w:rStyle w:val="Gl"/>
          <w:rFonts w:eastAsia="Batang"/>
          <w:b w:val="0"/>
          <w:sz w:val="28"/>
          <w:szCs w:val="28"/>
        </w:rPr>
      </w:pPr>
      <w:r w:rsidRPr="00765CD7">
        <w:rPr>
          <w:rStyle w:val="Gl"/>
          <w:rFonts w:eastAsia="Batang"/>
          <w:sz w:val="28"/>
          <w:szCs w:val="28"/>
        </w:rPr>
        <w:t>Emeklilik işlemleri faaliyeti:</w:t>
      </w:r>
      <w:r w:rsidRPr="00765CD7">
        <w:rPr>
          <w:rStyle w:val="Gl"/>
          <w:rFonts w:eastAsia="Batang"/>
          <w:b w:val="0"/>
          <w:sz w:val="28"/>
          <w:szCs w:val="28"/>
        </w:rPr>
        <w:t xml:space="preserve"> Belediyemizin işçi ve memurlarının emeklilik işlemlerinin yürütülmesi, memur personelde; Emekliliği hak etmiş personelin </w:t>
      </w:r>
      <w:r w:rsidRPr="00765CD7">
        <w:rPr>
          <w:rStyle w:val="Gl"/>
          <w:rFonts w:eastAsia="Batang"/>
          <w:b w:val="0"/>
          <w:sz w:val="28"/>
          <w:szCs w:val="28"/>
        </w:rPr>
        <w:lastRenderedPageBreak/>
        <w:t>dilekçesine istinaden Başkanlık onayı, emeklilik formu ve gerekli emeklilik evrakları hazırlanarak Emekli Sandığına gönderilmektedir. İşçi personelde; Kıdem tazminatı Müdürlüğümüzce hazırlanarak Encümene sunularak emeklilik işlemleri yapılmaktadır.</w:t>
      </w:r>
    </w:p>
    <w:p w:rsidR="00453346" w:rsidRPr="00765CD7" w:rsidRDefault="00453346" w:rsidP="00453346">
      <w:pPr>
        <w:jc w:val="both"/>
        <w:rPr>
          <w:rStyle w:val="Gl"/>
          <w:rFonts w:eastAsia="Batang"/>
          <w:b w:val="0"/>
          <w:sz w:val="28"/>
          <w:szCs w:val="28"/>
        </w:rPr>
      </w:pPr>
      <w:r w:rsidRPr="00765CD7">
        <w:rPr>
          <w:rStyle w:val="Gl"/>
          <w:rFonts w:eastAsia="Batang"/>
          <w:sz w:val="28"/>
          <w:szCs w:val="28"/>
        </w:rPr>
        <w:t>Hizmet içi eğitim faaliyeti:</w:t>
      </w:r>
      <w:r w:rsidRPr="00765CD7">
        <w:rPr>
          <w:rStyle w:val="Gl"/>
          <w:rFonts w:eastAsia="Batang"/>
          <w:b w:val="0"/>
          <w:sz w:val="28"/>
          <w:szCs w:val="28"/>
        </w:rPr>
        <w:t xml:space="preserve"> İlk altı ay ve ikinci altı ay olmak üzere yılda iki kez hizmet içi eğitim semineri düzenlenmekte ve Valiliğe bildirilmektedir. bunun dışında her ay kurumumuz bünyesinde hizmet içi eğitim düzenlenmektedir. </w:t>
      </w:r>
    </w:p>
    <w:p w:rsidR="00453346" w:rsidRPr="00765CD7" w:rsidRDefault="00453346" w:rsidP="005661DF">
      <w:pPr>
        <w:jc w:val="both"/>
        <w:rPr>
          <w:rStyle w:val="Gl"/>
          <w:rFonts w:eastAsia="Batang"/>
          <w:b w:val="0"/>
          <w:sz w:val="28"/>
          <w:szCs w:val="28"/>
        </w:rPr>
      </w:pPr>
      <w:r w:rsidRPr="00765CD7">
        <w:rPr>
          <w:rStyle w:val="Gl"/>
          <w:rFonts w:eastAsia="Batang"/>
          <w:sz w:val="28"/>
          <w:szCs w:val="28"/>
        </w:rPr>
        <w:t>Staj işlemleri faaliyeti:</w:t>
      </w:r>
      <w:r w:rsidRPr="00765CD7">
        <w:rPr>
          <w:rStyle w:val="Gl"/>
          <w:rFonts w:eastAsia="Batang"/>
          <w:b w:val="0"/>
          <w:sz w:val="28"/>
          <w:szCs w:val="28"/>
        </w:rPr>
        <w:t xml:space="preserve"> Staj yapmak isteyen öğrencilerin dilekçesine istinaden başkanlık onayı alınarak konusuna ve bölümüne göre bağlı Müdürlüklerimizde gereken saatlere göre stajı sağlanmaktadır.2014, 2015 yılında da yine  yapılan iş ve işlemlerimizin </w:t>
      </w:r>
      <w:r w:rsidRPr="00765CD7">
        <w:rPr>
          <w:rStyle w:val="Gl"/>
          <w:b w:val="0"/>
          <w:sz w:val="28"/>
          <w:szCs w:val="28"/>
        </w:rPr>
        <w:t xml:space="preserve"> yasa ve   yönetmelikler çerçevesinde titizlikle yürütülmesi hedeflenmektedir.</w:t>
      </w:r>
    </w:p>
    <w:p w:rsidR="00453346" w:rsidRPr="00765CD7" w:rsidRDefault="00453346" w:rsidP="005661DF">
      <w:pPr>
        <w:tabs>
          <w:tab w:val="left" w:pos="709"/>
          <w:tab w:val="left" w:pos="1276"/>
        </w:tabs>
        <w:spacing w:line="240" w:lineRule="atLeast"/>
        <w:jc w:val="both"/>
        <w:rPr>
          <w:rStyle w:val="Gl"/>
          <w:b w:val="0"/>
          <w:sz w:val="28"/>
          <w:szCs w:val="28"/>
        </w:rPr>
      </w:pPr>
      <w:r w:rsidRPr="00765CD7">
        <w:rPr>
          <w:rStyle w:val="Gl"/>
          <w:b w:val="0"/>
          <w:sz w:val="28"/>
          <w:szCs w:val="28"/>
        </w:rPr>
        <w:t xml:space="preserve"> 2014 yılı içerisinde emekli olan memur   5 iş akti  fesh  0, istifa  0  vefaat 0 nakil giden memur 3, bu sebeplerden dolayı  toplam 8 memur personel ayrılmış olup,  nakil gelen  0, açıktan atamayla gelen  21,   toplamda   21  adet   personel sayımıza dahil olmuştur.</w:t>
      </w:r>
      <w:r w:rsidR="005661DF" w:rsidRPr="00765CD7">
        <w:rPr>
          <w:rStyle w:val="Gl"/>
          <w:b w:val="0"/>
          <w:sz w:val="28"/>
          <w:szCs w:val="28"/>
        </w:rPr>
        <w:t xml:space="preserve"> </w:t>
      </w:r>
      <w:r w:rsidRPr="00765CD7">
        <w:rPr>
          <w:rStyle w:val="Gl"/>
          <w:b w:val="0"/>
          <w:sz w:val="28"/>
          <w:szCs w:val="28"/>
        </w:rPr>
        <w:t>657 Sayılı DMK’nun 53. maddesi gereği  dolu kadronun %3’ü oranında engelli alınması  hususunda, 2 adet ( memur) kadro   bildirimi    yapılmış     ve ÖSMSS sınav sonucuna göre 1 adet memur, 1 adet Gassal olmak üzere iki adet  kadro  yerleştirilmesi  yapılan  adayların  kurumumuzca   ataması   01/10/2014 tarihinde yapılmıştır. Kadrolu İşçi olarak emekli olan   4, istifa 0 iş  akti fesh  0, vefat  0 ‘dır.   2014  yılı  içersinde   Belediyemiz de 1 adet sözleşmeli personel başlamış, 1 adet  sözleşmeli personel ayrılmıştır.  Müdürlüğümüzde  2014  yılı içerisinde 2573 gelen giden evrak işlem görmüştür.</w:t>
      </w:r>
    </w:p>
    <w:p w:rsidR="00453346" w:rsidRPr="00765CD7" w:rsidRDefault="00453346" w:rsidP="00453346">
      <w:pPr>
        <w:jc w:val="both"/>
        <w:rPr>
          <w:rStyle w:val="Gl"/>
          <w:rFonts w:asciiTheme="majorHAnsi" w:hAnsiTheme="majorHAnsi"/>
          <w:sz w:val="28"/>
          <w:szCs w:val="28"/>
        </w:rPr>
      </w:pPr>
      <w:r w:rsidRPr="00765CD7">
        <w:rPr>
          <w:rStyle w:val="Gl"/>
          <w:rFonts w:asciiTheme="majorHAnsi" w:hAnsiTheme="majorHAnsi"/>
          <w:sz w:val="28"/>
          <w:szCs w:val="28"/>
        </w:rPr>
        <w:t>L-ÖZEL KALEM HİZMETLERİ</w:t>
      </w:r>
    </w:p>
    <w:p w:rsidR="00765CD7" w:rsidRPr="00765CD7" w:rsidRDefault="00453346" w:rsidP="00453346">
      <w:pPr>
        <w:jc w:val="both"/>
        <w:rPr>
          <w:rStyle w:val="Gl"/>
          <w:b w:val="0"/>
          <w:sz w:val="28"/>
          <w:szCs w:val="28"/>
        </w:rPr>
      </w:pPr>
      <w:r w:rsidRPr="00765CD7">
        <w:rPr>
          <w:rStyle w:val="Gl"/>
          <w:b w:val="0"/>
          <w:sz w:val="28"/>
          <w:szCs w:val="28"/>
        </w:rPr>
        <w:t xml:space="preserve">İlgili birim belediyemiz ile ilgili çalışmaları Başkanlık Makamından aldığı talimatlar doğrultusunda sürdürmek, kamu kurum ve kuruluşlara, vatandaşlarca istenilen taleplerin çözüme kavuşturulmasında ilgili birimlere ve ilgililere bilgi verme, ayrıca kentimiz yönetiminde sağlıklı bilgi akışının program dâhilinde yürütülmesini sağlamaktadır. Bu çerçevede, randevu talepleri, toplantılar, kutlama ve tebrik mesajları, sekretarya hizmetleri ve yazışmalar yapar, makamın her türlü yazışmaları ile yapılacak toplantı gün ve saatleri ilgili ünitelere bildirir, vatandaşların talepleri ve sorunların çözümünde, kurum, kuruluş ve birimlerin ilgililerine bilgi verir, bayram, anma ve kutlama günleri ile fuar, sergi açılışlarla ilgili katılımı sağlar bu mümkün olmazsa Belediye Başkanı </w:t>
      </w:r>
      <w:r w:rsidRPr="00765CD7">
        <w:rPr>
          <w:rStyle w:val="Gl"/>
          <w:b w:val="0"/>
          <w:sz w:val="28"/>
          <w:szCs w:val="28"/>
        </w:rPr>
        <w:lastRenderedPageBreak/>
        <w:t>adına kutlama mesajı gönderir, Belediye Başkanlığının diğer işlerle ilgili sekretaryasını yürütür ve ilgili birimlerle bilgi akışını sağlar.</w:t>
      </w:r>
    </w:p>
    <w:p w:rsidR="00453346" w:rsidRPr="00765CD7" w:rsidRDefault="00453346" w:rsidP="00453346">
      <w:pPr>
        <w:jc w:val="both"/>
        <w:rPr>
          <w:rStyle w:val="Gl"/>
          <w:rFonts w:asciiTheme="majorHAnsi" w:hAnsiTheme="majorHAnsi"/>
          <w:b w:val="0"/>
          <w:sz w:val="28"/>
          <w:szCs w:val="28"/>
        </w:rPr>
      </w:pPr>
      <w:r w:rsidRPr="00765CD7">
        <w:rPr>
          <w:rStyle w:val="Gl"/>
          <w:rFonts w:asciiTheme="majorHAnsi" w:hAnsiTheme="majorHAnsi"/>
          <w:sz w:val="28"/>
          <w:szCs w:val="28"/>
        </w:rPr>
        <w:t>M- YAZI İŞLERİ HİZMETİ</w:t>
      </w:r>
    </w:p>
    <w:p w:rsidR="00453346" w:rsidRPr="00765CD7" w:rsidRDefault="00453346" w:rsidP="00453346">
      <w:pPr>
        <w:jc w:val="both"/>
        <w:rPr>
          <w:rStyle w:val="Gl"/>
          <w:b w:val="0"/>
          <w:sz w:val="28"/>
          <w:szCs w:val="28"/>
        </w:rPr>
      </w:pPr>
      <w:r w:rsidRPr="00765CD7">
        <w:rPr>
          <w:rStyle w:val="Gl"/>
          <w:b w:val="0"/>
          <w:sz w:val="28"/>
          <w:szCs w:val="28"/>
        </w:rPr>
        <w:t xml:space="preserve">Bu işle görevli birimimizde belediyemize gelen ve belediyemizden giden bütün evrakların kayıt iş ve işlemleri tutulmakta, encümen ve meclis iş ve işlemlerin yürütülmesi sağlanmaktadır. </w:t>
      </w:r>
    </w:p>
    <w:p w:rsidR="00453346" w:rsidRPr="00765CD7" w:rsidRDefault="00453346" w:rsidP="00453346">
      <w:pPr>
        <w:jc w:val="both"/>
        <w:rPr>
          <w:rStyle w:val="Gl"/>
          <w:b w:val="0"/>
          <w:sz w:val="28"/>
          <w:szCs w:val="28"/>
        </w:rPr>
      </w:pPr>
      <w:r w:rsidRPr="00765CD7">
        <w:rPr>
          <w:rStyle w:val="Gl"/>
          <w:sz w:val="28"/>
          <w:szCs w:val="28"/>
        </w:rPr>
        <w:t>Evrak işlemleri faaliyeti:</w:t>
      </w:r>
      <w:r w:rsidRPr="00765CD7">
        <w:rPr>
          <w:rStyle w:val="Gl"/>
          <w:b w:val="0"/>
          <w:sz w:val="28"/>
          <w:szCs w:val="28"/>
        </w:rPr>
        <w:t xml:space="preserve"> Belediyemize gelen ve Belediyemizden giden bütün evraklara kayıt numarası verilerek havalesi yapılmakta ve kayıtları tutulmaktadır. İlgili servislere zimmet karşılığı teslim edilmektedir.</w:t>
      </w:r>
    </w:p>
    <w:p w:rsidR="00453346" w:rsidRPr="00765CD7" w:rsidRDefault="00453346" w:rsidP="00453346">
      <w:pPr>
        <w:jc w:val="both"/>
        <w:rPr>
          <w:rStyle w:val="Gl"/>
          <w:b w:val="0"/>
          <w:sz w:val="28"/>
          <w:szCs w:val="28"/>
        </w:rPr>
      </w:pPr>
      <w:r w:rsidRPr="00765CD7">
        <w:rPr>
          <w:rStyle w:val="Gl"/>
          <w:sz w:val="28"/>
          <w:szCs w:val="28"/>
        </w:rPr>
        <w:t>Encümen kararları:</w:t>
      </w:r>
      <w:r w:rsidRPr="00765CD7">
        <w:rPr>
          <w:rStyle w:val="Gl"/>
          <w:b w:val="0"/>
          <w:sz w:val="28"/>
          <w:szCs w:val="28"/>
        </w:rPr>
        <w:t xml:space="preserve"> Belediye Kanunun ilgili maddeleri gereğince alınması gereken encümen kararlarının alınarak ilgili servislere gönderilmesi ve imzalı asıl nüshalarının muhafazası sağlanmaktadır.</w:t>
      </w:r>
    </w:p>
    <w:p w:rsidR="008C6987" w:rsidRPr="000901B5" w:rsidRDefault="00453346" w:rsidP="00453346">
      <w:pPr>
        <w:jc w:val="both"/>
        <w:rPr>
          <w:sz w:val="28"/>
          <w:szCs w:val="28"/>
        </w:rPr>
      </w:pPr>
      <w:r w:rsidRPr="00765CD7">
        <w:rPr>
          <w:rStyle w:val="Gl"/>
          <w:sz w:val="28"/>
          <w:szCs w:val="28"/>
        </w:rPr>
        <w:t>Meclis kararları:</w:t>
      </w:r>
      <w:r w:rsidRPr="00765CD7">
        <w:rPr>
          <w:rStyle w:val="Gl"/>
          <w:b w:val="0"/>
          <w:sz w:val="28"/>
          <w:szCs w:val="28"/>
        </w:rPr>
        <w:t xml:space="preserve"> Belediye Kanunun gereği meclisçe alınması gerekli olan kararlar meclisçe alınarak ilgili müdürlüklere gönderilmekte ve asil nüshaları müdürlükçe muhafaza edilmektedir.</w:t>
      </w:r>
      <w:r w:rsidRPr="00765CD7">
        <w:rPr>
          <w:sz w:val="28"/>
          <w:szCs w:val="28"/>
        </w:rPr>
        <w:t>2014 yılı faaliyetleri aşağıdaki 20 nolu tablodaki gibidir.</w:t>
      </w:r>
    </w:p>
    <w:p w:rsidR="008C6987" w:rsidRPr="000901B5" w:rsidRDefault="00453346" w:rsidP="00453346">
      <w:pPr>
        <w:jc w:val="both"/>
        <w:rPr>
          <w:b/>
          <w:sz w:val="28"/>
          <w:szCs w:val="28"/>
        </w:rPr>
      </w:pPr>
      <w:r w:rsidRPr="000901B5">
        <w:rPr>
          <w:b/>
          <w:sz w:val="28"/>
          <w:szCs w:val="28"/>
        </w:rPr>
        <w:t>Tablo 20 :2014 yılı Gelen,Giden Evrak Tablosu</w:t>
      </w:r>
    </w:p>
    <w:tbl>
      <w:tblPr>
        <w:tblStyle w:val="RenkliGlgeleme-Vurgu1"/>
        <w:tblW w:w="9060" w:type="dxa"/>
        <w:tblInd w:w="108" w:type="dxa"/>
        <w:tblLayout w:type="fixed"/>
        <w:tblLook w:val="0000"/>
      </w:tblPr>
      <w:tblGrid>
        <w:gridCol w:w="2025"/>
        <w:gridCol w:w="2010"/>
        <w:gridCol w:w="2010"/>
        <w:gridCol w:w="3015"/>
      </w:tblGrid>
      <w:tr w:rsidR="00453346" w:rsidTr="008C6987">
        <w:trPr>
          <w:cnfStyle w:val="000000100000"/>
          <w:trHeight w:val="720"/>
        </w:trPr>
        <w:tc>
          <w:tcPr>
            <w:cnfStyle w:val="000010000000"/>
            <w:tcW w:w="2025" w:type="dxa"/>
          </w:tcPr>
          <w:p w:rsidR="00453346" w:rsidRPr="000901B5" w:rsidRDefault="00453346" w:rsidP="00354CF2">
            <w:pPr>
              <w:jc w:val="center"/>
              <w:rPr>
                <w:b/>
              </w:rPr>
            </w:pPr>
            <w:r w:rsidRPr="000901B5">
              <w:rPr>
                <w:b/>
              </w:rPr>
              <w:t>GELEN EVRAK</w:t>
            </w:r>
          </w:p>
        </w:tc>
        <w:tc>
          <w:tcPr>
            <w:tcW w:w="2010" w:type="dxa"/>
          </w:tcPr>
          <w:p w:rsidR="00453346" w:rsidRPr="000901B5" w:rsidRDefault="00453346" w:rsidP="00354CF2">
            <w:pPr>
              <w:jc w:val="center"/>
              <w:cnfStyle w:val="000000100000"/>
              <w:rPr>
                <w:b/>
              </w:rPr>
            </w:pPr>
            <w:r w:rsidRPr="000901B5">
              <w:rPr>
                <w:b/>
              </w:rPr>
              <w:t>GİDEN EVRAK</w:t>
            </w:r>
          </w:p>
        </w:tc>
        <w:tc>
          <w:tcPr>
            <w:cnfStyle w:val="000010000000"/>
            <w:tcW w:w="2010" w:type="dxa"/>
          </w:tcPr>
          <w:p w:rsidR="00453346" w:rsidRPr="000901B5" w:rsidRDefault="00453346" w:rsidP="00354CF2">
            <w:pPr>
              <w:jc w:val="center"/>
              <w:rPr>
                <w:b/>
              </w:rPr>
            </w:pPr>
            <w:r w:rsidRPr="000901B5">
              <w:rPr>
                <w:b/>
              </w:rPr>
              <w:t>ADİ</w:t>
            </w:r>
          </w:p>
          <w:p w:rsidR="00453346" w:rsidRPr="000901B5" w:rsidRDefault="00453346" w:rsidP="00354CF2">
            <w:pPr>
              <w:jc w:val="center"/>
              <w:rPr>
                <w:b/>
              </w:rPr>
            </w:pPr>
            <w:r w:rsidRPr="000901B5">
              <w:rPr>
                <w:b/>
              </w:rPr>
              <w:t>POSTA</w:t>
            </w:r>
          </w:p>
        </w:tc>
        <w:tc>
          <w:tcPr>
            <w:tcW w:w="3015" w:type="dxa"/>
          </w:tcPr>
          <w:p w:rsidR="00453346" w:rsidRPr="000901B5" w:rsidRDefault="00453346" w:rsidP="00354CF2">
            <w:pPr>
              <w:jc w:val="center"/>
              <w:cnfStyle w:val="000000100000"/>
              <w:rPr>
                <w:b/>
              </w:rPr>
            </w:pPr>
            <w:r w:rsidRPr="000901B5">
              <w:rPr>
                <w:b/>
              </w:rPr>
              <w:t>TAAH. POSTA İŞLEMİ</w:t>
            </w:r>
          </w:p>
        </w:tc>
      </w:tr>
      <w:tr w:rsidR="00453346" w:rsidTr="008C6987">
        <w:trPr>
          <w:trHeight w:val="360"/>
        </w:trPr>
        <w:tc>
          <w:tcPr>
            <w:cnfStyle w:val="000010000000"/>
            <w:tcW w:w="2025" w:type="dxa"/>
          </w:tcPr>
          <w:p w:rsidR="00453346" w:rsidRPr="000901B5" w:rsidRDefault="00453346" w:rsidP="00354CF2">
            <w:pPr>
              <w:jc w:val="center"/>
              <w:rPr>
                <w:b/>
              </w:rPr>
            </w:pPr>
            <w:r w:rsidRPr="000901B5">
              <w:rPr>
                <w:b/>
              </w:rPr>
              <w:t>5059</w:t>
            </w:r>
          </w:p>
        </w:tc>
        <w:tc>
          <w:tcPr>
            <w:tcW w:w="2010" w:type="dxa"/>
          </w:tcPr>
          <w:p w:rsidR="00453346" w:rsidRPr="000901B5" w:rsidRDefault="00453346" w:rsidP="00354CF2">
            <w:pPr>
              <w:jc w:val="center"/>
              <w:cnfStyle w:val="000000000000"/>
              <w:rPr>
                <w:b/>
              </w:rPr>
            </w:pPr>
            <w:r w:rsidRPr="000901B5">
              <w:rPr>
                <w:b/>
              </w:rPr>
              <w:t>6107</w:t>
            </w:r>
          </w:p>
        </w:tc>
        <w:tc>
          <w:tcPr>
            <w:cnfStyle w:val="000010000000"/>
            <w:tcW w:w="2010" w:type="dxa"/>
          </w:tcPr>
          <w:p w:rsidR="00453346" w:rsidRPr="000901B5" w:rsidRDefault="00453346" w:rsidP="00354CF2">
            <w:pPr>
              <w:jc w:val="center"/>
              <w:rPr>
                <w:b/>
              </w:rPr>
            </w:pPr>
            <w:r w:rsidRPr="000901B5">
              <w:rPr>
                <w:b/>
              </w:rPr>
              <w:t>1348</w:t>
            </w:r>
          </w:p>
        </w:tc>
        <w:tc>
          <w:tcPr>
            <w:tcW w:w="3015" w:type="dxa"/>
          </w:tcPr>
          <w:p w:rsidR="00453346" w:rsidRPr="000901B5" w:rsidRDefault="00453346" w:rsidP="00354CF2">
            <w:pPr>
              <w:jc w:val="center"/>
              <w:cnfStyle w:val="000000000000"/>
              <w:rPr>
                <w:b/>
              </w:rPr>
            </w:pPr>
            <w:r w:rsidRPr="000901B5">
              <w:rPr>
                <w:b/>
              </w:rPr>
              <w:t>1518</w:t>
            </w:r>
          </w:p>
        </w:tc>
      </w:tr>
    </w:tbl>
    <w:p w:rsidR="008C6987" w:rsidRPr="00FC2BB6" w:rsidRDefault="005661DF" w:rsidP="00453346">
      <w:pPr>
        <w:jc w:val="both"/>
      </w:pPr>
      <w:r>
        <w:t xml:space="preserve">                     </w:t>
      </w:r>
    </w:p>
    <w:tbl>
      <w:tblPr>
        <w:tblStyle w:val="RenkliGlgeleme-Vurgu1"/>
        <w:tblW w:w="9135" w:type="dxa"/>
        <w:tblInd w:w="108" w:type="dxa"/>
        <w:tblLayout w:type="fixed"/>
        <w:tblLook w:val="0000"/>
      </w:tblPr>
      <w:tblGrid>
        <w:gridCol w:w="3573"/>
        <w:gridCol w:w="5562"/>
      </w:tblGrid>
      <w:tr w:rsidR="00453346" w:rsidTr="008C6987">
        <w:trPr>
          <w:cnfStyle w:val="000000100000"/>
          <w:trHeight w:val="434"/>
        </w:trPr>
        <w:tc>
          <w:tcPr>
            <w:cnfStyle w:val="000010000000"/>
            <w:tcW w:w="3573" w:type="dxa"/>
          </w:tcPr>
          <w:p w:rsidR="00453346" w:rsidRPr="000901B5" w:rsidRDefault="000901B5" w:rsidP="00354CF2">
            <w:pPr>
              <w:pStyle w:val="Balk8"/>
              <w:outlineLvl w:val="7"/>
              <w:rPr>
                <w:rFonts w:asciiTheme="minorHAnsi" w:hAnsiTheme="minorHAnsi"/>
                <w:b/>
                <w:sz w:val="24"/>
                <w:szCs w:val="24"/>
              </w:rPr>
            </w:pPr>
            <w:r>
              <w:rPr>
                <w:rFonts w:asciiTheme="minorHAnsi" w:hAnsiTheme="minorHAnsi"/>
                <w:b/>
                <w:sz w:val="24"/>
                <w:szCs w:val="24"/>
              </w:rPr>
              <w:t xml:space="preserve">      </w:t>
            </w:r>
            <w:r w:rsidR="00453346" w:rsidRPr="000901B5">
              <w:rPr>
                <w:rFonts w:asciiTheme="minorHAnsi" w:hAnsiTheme="minorHAnsi"/>
                <w:b/>
                <w:sz w:val="24"/>
                <w:szCs w:val="24"/>
              </w:rPr>
              <w:t>ENCÜMEN KARARI</w:t>
            </w:r>
          </w:p>
        </w:tc>
        <w:tc>
          <w:tcPr>
            <w:tcW w:w="5562" w:type="dxa"/>
          </w:tcPr>
          <w:p w:rsidR="00453346" w:rsidRPr="000901B5" w:rsidRDefault="000901B5" w:rsidP="00354CF2">
            <w:pPr>
              <w:jc w:val="center"/>
              <w:cnfStyle w:val="000000100000"/>
              <w:rPr>
                <w:b/>
                <w:sz w:val="24"/>
                <w:szCs w:val="24"/>
              </w:rPr>
            </w:pPr>
            <w:r>
              <w:rPr>
                <w:b/>
                <w:sz w:val="24"/>
                <w:szCs w:val="24"/>
              </w:rPr>
              <w:t xml:space="preserve">                                                                                                   </w:t>
            </w:r>
            <w:r w:rsidR="00453346" w:rsidRPr="000901B5">
              <w:rPr>
                <w:b/>
                <w:sz w:val="24"/>
                <w:szCs w:val="24"/>
              </w:rPr>
              <w:t>MECLİS KARARI</w:t>
            </w:r>
          </w:p>
        </w:tc>
      </w:tr>
      <w:tr w:rsidR="00453346" w:rsidTr="008C6987">
        <w:trPr>
          <w:trHeight w:val="579"/>
        </w:trPr>
        <w:tc>
          <w:tcPr>
            <w:cnfStyle w:val="000010000000"/>
            <w:tcW w:w="3573" w:type="dxa"/>
          </w:tcPr>
          <w:p w:rsidR="00453346" w:rsidRPr="000901B5" w:rsidRDefault="00453346" w:rsidP="00354CF2">
            <w:pPr>
              <w:jc w:val="center"/>
              <w:rPr>
                <w:b/>
              </w:rPr>
            </w:pPr>
            <w:r w:rsidRPr="000901B5">
              <w:rPr>
                <w:b/>
              </w:rPr>
              <w:t>690</w:t>
            </w:r>
          </w:p>
        </w:tc>
        <w:tc>
          <w:tcPr>
            <w:tcW w:w="5562" w:type="dxa"/>
          </w:tcPr>
          <w:p w:rsidR="00453346" w:rsidRPr="000901B5" w:rsidRDefault="00453346" w:rsidP="00354CF2">
            <w:pPr>
              <w:jc w:val="center"/>
              <w:cnfStyle w:val="000000000000"/>
              <w:rPr>
                <w:b/>
              </w:rPr>
            </w:pPr>
            <w:r w:rsidRPr="000901B5">
              <w:rPr>
                <w:b/>
              </w:rPr>
              <w:t>221</w:t>
            </w:r>
          </w:p>
        </w:tc>
      </w:tr>
    </w:tbl>
    <w:p w:rsidR="00453346" w:rsidRDefault="00453346" w:rsidP="00453346">
      <w:pPr>
        <w:jc w:val="both"/>
        <w:rPr>
          <w:rStyle w:val="Gl"/>
          <w:rFonts w:ascii="Times New Roman" w:eastAsia="Batang" w:hAnsi="Times New Roman"/>
          <w:sz w:val="28"/>
          <w:szCs w:val="28"/>
        </w:rPr>
      </w:pPr>
    </w:p>
    <w:p w:rsidR="00453346" w:rsidRPr="000901B5" w:rsidRDefault="00453346" w:rsidP="00453346">
      <w:pPr>
        <w:jc w:val="both"/>
        <w:rPr>
          <w:rStyle w:val="Gl"/>
          <w:rFonts w:asciiTheme="majorHAnsi" w:eastAsia="Batang" w:hAnsiTheme="majorHAnsi"/>
          <w:sz w:val="28"/>
          <w:szCs w:val="28"/>
        </w:rPr>
      </w:pPr>
      <w:r w:rsidRPr="000901B5">
        <w:rPr>
          <w:rStyle w:val="Gl"/>
          <w:rFonts w:asciiTheme="majorHAnsi" w:eastAsia="Batang" w:hAnsiTheme="majorHAnsi"/>
          <w:sz w:val="28"/>
          <w:szCs w:val="28"/>
        </w:rPr>
        <w:t xml:space="preserve">N- HUKUK İŞLERİ HİZMETİ </w:t>
      </w:r>
    </w:p>
    <w:p w:rsidR="00453346" w:rsidRPr="000901B5" w:rsidRDefault="00453346" w:rsidP="00453346">
      <w:pPr>
        <w:jc w:val="both"/>
        <w:rPr>
          <w:rStyle w:val="Gl"/>
          <w:rFonts w:eastAsia="Batang"/>
          <w:b w:val="0"/>
          <w:sz w:val="28"/>
          <w:szCs w:val="28"/>
        </w:rPr>
      </w:pPr>
      <w:r w:rsidRPr="000901B5">
        <w:rPr>
          <w:rStyle w:val="Gl"/>
          <w:rFonts w:eastAsia="Batang"/>
          <w:b w:val="0"/>
          <w:sz w:val="28"/>
          <w:szCs w:val="28"/>
        </w:rPr>
        <w:t>Birimimizin görevi kuruma karşı açılmış veya açılacak, Kurumunda başkalarına karşı açmış olduğu ya da açacağı bilimim dava takip ve ihtilaflardan dolayı Kurumu, Kırıkkale Belediye Başkanlığının vermiş olduğu yetkilere binaen temsil etmektir. Birimde yürütülen temel faaliyetler;</w:t>
      </w:r>
    </w:p>
    <w:p w:rsidR="00453346" w:rsidRPr="000901B5" w:rsidRDefault="00453346" w:rsidP="00453346">
      <w:pPr>
        <w:jc w:val="both"/>
        <w:rPr>
          <w:rStyle w:val="Gl"/>
          <w:rFonts w:eastAsia="Batang"/>
          <w:b w:val="0"/>
          <w:sz w:val="28"/>
          <w:szCs w:val="28"/>
        </w:rPr>
      </w:pPr>
      <w:r w:rsidRPr="000901B5">
        <w:rPr>
          <w:rStyle w:val="Gl"/>
          <w:rFonts w:eastAsia="Batang"/>
          <w:sz w:val="28"/>
          <w:szCs w:val="28"/>
        </w:rPr>
        <w:lastRenderedPageBreak/>
        <w:t>Dava takibi faaliyeti:</w:t>
      </w:r>
      <w:r w:rsidRPr="000901B5">
        <w:rPr>
          <w:rStyle w:val="Gl"/>
          <w:rFonts w:eastAsia="Batang"/>
          <w:b w:val="0"/>
          <w:sz w:val="28"/>
          <w:szCs w:val="28"/>
        </w:rPr>
        <w:t xml:space="preserve"> Belediyemize karşı açılan Kırıkkale İş Mahkemesinde, Asliye, Sulh, İdare, Vergi ve İcra Mahkemelerinde açılan işe iade, sosyal alacak, kıdem ve ihbar tazminat davaları, uygulamanın ve itirazın iptali vb. davaların takip ve sonuçlandırılması faaliyetidir. </w:t>
      </w:r>
    </w:p>
    <w:p w:rsidR="008E4A21" w:rsidRPr="000901B5" w:rsidRDefault="00453346" w:rsidP="00453346">
      <w:pPr>
        <w:jc w:val="both"/>
        <w:rPr>
          <w:rStyle w:val="Gl"/>
          <w:rFonts w:eastAsia="Batang"/>
          <w:b w:val="0"/>
          <w:sz w:val="28"/>
          <w:szCs w:val="28"/>
        </w:rPr>
      </w:pPr>
      <w:r w:rsidRPr="000901B5">
        <w:rPr>
          <w:rStyle w:val="Gl"/>
          <w:rFonts w:eastAsia="Batang"/>
          <w:sz w:val="28"/>
          <w:szCs w:val="28"/>
        </w:rPr>
        <w:t>İcra takibi faaliyeti:</w:t>
      </w:r>
      <w:r w:rsidRPr="000901B5">
        <w:rPr>
          <w:rStyle w:val="Gl"/>
          <w:rFonts w:eastAsia="Batang"/>
          <w:b w:val="0"/>
          <w:sz w:val="28"/>
          <w:szCs w:val="28"/>
        </w:rPr>
        <w:t xml:space="preserve"> Zabıta Cezaları, Ruhsat Harçları Cezaları, Kira Alacakları Cezaları vb. belediye alacakların Kırıkkale İcra Müdürlüklerine teslim edilerek alacak takibine geçilmesi faaliyetidir. </w:t>
      </w:r>
    </w:p>
    <w:p w:rsidR="005661DF" w:rsidRPr="000901B5" w:rsidRDefault="00453346" w:rsidP="00A06AD1">
      <w:pPr>
        <w:jc w:val="both"/>
        <w:rPr>
          <w:rStyle w:val="Gl"/>
          <w:rFonts w:eastAsia="Batang"/>
          <w:b w:val="0"/>
          <w:sz w:val="28"/>
          <w:szCs w:val="28"/>
        </w:rPr>
      </w:pPr>
      <w:r w:rsidRPr="000901B5">
        <w:rPr>
          <w:rStyle w:val="Gl"/>
          <w:rFonts w:eastAsia="Batang"/>
          <w:sz w:val="28"/>
          <w:szCs w:val="28"/>
        </w:rPr>
        <w:t>Hukuki görüş verme faaliyeti:</w:t>
      </w:r>
      <w:r w:rsidRPr="000901B5">
        <w:rPr>
          <w:rStyle w:val="Gl"/>
          <w:rFonts w:eastAsia="Batang"/>
          <w:b w:val="0"/>
          <w:sz w:val="28"/>
          <w:szCs w:val="28"/>
        </w:rPr>
        <w:t xml:space="preserve"> Açılan davaların dışında Hukuk İşleri Müdürlüğümüz, Belediyemizin diğer müdürlükleri ile belediye sorunları hususunda görüşmeler yapmış ve mütalaası istenilen yazılara cevapları yazmaktadır. Hukuk Müşavirliğimizce gerekli görüşlerimiz hem yazılı hem de şifahen bildirilmiştir. Yine bu çerçevede, T.C.Hudutları dâhilindeki Mahkemelerden, resmi daire, kurum ve kuruluşlardan, özel şahıslardan gelen yazılara karşı gerekli cevap verilerek sorumluluklar yerine getirilmektedir. 2014 yılında açılan davalar aşağıda tablolarda gösterilmiştir.</w:t>
      </w:r>
    </w:p>
    <w:p w:rsidR="00A56E06" w:rsidRPr="000901B5" w:rsidRDefault="00A06AD1" w:rsidP="00A06AD1">
      <w:pPr>
        <w:jc w:val="both"/>
        <w:rPr>
          <w:rStyle w:val="Gl"/>
          <w:rFonts w:eastAsia="Batang"/>
          <w:b w:val="0"/>
          <w:sz w:val="28"/>
          <w:szCs w:val="28"/>
        </w:rPr>
      </w:pPr>
      <w:r w:rsidRPr="000901B5">
        <w:rPr>
          <w:rStyle w:val="Gl"/>
          <w:rFonts w:eastAsia="Batang"/>
          <w:sz w:val="28"/>
          <w:szCs w:val="28"/>
        </w:rPr>
        <w:t xml:space="preserve">Tablo 21 : 2014 yılında açılan davalar </w:t>
      </w:r>
    </w:p>
    <w:tbl>
      <w:tblPr>
        <w:tblStyle w:val="TabloKlavuzu"/>
        <w:tblW w:w="0" w:type="auto"/>
        <w:tblInd w:w="108" w:type="dxa"/>
        <w:tblLook w:val="04A0"/>
      </w:tblPr>
      <w:tblGrid>
        <w:gridCol w:w="4462"/>
        <w:gridCol w:w="4424"/>
      </w:tblGrid>
      <w:tr w:rsidR="00A06AD1" w:rsidRPr="00DD0F8C" w:rsidTr="00617174">
        <w:trPr>
          <w:trHeight w:val="308"/>
        </w:trPr>
        <w:tc>
          <w:tcPr>
            <w:tcW w:w="4462" w:type="dxa"/>
          </w:tcPr>
          <w:p w:rsidR="00A06AD1" w:rsidRPr="000901B5" w:rsidRDefault="00A06AD1" w:rsidP="004103B0">
            <w:pPr>
              <w:shd w:val="clear" w:color="auto" w:fill="FFFFFF"/>
              <w:rPr>
                <w:rStyle w:val="Gl"/>
                <w:rFonts w:asciiTheme="minorHAnsi" w:eastAsia="Batang" w:hAnsiTheme="minorHAnsi"/>
                <w:b w:val="0"/>
                <w:sz w:val="28"/>
                <w:szCs w:val="28"/>
              </w:rPr>
            </w:pPr>
            <w:r w:rsidRPr="000901B5">
              <w:rPr>
                <w:rStyle w:val="Gl"/>
                <w:rFonts w:asciiTheme="minorHAnsi" w:eastAsia="Batang" w:hAnsiTheme="minorHAnsi"/>
                <w:b w:val="0"/>
                <w:sz w:val="28"/>
                <w:szCs w:val="28"/>
              </w:rPr>
              <w:t>Belediyenin açtığı dava sayısı</w:t>
            </w:r>
          </w:p>
        </w:tc>
        <w:tc>
          <w:tcPr>
            <w:tcW w:w="4424" w:type="dxa"/>
          </w:tcPr>
          <w:p w:rsidR="00A06AD1" w:rsidRPr="000901B5" w:rsidRDefault="00A06AD1" w:rsidP="004103B0">
            <w:pPr>
              <w:shd w:val="clear" w:color="auto" w:fill="FFFFFF"/>
              <w:jc w:val="center"/>
              <w:rPr>
                <w:rStyle w:val="Gl"/>
                <w:rFonts w:asciiTheme="minorHAnsi" w:eastAsia="Batang" w:hAnsiTheme="minorHAnsi"/>
                <w:b w:val="0"/>
                <w:sz w:val="28"/>
                <w:szCs w:val="28"/>
              </w:rPr>
            </w:pPr>
            <w:r w:rsidRPr="000901B5">
              <w:rPr>
                <w:rStyle w:val="Gl"/>
                <w:rFonts w:asciiTheme="minorHAnsi" w:eastAsia="Batang" w:hAnsiTheme="minorHAnsi"/>
                <w:b w:val="0"/>
                <w:sz w:val="28"/>
                <w:szCs w:val="28"/>
              </w:rPr>
              <w:t>21</w:t>
            </w:r>
          </w:p>
        </w:tc>
      </w:tr>
      <w:tr w:rsidR="00A06AD1" w:rsidRPr="00DD0F8C" w:rsidTr="00617174">
        <w:tc>
          <w:tcPr>
            <w:tcW w:w="4462" w:type="dxa"/>
          </w:tcPr>
          <w:p w:rsidR="00A06AD1" w:rsidRPr="000901B5" w:rsidRDefault="00A06AD1" w:rsidP="004103B0">
            <w:pPr>
              <w:shd w:val="clear" w:color="auto" w:fill="FFFFFF"/>
              <w:rPr>
                <w:rStyle w:val="Gl"/>
                <w:rFonts w:asciiTheme="minorHAnsi" w:eastAsia="Batang" w:hAnsiTheme="minorHAnsi"/>
                <w:b w:val="0"/>
                <w:sz w:val="28"/>
                <w:szCs w:val="28"/>
              </w:rPr>
            </w:pPr>
            <w:r w:rsidRPr="000901B5">
              <w:rPr>
                <w:rStyle w:val="Gl"/>
                <w:rFonts w:asciiTheme="minorHAnsi" w:eastAsia="Batang" w:hAnsiTheme="minorHAnsi"/>
                <w:b w:val="0"/>
                <w:sz w:val="28"/>
                <w:szCs w:val="28"/>
              </w:rPr>
              <w:t>Belediyeye karşı açılan dava sayısı</w:t>
            </w:r>
          </w:p>
        </w:tc>
        <w:tc>
          <w:tcPr>
            <w:tcW w:w="4424" w:type="dxa"/>
          </w:tcPr>
          <w:p w:rsidR="00A06AD1" w:rsidRPr="000901B5" w:rsidRDefault="00A06AD1" w:rsidP="004103B0">
            <w:pPr>
              <w:shd w:val="clear" w:color="auto" w:fill="FFFFFF"/>
              <w:jc w:val="center"/>
              <w:rPr>
                <w:rStyle w:val="Gl"/>
                <w:rFonts w:asciiTheme="minorHAnsi" w:eastAsia="Batang" w:hAnsiTheme="minorHAnsi"/>
                <w:b w:val="0"/>
                <w:sz w:val="28"/>
                <w:szCs w:val="28"/>
              </w:rPr>
            </w:pPr>
            <w:r w:rsidRPr="000901B5">
              <w:rPr>
                <w:rStyle w:val="Gl"/>
                <w:rFonts w:asciiTheme="minorHAnsi" w:eastAsia="Batang" w:hAnsiTheme="minorHAnsi"/>
                <w:b w:val="0"/>
                <w:sz w:val="28"/>
                <w:szCs w:val="28"/>
              </w:rPr>
              <w:t>69</w:t>
            </w:r>
          </w:p>
        </w:tc>
      </w:tr>
      <w:tr w:rsidR="00A06AD1" w:rsidRPr="00DD0F8C" w:rsidTr="00617174">
        <w:tc>
          <w:tcPr>
            <w:tcW w:w="4462" w:type="dxa"/>
          </w:tcPr>
          <w:p w:rsidR="00A06AD1" w:rsidRPr="000901B5" w:rsidRDefault="00A06AD1" w:rsidP="004103B0">
            <w:pPr>
              <w:shd w:val="clear" w:color="auto" w:fill="FFFFFF"/>
              <w:rPr>
                <w:rStyle w:val="Gl"/>
                <w:rFonts w:asciiTheme="minorHAnsi" w:eastAsia="Batang" w:hAnsiTheme="minorHAnsi"/>
                <w:b w:val="0"/>
                <w:sz w:val="28"/>
                <w:szCs w:val="28"/>
              </w:rPr>
            </w:pPr>
            <w:r w:rsidRPr="000901B5">
              <w:rPr>
                <w:rStyle w:val="Gl"/>
                <w:rFonts w:asciiTheme="minorHAnsi" w:eastAsia="Batang" w:hAnsiTheme="minorHAnsi"/>
                <w:b w:val="0"/>
                <w:sz w:val="28"/>
                <w:szCs w:val="28"/>
              </w:rPr>
              <w:t>İdare Mahk. incelenen dava sayısı</w:t>
            </w:r>
          </w:p>
        </w:tc>
        <w:tc>
          <w:tcPr>
            <w:tcW w:w="4424" w:type="dxa"/>
          </w:tcPr>
          <w:p w:rsidR="00A06AD1" w:rsidRPr="000901B5" w:rsidRDefault="00A06AD1" w:rsidP="004103B0">
            <w:pPr>
              <w:shd w:val="clear" w:color="auto" w:fill="FFFFFF"/>
              <w:jc w:val="center"/>
              <w:rPr>
                <w:rStyle w:val="Gl"/>
                <w:rFonts w:asciiTheme="minorHAnsi" w:eastAsia="Batang" w:hAnsiTheme="minorHAnsi"/>
                <w:b w:val="0"/>
                <w:sz w:val="28"/>
                <w:szCs w:val="28"/>
              </w:rPr>
            </w:pPr>
            <w:r w:rsidRPr="000901B5">
              <w:rPr>
                <w:rStyle w:val="Gl"/>
                <w:rFonts w:asciiTheme="minorHAnsi" w:eastAsia="Batang" w:hAnsiTheme="minorHAnsi"/>
                <w:b w:val="0"/>
                <w:sz w:val="28"/>
                <w:szCs w:val="28"/>
              </w:rPr>
              <w:t>29</w:t>
            </w:r>
          </w:p>
        </w:tc>
      </w:tr>
      <w:tr w:rsidR="00A06AD1" w:rsidRPr="00DD0F8C" w:rsidTr="00617174">
        <w:tc>
          <w:tcPr>
            <w:tcW w:w="4462" w:type="dxa"/>
          </w:tcPr>
          <w:p w:rsidR="00A06AD1" w:rsidRPr="000901B5" w:rsidRDefault="00A06AD1" w:rsidP="004103B0">
            <w:pPr>
              <w:shd w:val="clear" w:color="auto" w:fill="FFFFFF"/>
              <w:rPr>
                <w:rStyle w:val="Gl"/>
                <w:rFonts w:asciiTheme="minorHAnsi" w:eastAsia="Batang" w:hAnsiTheme="minorHAnsi"/>
                <w:b w:val="0"/>
                <w:sz w:val="28"/>
                <w:szCs w:val="28"/>
              </w:rPr>
            </w:pPr>
            <w:r w:rsidRPr="000901B5">
              <w:rPr>
                <w:rStyle w:val="Gl"/>
                <w:rFonts w:asciiTheme="minorHAnsi" w:eastAsia="Batang" w:hAnsiTheme="minorHAnsi"/>
                <w:b w:val="0"/>
                <w:sz w:val="28"/>
                <w:szCs w:val="28"/>
              </w:rPr>
              <w:t>Vergi Mahk.incelenen dava sayısı</w:t>
            </w:r>
          </w:p>
        </w:tc>
        <w:tc>
          <w:tcPr>
            <w:tcW w:w="4424" w:type="dxa"/>
          </w:tcPr>
          <w:p w:rsidR="00A06AD1" w:rsidRPr="000901B5" w:rsidRDefault="00A06AD1" w:rsidP="004103B0">
            <w:pPr>
              <w:shd w:val="clear" w:color="auto" w:fill="FFFFFF"/>
              <w:jc w:val="center"/>
              <w:rPr>
                <w:rStyle w:val="Gl"/>
                <w:rFonts w:asciiTheme="minorHAnsi" w:eastAsia="Batang" w:hAnsiTheme="minorHAnsi"/>
                <w:b w:val="0"/>
                <w:sz w:val="28"/>
                <w:szCs w:val="28"/>
              </w:rPr>
            </w:pPr>
            <w:r w:rsidRPr="000901B5">
              <w:rPr>
                <w:rStyle w:val="Gl"/>
                <w:rFonts w:asciiTheme="minorHAnsi" w:eastAsia="Batang" w:hAnsiTheme="minorHAnsi"/>
                <w:b w:val="0"/>
                <w:sz w:val="28"/>
                <w:szCs w:val="28"/>
              </w:rPr>
              <w:t>6</w:t>
            </w:r>
          </w:p>
        </w:tc>
      </w:tr>
      <w:tr w:rsidR="00A06AD1" w:rsidRPr="00DD0F8C" w:rsidTr="00617174">
        <w:tc>
          <w:tcPr>
            <w:tcW w:w="4462" w:type="dxa"/>
          </w:tcPr>
          <w:p w:rsidR="00A06AD1" w:rsidRPr="000901B5" w:rsidRDefault="00A06AD1" w:rsidP="004103B0">
            <w:pPr>
              <w:shd w:val="clear" w:color="auto" w:fill="FFFFFF"/>
              <w:rPr>
                <w:rStyle w:val="Gl"/>
                <w:rFonts w:asciiTheme="minorHAnsi" w:eastAsia="Batang" w:hAnsiTheme="minorHAnsi"/>
                <w:b w:val="0"/>
                <w:sz w:val="28"/>
                <w:szCs w:val="28"/>
              </w:rPr>
            </w:pPr>
            <w:r w:rsidRPr="000901B5">
              <w:rPr>
                <w:rStyle w:val="Gl"/>
                <w:rFonts w:asciiTheme="minorHAnsi" w:eastAsia="Batang" w:hAnsiTheme="minorHAnsi"/>
                <w:b w:val="0"/>
                <w:sz w:val="28"/>
                <w:szCs w:val="28"/>
              </w:rPr>
              <w:t>Asliye huk.Mahk.incelenen dav.say.</w:t>
            </w:r>
          </w:p>
        </w:tc>
        <w:tc>
          <w:tcPr>
            <w:tcW w:w="4424" w:type="dxa"/>
          </w:tcPr>
          <w:p w:rsidR="00A06AD1" w:rsidRPr="000901B5" w:rsidRDefault="00A06AD1" w:rsidP="004103B0">
            <w:pPr>
              <w:shd w:val="clear" w:color="auto" w:fill="FFFFFF"/>
              <w:jc w:val="center"/>
              <w:rPr>
                <w:rStyle w:val="Gl"/>
                <w:rFonts w:asciiTheme="minorHAnsi" w:eastAsia="Batang" w:hAnsiTheme="minorHAnsi"/>
                <w:b w:val="0"/>
                <w:sz w:val="28"/>
                <w:szCs w:val="28"/>
              </w:rPr>
            </w:pPr>
            <w:r w:rsidRPr="000901B5">
              <w:rPr>
                <w:rStyle w:val="Gl"/>
                <w:rFonts w:asciiTheme="minorHAnsi" w:eastAsia="Batang" w:hAnsiTheme="minorHAnsi"/>
                <w:b w:val="0"/>
                <w:sz w:val="28"/>
                <w:szCs w:val="28"/>
              </w:rPr>
              <w:t>16</w:t>
            </w:r>
          </w:p>
        </w:tc>
      </w:tr>
      <w:tr w:rsidR="00A06AD1" w:rsidRPr="00DD0F8C" w:rsidTr="00617174">
        <w:tc>
          <w:tcPr>
            <w:tcW w:w="4462" w:type="dxa"/>
          </w:tcPr>
          <w:p w:rsidR="00A06AD1" w:rsidRPr="000901B5" w:rsidRDefault="00A06AD1" w:rsidP="004103B0">
            <w:pPr>
              <w:shd w:val="clear" w:color="auto" w:fill="FFFFFF"/>
              <w:rPr>
                <w:rStyle w:val="Gl"/>
                <w:rFonts w:asciiTheme="minorHAnsi" w:eastAsia="Batang" w:hAnsiTheme="minorHAnsi"/>
                <w:b w:val="0"/>
                <w:sz w:val="28"/>
                <w:szCs w:val="28"/>
              </w:rPr>
            </w:pPr>
            <w:r w:rsidRPr="000901B5">
              <w:rPr>
                <w:rStyle w:val="Gl"/>
                <w:rFonts w:asciiTheme="minorHAnsi" w:eastAsia="Batang" w:hAnsiTheme="minorHAnsi"/>
                <w:b w:val="0"/>
                <w:sz w:val="28"/>
                <w:szCs w:val="28"/>
              </w:rPr>
              <w:t>Sulh huk.Mahk.incelenen dava say.</w:t>
            </w:r>
          </w:p>
        </w:tc>
        <w:tc>
          <w:tcPr>
            <w:tcW w:w="4424" w:type="dxa"/>
          </w:tcPr>
          <w:p w:rsidR="00A06AD1" w:rsidRPr="000901B5" w:rsidRDefault="00A06AD1" w:rsidP="004103B0">
            <w:pPr>
              <w:shd w:val="clear" w:color="auto" w:fill="FFFFFF"/>
              <w:jc w:val="center"/>
              <w:rPr>
                <w:rStyle w:val="Gl"/>
                <w:rFonts w:asciiTheme="minorHAnsi" w:eastAsia="Batang" w:hAnsiTheme="minorHAnsi"/>
                <w:b w:val="0"/>
                <w:sz w:val="28"/>
                <w:szCs w:val="28"/>
              </w:rPr>
            </w:pPr>
            <w:r w:rsidRPr="000901B5">
              <w:rPr>
                <w:rStyle w:val="Gl"/>
                <w:rFonts w:asciiTheme="minorHAnsi" w:eastAsia="Batang" w:hAnsiTheme="minorHAnsi"/>
                <w:b w:val="0"/>
                <w:sz w:val="28"/>
                <w:szCs w:val="28"/>
              </w:rPr>
              <w:t>15</w:t>
            </w:r>
          </w:p>
        </w:tc>
      </w:tr>
      <w:tr w:rsidR="00A06AD1" w:rsidRPr="00DD0F8C" w:rsidTr="00617174">
        <w:tc>
          <w:tcPr>
            <w:tcW w:w="4462" w:type="dxa"/>
          </w:tcPr>
          <w:p w:rsidR="00A06AD1" w:rsidRPr="000901B5" w:rsidRDefault="00A06AD1" w:rsidP="004103B0">
            <w:pPr>
              <w:shd w:val="clear" w:color="auto" w:fill="FFFFFF"/>
              <w:rPr>
                <w:rStyle w:val="Gl"/>
                <w:rFonts w:asciiTheme="minorHAnsi" w:eastAsia="Batang" w:hAnsiTheme="minorHAnsi"/>
                <w:b w:val="0"/>
                <w:sz w:val="28"/>
                <w:szCs w:val="28"/>
              </w:rPr>
            </w:pPr>
            <w:r w:rsidRPr="000901B5">
              <w:rPr>
                <w:rStyle w:val="Gl"/>
                <w:rFonts w:asciiTheme="minorHAnsi" w:eastAsia="Batang" w:hAnsiTheme="minorHAnsi"/>
                <w:b w:val="0"/>
                <w:sz w:val="28"/>
                <w:szCs w:val="28"/>
              </w:rPr>
              <w:t>İş Mahk.incelenen dava sayısı</w:t>
            </w:r>
          </w:p>
        </w:tc>
        <w:tc>
          <w:tcPr>
            <w:tcW w:w="4424" w:type="dxa"/>
          </w:tcPr>
          <w:p w:rsidR="00A06AD1" w:rsidRPr="000901B5" w:rsidRDefault="00A06AD1" w:rsidP="004103B0">
            <w:pPr>
              <w:shd w:val="clear" w:color="auto" w:fill="FFFFFF"/>
              <w:jc w:val="center"/>
              <w:rPr>
                <w:rStyle w:val="Gl"/>
                <w:rFonts w:asciiTheme="minorHAnsi" w:eastAsia="Batang" w:hAnsiTheme="minorHAnsi"/>
                <w:b w:val="0"/>
                <w:sz w:val="28"/>
                <w:szCs w:val="28"/>
              </w:rPr>
            </w:pPr>
            <w:r w:rsidRPr="000901B5">
              <w:rPr>
                <w:rStyle w:val="Gl"/>
                <w:rFonts w:asciiTheme="minorHAnsi" w:eastAsia="Batang" w:hAnsiTheme="minorHAnsi"/>
                <w:b w:val="0"/>
                <w:sz w:val="28"/>
                <w:szCs w:val="28"/>
              </w:rPr>
              <w:t>36</w:t>
            </w:r>
          </w:p>
        </w:tc>
      </w:tr>
      <w:tr w:rsidR="00A06AD1" w:rsidRPr="00DD0F8C" w:rsidTr="00617174">
        <w:tc>
          <w:tcPr>
            <w:tcW w:w="4462" w:type="dxa"/>
          </w:tcPr>
          <w:p w:rsidR="00A06AD1" w:rsidRPr="000901B5" w:rsidRDefault="00A06AD1" w:rsidP="004103B0">
            <w:pPr>
              <w:shd w:val="clear" w:color="auto" w:fill="FFFFFF"/>
              <w:rPr>
                <w:rStyle w:val="Gl"/>
                <w:rFonts w:asciiTheme="minorHAnsi" w:eastAsia="Batang" w:hAnsiTheme="minorHAnsi"/>
                <w:b w:val="0"/>
                <w:sz w:val="28"/>
                <w:szCs w:val="28"/>
              </w:rPr>
            </w:pPr>
            <w:r w:rsidRPr="000901B5">
              <w:rPr>
                <w:rStyle w:val="Gl"/>
                <w:rFonts w:asciiTheme="minorHAnsi" w:eastAsia="Batang" w:hAnsiTheme="minorHAnsi"/>
                <w:b w:val="0"/>
                <w:sz w:val="28"/>
                <w:szCs w:val="28"/>
              </w:rPr>
              <w:t>Ceza Mahk.incelenen dava sayısı</w:t>
            </w:r>
          </w:p>
        </w:tc>
        <w:tc>
          <w:tcPr>
            <w:tcW w:w="4424" w:type="dxa"/>
          </w:tcPr>
          <w:p w:rsidR="00A06AD1" w:rsidRPr="000901B5" w:rsidRDefault="00A06AD1" w:rsidP="004103B0">
            <w:pPr>
              <w:shd w:val="clear" w:color="auto" w:fill="FFFFFF"/>
              <w:jc w:val="center"/>
              <w:rPr>
                <w:rStyle w:val="Gl"/>
                <w:rFonts w:asciiTheme="minorHAnsi" w:eastAsia="Batang" w:hAnsiTheme="minorHAnsi"/>
                <w:b w:val="0"/>
                <w:sz w:val="28"/>
                <w:szCs w:val="28"/>
              </w:rPr>
            </w:pPr>
            <w:r w:rsidRPr="000901B5">
              <w:rPr>
                <w:rStyle w:val="Gl"/>
                <w:rFonts w:asciiTheme="minorHAnsi" w:eastAsia="Batang" w:hAnsiTheme="minorHAnsi"/>
                <w:b w:val="0"/>
                <w:sz w:val="28"/>
                <w:szCs w:val="28"/>
              </w:rPr>
              <w:t>12</w:t>
            </w:r>
          </w:p>
        </w:tc>
      </w:tr>
      <w:tr w:rsidR="00A06AD1" w:rsidRPr="00DD0F8C" w:rsidTr="00617174">
        <w:tc>
          <w:tcPr>
            <w:tcW w:w="4462" w:type="dxa"/>
          </w:tcPr>
          <w:p w:rsidR="00A06AD1" w:rsidRPr="000901B5" w:rsidRDefault="00A06AD1" w:rsidP="004103B0">
            <w:pPr>
              <w:shd w:val="clear" w:color="auto" w:fill="FFFFFF"/>
              <w:rPr>
                <w:rStyle w:val="Gl"/>
                <w:rFonts w:asciiTheme="minorHAnsi" w:eastAsia="Batang" w:hAnsiTheme="minorHAnsi"/>
                <w:b w:val="0"/>
                <w:sz w:val="28"/>
                <w:szCs w:val="28"/>
              </w:rPr>
            </w:pPr>
            <w:r w:rsidRPr="000901B5">
              <w:rPr>
                <w:rStyle w:val="Gl"/>
                <w:rFonts w:asciiTheme="minorHAnsi" w:eastAsia="Batang" w:hAnsiTheme="minorHAnsi"/>
                <w:b w:val="0"/>
                <w:sz w:val="28"/>
                <w:szCs w:val="28"/>
              </w:rPr>
              <w:t>İcra huk.Mahk.incelenen dava sayısı</w:t>
            </w:r>
          </w:p>
        </w:tc>
        <w:tc>
          <w:tcPr>
            <w:tcW w:w="4424" w:type="dxa"/>
          </w:tcPr>
          <w:p w:rsidR="00A06AD1" w:rsidRPr="000901B5" w:rsidRDefault="00A06AD1" w:rsidP="004103B0">
            <w:pPr>
              <w:shd w:val="clear" w:color="auto" w:fill="FFFFFF"/>
              <w:jc w:val="center"/>
              <w:rPr>
                <w:rStyle w:val="Gl"/>
                <w:rFonts w:asciiTheme="minorHAnsi" w:eastAsia="Batang" w:hAnsiTheme="minorHAnsi"/>
                <w:b w:val="0"/>
                <w:sz w:val="28"/>
                <w:szCs w:val="28"/>
              </w:rPr>
            </w:pPr>
            <w:r w:rsidRPr="000901B5">
              <w:rPr>
                <w:rStyle w:val="Gl"/>
                <w:rFonts w:asciiTheme="minorHAnsi" w:eastAsia="Batang" w:hAnsiTheme="minorHAnsi"/>
                <w:b w:val="0"/>
                <w:sz w:val="28"/>
                <w:szCs w:val="28"/>
              </w:rPr>
              <w:t>11</w:t>
            </w:r>
          </w:p>
        </w:tc>
      </w:tr>
      <w:tr w:rsidR="00A06AD1" w:rsidRPr="00DD0F8C" w:rsidTr="00617174">
        <w:tc>
          <w:tcPr>
            <w:tcW w:w="4462" w:type="dxa"/>
          </w:tcPr>
          <w:p w:rsidR="00A06AD1" w:rsidRPr="000901B5" w:rsidRDefault="00A06AD1" w:rsidP="004103B0">
            <w:pPr>
              <w:shd w:val="clear" w:color="auto" w:fill="FFFFFF"/>
              <w:rPr>
                <w:rStyle w:val="Gl"/>
                <w:rFonts w:asciiTheme="minorHAnsi" w:eastAsia="Batang" w:hAnsiTheme="minorHAnsi"/>
                <w:b w:val="0"/>
                <w:sz w:val="28"/>
                <w:szCs w:val="28"/>
              </w:rPr>
            </w:pPr>
            <w:r w:rsidRPr="000901B5">
              <w:rPr>
                <w:rStyle w:val="Gl"/>
                <w:rFonts w:asciiTheme="minorHAnsi" w:eastAsia="Batang" w:hAnsiTheme="minorHAnsi"/>
                <w:b w:val="0"/>
                <w:sz w:val="28"/>
                <w:szCs w:val="28"/>
              </w:rPr>
              <w:t>İcra Takip sayısı</w:t>
            </w:r>
          </w:p>
        </w:tc>
        <w:tc>
          <w:tcPr>
            <w:tcW w:w="4424" w:type="dxa"/>
          </w:tcPr>
          <w:p w:rsidR="00A06AD1" w:rsidRPr="000901B5" w:rsidRDefault="00A06AD1" w:rsidP="004103B0">
            <w:pPr>
              <w:shd w:val="clear" w:color="auto" w:fill="FFFFFF"/>
              <w:jc w:val="center"/>
              <w:rPr>
                <w:rStyle w:val="Gl"/>
                <w:rFonts w:asciiTheme="minorHAnsi" w:eastAsia="Batang" w:hAnsiTheme="minorHAnsi"/>
                <w:b w:val="0"/>
                <w:sz w:val="28"/>
                <w:szCs w:val="28"/>
              </w:rPr>
            </w:pPr>
            <w:r w:rsidRPr="000901B5">
              <w:rPr>
                <w:rStyle w:val="Gl"/>
                <w:rFonts w:asciiTheme="minorHAnsi" w:eastAsia="Batang" w:hAnsiTheme="minorHAnsi"/>
                <w:b w:val="0"/>
                <w:sz w:val="28"/>
                <w:szCs w:val="28"/>
              </w:rPr>
              <w:t>146</w:t>
            </w:r>
          </w:p>
        </w:tc>
      </w:tr>
      <w:tr w:rsidR="00A06AD1" w:rsidRPr="00DD0F8C" w:rsidTr="00617174">
        <w:tc>
          <w:tcPr>
            <w:tcW w:w="4462" w:type="dxa"/>
          </w:tcPr>
          <w:p w:rsidR="00A06AD1" w:rsidRPr="000901B5" w:rsidRDefault="00A06AD1" w:rsidP="004103B0">
            <w:pPr>
              <w:shd w:val="clear" w:color="auto" w:fill="FFFFFF"/>
              <w:rPr>
                <w:rStyle w:val="Gl"/>
                <w:rFonts w:asciiTheme="minorHAnsi" w:eastAsia="Batang" w:hAnsiTheme="minorHAnsi"/>
                <w:b w:val="0"/>
                <w:sz w:val="28"/>
                <w:szCs w:val="28"/>
              </w:rPr>
            </w:pPr>
            <w:r w:rsidRPr="000901B5">
              <w:rPr>
                <w:rStyle w:val="Gl"/>
                <w:rFonts w:asciiTheme="minorHAnsi" w:eastAsia="Batang" w:hAnsiTheme="minorHAnsi"/>
                <w:b w:val="0"/>
                <w:sz w:val="28"/>
                <w:szCs w:val="28"/>
              </w:rPr>
              <w:t>Tahsil edilen icra dosya sayısı</w:t>
            </w:r>
          </w:p>
        </w:tc>
        <w:tc>
          <w:tcPr>
            <w:tcW w:w="4424" w:type="dxa"/>
          </w:tcPr>
          <w:p w:rsidR="00A06AD1" w:rsidRPr="000901B5" w:rsidRDefault="00A06AD1" w:rsidP="004103B0">
            <w:pPr>
              <w:shd w:val="clear" w:color="auto" w:fill="FFFFFF"/>
              <w:jc w:val="center"/>
              <w:rPr>
                <w:rStyle w:val="Gl"/>
                <w:rFonts w:asciiTheme="minorHAnsi" w:eastAsia="Batang" w:hAnsiTheme="minorHAnsi"/>
                <w:b w:val="0"/>
                <w:sz w:val="28"/>
                <w:szCs w:val="28"/>
              </w:rPr>
            </w:pPr>
            <w:r w:rsidRPr="000901B5">
              <w:rPr>
                <w:rStyle w:val="Gl"/>
                <w:rFonts w:asciiTheme="minorHAnsi" w:eastAsia="Batang" w:hAnsiTheme="minorHAnsi"/>
                <w:b w:val="0"/>
                <w:sz w:val="28"/>
                <w:szCs w:val="28"/>
              </w:rPr>
              <w:t>13</w:t>
            </w:r>
          </w:p>
        </w:tc>
      </w:tr>
      <w:tr w:rsidR="00A06AD1" w:rsidRPr="00DD0F8C" w:rsidTr="00617174">
        <w:tc>
          <w:tcPr>
            <w:tcW w:w="4462" w:type="dxa"/>
          </w:tcPr>
          <w:p w:rsidR="00A06AD1" w:rsidRPr="000901B5" w:rsidRDefault="00A06AD1" w:rsidP="004103B0">
            <w:pPr>
              <w:shd w:val="clear" w:color="auto" w:fill="FFFFFF"/>
              <w:rPr>
                <w:rStyle w:val="Gl"/>
                <w:rFonts w:asciiTheme="minorHAnsi" w:eastAsia="Batang" w:hAnsiTheme="minorHAnsi"/>
                <w:b w:val="0"/>
                <w:sz w:val="28"/>
                <w:szCs w:val="28"/>
              </w:rPr>
            </w:pPr>
            <w:r w:rsidRPr="000901B5">
              <w:rPr>
                <w:rStyle w:val="Gl"/>
                <w:rFonts w:asciiTheme="minorHAnsi" w:eastAsia="Batang" w:hAnsiTheme="minorHAnsi"/>
                <w:b w:val="0"/>
                <w:sz w:val="28"/>
                <w:szCs w:val="28"/>
              </w:rPr>
              <w:t>Derdest icra sayısı</w:t>
            </w:r>
          </w:p>
        </w:tc>
        <w:tc>
          <w:tcPr>
            <w:tcW w:w="4424" w:type="dxa"/>
          </w:tcPr>
          <w:p w:rsidR="00A06AD1" w:rsidRPr="000901B5" w:rsidRDefault="00A06AD1" w:rsidP="004103B0">
            <w:pPr>
              <w:shd w:val="clear" w:color="auto" w:fill="FFFFFF"/>
              <w:jc w:val="center"/>
              <w:rPr>
                <w:rStyle w:val="Gl"/>
                <w:rFonts w:asciiTheme="minorHAnsi" w:eastAsia="Batang" w:hAnsiTheme="minorHAnsi"/>
                <w:b w:val="0"/>
                <w:sz w:val="28"/>
                <w:szCs w:val="28"/>
              </w:rPr>
            </w:pPr>
            <w:r w:rsidRPr="000901B5">
              <w:rPr>
                <w:rStyle w:val="Gl"/>
                <w:rFonts w:asciiTheme="minorHAnsi" w:eastAsia="Batang" w:hAnsiTheme="minorHAnsi"/>
                <w:b w:val="0"/>
                <w:sz w:val="28"/>
                <w:szCs w:val="28"/>
              </w:rPr>
              <w:t>133</w:t>
            </w:r>
          </w:p>
        </w:tc>
      </w:tr>
      <w:tr w:rsidR="00A06AD1" w:rsidRPr="00DD0F8C" w:rsidTr="00617174">
        <w:tc>
          <w:tcPr>
            <w:tcW w:w="4462" w:type="dxa"/>
          </w:tcPr>
          <w:p w:rsidR="00A06AD1" w:rsidRPr="000901B5" w:rsidRDefault="00A06AD1" w:rsidP="004103B0">
            <w:pPr>
              <w:shd w:val="clear" w:color="auto" w:fill="FFFFFF"/>
              <w:rPr>
                <w:rStyle w:val="Gl"/>
                <w:rFonts w:asciiTheme="minorHAnsi" w:eastAsia="Batang" w:hAnsiTheme="minorHAnsi"/>
                <w:b w:val="0"/>
                <w:sz w:val="28"/>
                <w:szCs w:val="28"/>
              </w:rPr>
            </w:pPr>
            <w:r w:rsidRPr="000901B5">
              <w:rPr>
                <w:rStyle w:val="Gl"/>
                <w:rFonts w:asciiTheme="minorHAnsi" w:eastAsia="Batang" w:hAnsiTheme="minorHAnsi"/>
                <w:b w:val="0"/>
                <w:sz w:val="28"/>
                <w:szCs w:val="28"/>
              </w:rPr>
              <w:t>Adli yargı Temyizdeki dava sayısı</w:t>
            </w:r>
          </w:p>
        </w:tc>
        <w:tc>
          <w:tcPr>
            <w:tcW w:w="4424" w:type="dxa"/>
          </w:tcPr>
          <w:p w:rsidR="00A06AD1" w:rsidRPr="000901B5" w:rsidRDefault="00A06AD1" w:rsidP="004103B0">
            <w:pPr>
              <w:shd w:val="clear" w:color="auto" w:fill="FFFFFF"/>
              <w:jc w:val="center"/>
              <w:rPr>
                <w:rStyle w:val="Gl"/>
                <w:rFonts w:asciiTheme="minorHAnsi" w:eastAsia="Batang" w:hAnsiTheme="minorHAnsi"/>
                <w:b w:val="0"/>
                <w:sz w:val="28"/>
                <w:szCs w:val="28"/>
              </w:rPr>
            </w:pPr>
            <w:r w:rsidRPr="000901B5">
              <w:rPr>
                <w:rStyle w:val="Gl"/>
                <w:rFonts w:asciiTheme="minorHAnsi" w:eastAsia="Batang" w:hAnsiTheme="minorHAnsi"/>
                <w:b w:val="0"/>
                <w:sz w:val="28"/>
                <w:szCs w:val="28"/>
              </w:rPr>
              <w:t>57</w:t>
            </w:r>
          </w:p>
        </w:tc>
      </w:tr>
      <w:tr w:rsidR="00A06AD1" w:rsidRPr="00DD0F8C" w:rsidTr="00617174">
        <w:tc>
          <w:tcPr>
            <w:tcW w:w="4462" w:type="dxa"/>
          </w:tcPr>
          <w:p w:rsidR="00A06AD1" w:rsidRPr="000901B5" w:rsidRDefault="00A06AD1" w:rsidP="004103B0">
            <w:pPr>
              <w:shd w:val="clear" w:color="auto" w:fill="FFFFFF"/>
              <w:rPr>
                <w:rStyle w:val="Gl"/>
                <w:rFonts w:asciiTheme="minorHAnsi" w:eastAsia="Batang" w:hAnsiTheme="minorHAnsi"/>
                <w:b w:val="0"/>
                <w:sz w:val="28"/>
                <w:szCs w:val="28"/>
              </w:rPr>
            </w:pPr>
            <w:r w:rsidRPr="000901B5">
              <w:rPr>
                <w:rStyle w:val="Gl"/>
                <w:rFonts w:asciiTheme="minorHAnsi" w:eastAsia="Batang" w:hAnsiTheme="minorHAnsi"/>
                <w:b w:val="0"/>
                <w:sz w:val="28"/>
                <w:szCs w:val="28"/>
              </w:rPr>
              <w:t>2014 yılı karara bağlanan dava say.</w:t>
            </w:r>
          </w:p>
        </w:tc>
        <w:tc>
          <w:tcPr>
            <w:tcW w:w="4424" w:type="dxa"/>
          </w:tcPr>
          <w:p w:rsidR="00A06AD1" w:rsidRPr="000901B5" w:rsidRDefault="00A06AD1" w:rsidP="004103B0">
            <w:pPr>
              <w:shd w:val="clear" w:color="auto" w:fill="FFFFFF"/>
              <w:jc w:val="center"/>
              <w:rPr>
                <w:rStyle w:val="Gl"/>
                <w:rFonts w:asciiTheme="minorHAnsi" w:eastAsia="Batang" w:hAnsiTheme="minorHAnsi"/>
                <w:b w:val="0"/>
                <w:sz w:val="28"/>
                <w:szCs w:val="28"/>
              </w:rPr>
            </w:pPr>
            <w:r w:rsidRPr="000901B5">
              <w:rPr>
                <w:rStyle w:val="Gl"/>
                <w:rFonts w:asciiTheme="minorHAnsi" w:eastAsia="Batang" w:hAnsiTheme="minorHAnsi"/>
                <w:b w:val="0"/>
                <w:sz w:val="28"/>
                <w:szCs w:val="28"/>
              </w:rPr>
              <w:t>159</w:t>
            </w:r>
          </w:p>
        </w:tc>
      </w:tr>
      <w:tr w:rsidR="00A06AD1" w:rsidRPr="00DD0F8C" w:rsidTr="00617174">
        <w:tc>
          <w:tcPr>
            <w:tcW w:w="4462" w:type="dxa"/>
          </w:tcPr>
          <w:p w:rsidR="00A06AD1" w:rsidRPr="000901B5" w:rsidRDefault="00A06AD1" w:rsidP="004103B0">
            <w:pPr>
              <w:shd w:val="clear" w:color="auto" w:fill="FFFFFF"/>
              <w:rPr>
                <w:rStyle w:val="Gl"/>
                <w:rFonts w:asciiTheme="minorHAnsi" w:eastAsia="Batang" w:hAnsiTheme="minorHAnsi"/>
                <w:b w:val="0"/>
                <w:sz w:val="28"/>
                <w:szCs w:val="28"/>
              </w:rPr>
            </w:pPr>
            <w:r w:rsidRPr="000901B5">
              <w:rPr>
                <w:rStyle w:val="Gl"/>
                <w:rFonts w:asciiTheme="minorHAnsi" w:eastAsia="Batang" w:hAnsiTheme="minorHAnsi"/>
                <w:b w:val="0"/>
                <w:sz w:val="28"/>
                <w:szCs w:val="28"/>
              </w:rPr>
              <w:t>2014 İdare Mahk.karara bağl.dav.s.</w:t>
            </w:r>
          </w:p>
        </w:tc>
        <w:tc>
          <w:tcPr>
            <w:tcW w:w="4424" w:type="dxa"/>
          </w:tcPr>
          <w:p w:rsidR="00A06AD1" w:rsidRPr="000901B5" w:rsidRDefault="00A06AD1" w:rsidP="004103B0">
            <w:pPr>
              <w:shd w:val="clear" w:color="auto" w:fill="FFFFFF"/>
              <w:jc w:val="center"/>
              <w:rPr>
                <w:rStyle w:val="Gl"/>
                <w:rFonts w:asciiTheme="minorHAnsi" w:eastAsia="Batang" w:hAnsiTheme="minorHAnsi"/>
                <w:b w:val="0"/>
                <w:sz w:val="28"/>
                <w:szCs w:val="28"/>
              </w:rPr>
            </w:pPr>
            <w:r w:rsidRPr="000901B5">
              <w:rPr>
                <w:rStyle w:val="Gl"/>
                <w:rFonts w:asciiTheme="minorHAnsi" w:eastAsia="Batang" w:hAnsiTheme="minorHAnsi"/>
                <w:b w:val="0"/>
                <w:sz w:val="28"/>
                <w:szCs w:val="28"/>
              </w:rPr>
              <w:t>18</w:t>
            </w:r>
          </w:p>
        </w:tc>
      </w:tr>
      <w:tr w:rsidR="00A06AD1" w:rsidRPr="00DD0F8C" w:rsidTr="00617174">
        <w:trPr>
          <w:trHeight w:val="358"/>
        </w:trPr>
        <w:tc>
          <w:tcPr>
            <w:tcW w:w="4462" w:type="dxa"/>
          </w:tcPr>
          <w:p w:rsidR="00A06AD1" w:rsidRPr="000901B5" w:rsidRDefault="005661DF" w:rsidP="004103B0">
            <w:pPr>
              <w:shd w:val="clear" w:color="auto" w:fill="FFFFFF"/>
              <w:rPr>
                <w:rStyle w:val="Gl"/>
                <w:rFonts w:asciiTheme="minorHAnsi" w:eastAsia="Batang" w:hAnsiTheme="minorHAnsi"/>
                <w:sz w:val="28"/>
                <w:szCs w:val="28"/>
              </w:rPr>
            </w:pPr>
            <w:r w:rsidRPr="000901B5">
              <w:rPr>
                <w:rStyle w:val="Gl"/>
                <w:rFonts w:asciiTheme="minorHAnsi" w:eastAsia="Batang" w:hAnsiTheme="minorHAnsi"/>
                <w:sz w:val="28"/>
                <w:szCs w:val="28"/>
              </w:rPr>
              <w:t xml:space="preserve"> </w:t>
            </w:r>
            <w:r w:rsidR="00A06AD1" w:rsidRPr="000901B5">
              <w:rPr>
                <w:rStyle w:val="Gl"/>
                <w:rFonts w:asciiTheme="minorHAnsi" w:eastAsia="Batang" w:hAnsiTheme="minorHAnsi"/>
                <w:sz w:val="28"/>
                <w:szCs w:val="28"/>
              </w:rPr>
              <w:t>TOPLAM DAVA SAYISI</w:t>
            </w:r>
          </w:p>
        </w:tc>
        <w:tc>
          <w:tcPr>
            <w:tcW w:w="4424" w:type="dxa"/>
          </w:tcPr>
          <w:p w:rsidR="00A06AD1" w:rsidRPr="000901B5" w:rsidRDefault="00A06AD1" w:rsidP="004103B0">
            <w:pPr>
              <w:shd w:val="clear" w:color="auto" w:fill="FFFFFF"/>
              <w:jc w:val="center"/>
              <w:rPr>
                <w:rStyle w:val="Gl"/>
                <w:rFonts w:asciiTheme="minorHAnsi" w:eastAsia="Batang" w:hAnsiTheme="minorHAnsi"/>
                <w:sz w:val="28"/>
                <w:szCs w:val="28"/>
              </w:rPr>
            </w:pPr>
            <w:r w:rsidRPr="000901B5">
              <w:rPr>
                <w:rStyle w:val="Gl"/>
                <w:rFonts w:asciiTheme="minorHAnsi" w:eastAsia="Batang" w:hAnsiTheme="minorHAnsi"/>
                <w:sz w:val="28"/>
                <w:szCs w:val="28"/>
              </w:rPr>
              <w:t>122</w:t>
            </w:r>
          </w:p>
        </w:tc>
      </w:tr>
    </w:tbl>
    <w:p w:rsidR="008C6987" w:rsidRDefault="008C6987" w:rsidP="00A06AD1">
      <w:pPr>
        <w:jc w:val="both"/>
        <w:rPr>
          <w:rStyle w:val="Gl"/>
          <w:rFonts w:ascii="Times New Roman" w:eastAsia="Batang" w:hAnsi="Times New Roman"/>
          <w:sz w:val="28"/>
          <w:szCs w:val="28"/>
        </w:rPr>
      </w:pPr>
    </w:p>
    <w:p w:rsidR="000901B5" w:rsidRDefault="000901B5" w:rsidP="00A06AD1">
      <w:pPr>
        <w:jc w:val="both"/>
        <w:rPr>
          <w:rStyle w:val="Gl"/>
          <w:rFonts w:ascii="Times New Roman" w:eastAsia="Batang" w:hAnsi="Times New Roman"/>
          <w:sz w:val="28"/>
          <w:szCs w:val="28"/>
        </w:rPr>
      </w:pPr>
    </w:p>
    <w:p w:rsidR="00A06AD1" w:rsidRPr="000901B5" w:rsidRDefault="00A06AD1" w:rsidP="00A06AD1">
      <w:pPr>
        <w:jc w:val="both"/>
        <w:rPr>
          <w:rStyle w:val="Gl"/>
          <w:rFonts w:eastAsia="Batang"/>
          <w:sz w:val="28"/>
          <w:szCs w:val="28"/>
        </w:rPr>
      </w:pPr>
      <w:r w:rsidRPr="000901B5">
        <w:rPr>
          <w:rStyle w:val="Gl"/>
          <w:rFonts w:eastAsia="Batang"/>
          <w:sz w:val="28"/>
          <w:szCs w:val="28"/>
        </w:rPr>
        <w:lastRenderedPageBreak/>
        <w:t>Tablo 22 : 2014 Yılı Hukuk Davaları Tablosu</w:t>
      </w:r>
    </w:p>
    <w:tbl>
      <w:tblPr>
        <w:tblStyle w:val="AkGlgeleme-Vurgu11"/>
        <w:tblW w:w="0" w:type="auto"/>
        <w:tblLook w:val="04A0"/>
      </w:tblPr>
      <w:tblGrid>
        <w:gridCol w:w="2086"/>
        <w:gridCol w:w="2302"/>
        <w:gridCol w:w="2303"/>
        <w:gridCol w:w="2273"/>
      </w:tblGrid>
      <w:tr w:rsidR="00A06AD1" w:rsidRPr="000901B5" w:rsidTr="008C6987">
        <w:trPr>
          <w:cnfStyle w:val="100000000000"/>
          <w:trHeight w:val="482"/>
        </w:trPr>
        <w:tc>
          <w:tcPr>
            <w:cnfStyle w:val="001000000000"/>
            <w:tcW w:w="2086" w:type="dxa"/>
          </w:tcPr>
          <w:p w:rsidR="00A06AD1" w:rsidRPr="000901B5" w:rsidRDefault="00A06AD1" w:rsidP="00354CF2">
            <w:pPr>
              <w:jc w:val="both"/>
              <w:rPr>
                <w:rStyle w:val="Gl"/>
                <w:rFonts w:eastAsia="Batang"/>
                <w:sz w:val="28"/>
                <w:szCs w:val="28"/>
              </w:rPr>
            </w:pPr>
            <w:r w:rsidRPr="000901B5">
              <w:rPr>
                <w:rStyle w:val="Gl"/>
                <w:rFonts w:eastAsia="Batang"/>
                <w:sz w:val="28"/>
                <w:szCs w:val="28"/>
              </w:rPr>
              <w:t>Hukuk Davaları</w:t>
            </w:r>
          </w:p>
        </w:tc>
        <w:tc>
          <w:tcPr>
            <w:tcW w:w="2302" w:type="dxa"/>
          </w:tcPr>
          <w:p w:rsidR="00A06AD1" w:rsidRPr="000901B5" w:rsidRDefault="00A06AD1" w:rsidP="00354CF2">
            <w:pPr>
              <w:jc w:val="both"/>
              <w:cnfStyle w:val="100000000000"/>
              <w:rPr>
                <w:rStyle w:val="Gl"/>
                <w:rFonts w:eastAsia="Batang"/>
                <w:sz w:val="28"/>
                <w:szCs w:val="28"/>
              </w:rPr>
            </w:pPr>
            <w:r w:rsidRPr="000901B5">
              <w:rPr>
                <w:rStyle w:val="Gl"/>
                <w:rFonts w:eastAsia="Batang"/>
                <w:sz w:val="28"/>
                <w:szCs w:val="28"/>
              </w:rPr>
              <w:t>Bel.açtığı Dava</w:t>
            </w:r>
          </w:p>
        </w:tc>
        <w:tc>
          <w:tcPr>
            <w:tcW w:w="2303" w:type="dxa"/>
          </w:tcPr>
          <w:p w:rsidR="00A06AD1" w:rsidRPr="000901B5" w:rsidRDefault="00A06AD1" w:rsidP="00354CF2">
            <w:pPr>
              <w:jc w:val="both"/>
              <w:cnfStyle w:val="100000000000"/>
              <w:rPr>
                <w:rStyle w:val="Gl"/>
                <w:rFonts w:eastAsia="Batang"/>
                <w:sz w:val="28"/>
                <w:szCs w:val="28"/>
              </w:rPr>
            </w:pPr>
            <w:r w:rsidRPr="000901B5">
              <w:rPr>
                <w:rStyle w:val="Gl"/>
                <w:rFonts w:eastAsia="Batang"/>
                <w:sz w:val="28"/>
                <w:szCs w:val="28"/>
              </w:rPr>
              <w:t>Bel.açılan Dava</w:t>
            </w:r>
          </w:p>
        </w:tc>
        <w:tc>
          <w:tcPr>
            <w:tcW w:w="2273" w:type="dxa"/>
          </w:tcPr>
          <w:p w:rsidR="00A06AD1" w:rsidRPr="000901B5" w:rsidRDefault="000901B5" w:rsidP="00354CF2">
            <w:pPr>
              <w:jc w:val="both"/>
              <w:cnfStyle w:val="100000000000"/>
              <w:rPr>
                <w:rStyle w:val="Gl"/>
                <w:rFonts w:eastAsia="Batang"/>
                <w:sz w:val="28"/>
                <w:szCs w:val="28"/>
              </w:rPr>
            </w:pPr>
            <w:r>
              <w:rPr>
                <w:rStyle w:val="Gl"/>
                <w:rFonts w:eastAsia="Batang"/>
                <w:sz w:val="28"/>
                <w:szCs w:val="28"/>
              </w:rPr>
              <w:t xml:space="preserve">         </w:t>
            </w:r>
            <w:r w:rsidR="00A06AD1" w:rsidRPr="000901B5">
              <w:rPr>
                <w:rStyle w:val="Gl"/>
                <w:rFonts w:eastAsia="Batang"/>
                <w:sz w:val="28"/>
                <w:szCs w:val="28"/>
              </w:rPr>
              <w:t>Toplam</w:t>
            </w:r>
          </w:p>
        </w:tc>
      </w:tr>
      <w:tr w:rsidR="00A06AD1" w:rsidRPr="000901B5" w:rsidTr="008C6987">
        <w:trPr>
          <w:cnfStyle w:val="000000100000"/>
          <w:trHeight w:val="325"/>
        </w:trPr>
        <w:tc>
          <w:tcPr>
            <w:cnfStyle w:val="001000000000"/>
            <w:tcW w:w="2086" w:type="dxa"/>
          </w:tcPr>
          <w:p w:rsidR="00A06AD1" w:rsidRPr="000901B5" w:rsidRDefault="00A06AD1" w:rsidP="00354CF2">
            <w:pPr>
              <w:jc w:val="center"/>
              <w:rPr>
                <w:rStyle w:val="Gl"/>
                <w:rFonts w:eastAsia="Batang"/>
                <w:b/>
                <w:sz w:val="28"/>
                <w:szCs w:val="28"/>
              </w:rPr>
            </w:pPr>
            <w:r w:rsidRPr="000901B5">
              <w:rPr>
                <w:rStyle w:val="Gl"/>
                <w:rFonts w:eastAsia="Batang"/>
                <w:b/>
                <w:sz w:val="28"/>
                <w:szCs w:val="28"/>
              </w:rPr>
              <w:t>2014</w:t>
            </w:r>
          </w:p>
        </w:tc>
        <w:tc>
          <w:tcPr>
            <w:tcW w:w="2302" w:type="dxa"/>
          </w:tcPr>
          <w:p w:rsidR="00A06AD1" w:rsidRPr="000901B5" w:rsidRDefault="00A06AD1" w:rsidP="00354CF2">
            <w:pPr>
              <w:jc w:val="center"/>
              <w:cnfStyle w:val="000000100000"/>
              <w:rPr>
                <w:rStyle w:val="Gl"/>
                <w:rFonts w:eastAsia="Batang"/>
                <w:b w:val="0"/>
                <w:sz w:val="28"/>
                <w:szCs w:val="28"/>
              </w:rPr>
            </w:pPr>
            <w:r w:rsidRPr="000901B5">
              <w:rPr>
                <w:rStyle w:val="Gl"/>
                <w:rFonts w:eastAsia="Batang"/>
                <w:b w:val="0"/>
                <w:sz w:val="28"/>
                <w:szCs w:val="28"/>
              </w:rPr>
              <w:t>21</w:t>
            </w:r>
          </w:p>
        </w:tc>
        <w:tc>
          <w:tcPr>
            <w:tcW w:w="2303" w:type="dxa"/>
          </w:tcPr>
          <w:p w:rsidR="00A06AD1" w:rsidRPr="000901B5" w:rsidRDefault="00A06AD1" w:rsidP="00354CF2">
            <w:pPr>
              <w:jc w:val="center"/>
              <w:cnfStyle w:val="000000100000"/>
              <w:rPr>
                <w:rStyle w:val="Gl"/>
                <w:rFonts w:eastAsia="Batang"/>
                <w:b w:val="0"/>
                <w:sz w:val="28"/>
                <w:szCs w:val="28"/>
              </w:rPr>
            </w:pPr>
            <w:r w:rsidRPr="000901B5">
              <w:rPr>
                <w:rStyle w:val="Gl"/>
                <w:rFonts w:eastAsia="Batang"/>
                <w:b w:val="0"/>
                <w:sz w:val="28"/>
                <w:szCs w:val="28"/>
              </w:rPr>
              <w:t>69</w:t>
            </w:r>
          </w:p>
        </w:tc>
        <w:tc>
          <w:tcPr>
            <w:tcW w:w="2273" w:type="dxa"/>
          </w:tcPr>
          <w:p w:rsidR="00A06AD1" w:rsidRPr="000901B5" w:rsidRDefault="00A06AD1" w:rsidP="00354CF2">
            <w:pPr>
              <w:jc w:val="center"/>
              <w:cnfStyle w:val="000000100000"/>
              <w:rPr>
                <w:rStyle w:val="Gl"/>
                <w:rFonts w:eastAsia="Batang"/>
                <w:b w:val="0"/>
                <w:sz w:val="28"/>
                <w:szCs w:val="28"/>
              </w:rPr>
            </w:pPr>
            <w:r w:rsidRPr="000901B5">
              <w:rPr>
                <w:rStyle w:val="Gl"/>
                <w:rFonts w:eastAsia="Batang"/>
                <w:b w:val="0"/>
                <w:sz w:val="28"/>
                <w:szCs w:val="28"/>
              </w:rPr>
              <w:t>90</w:t>
            </w:r>
          </w:p>
        </w:tc>
      </w:tr>
    </w:tbl>
    <w:p w:rsidR="00A06AD1" w:rsidRPr="000901B5" w:rsidRDefault="00A06AD1" w:rsidP="00A06AD1">
      <w:pPr>
        <w:jc w:val="both"/>
        <w:rPr>
          <w:rStyle w:val="Gl"/>
          <w:rFonts w:eastAsia="Batang"/>
          <w:sz w:val="28"/>
          <w:szCs w:val="28"/>
        </w:rPr>
      </w:pPr>
    </w:p>
    <w:tbl>
      <w:tblPr>
        <w:tblStyle w:val="AkGlgeleme-Vurgu11"/>
        <w:tblW w:w="0" w:type="auto"/>
        <w:tblLook w:val="04A0"/>
      </w:tblPr>
      <w:tblGrid>
        <w:gridCol w:w="2086"/>
        <w:gridCol w:w="2302"/>
        <w:gridCol w:w="2303"/>
        <w:gridCol w:w="2303"/>
      </w:tblGrid>
      <w:tr w:rsidR="00A06AD1" w:rsidRPr="000901B5" w:rsidTr="008C6987">
        <w:trPr>
          <w:cnfStyle w:val="100000000000"/>
        </w:trPr>
        <w:tc>
          <w:tcPr>
            <w:cnfStyle w:val="001000000000"/>
            <w:tcW w:w="2086" w:type="dxa"/>
          </w:tcPr>
          <w:p w:rsidR="00A06AD1" w:rsidRPr="000901B5" w:rsidRDefault="00A06AD1" w:rsidP="00354CF2">
            <w:pPr>
              <w:jc w:val="both"/>
              <w:rPr>
                <w:rStyle w:val="Gl"/>
                <w:rFonts w:eastAsia="Batang"/>
                <w:sz w:val="28"/>
                <w:szCs w:val="28"/>
              </w:rPr>
            </w:pPr>
            <w:r w:rsidRPr="000901B5">
              <w:rPr>
                <w:rStyle w:val="Gl"/>
                <w:rFonts w:eastAsia="Batang"/>
                <w:sz w:val="28"/>
                <w:szCs w:val="28"/>
              </w:rPr>
              <w:t>Ceza Davaları</w:t>
            </w:r>
          </w:p>
        </w:tc>
        <w:tc>
          <w:tcPr>
            <w:tcW w:w="2302" w:type="dxa"/>
          </w:tcPr>
          <w:p w:rsidR="00A06AD1" w:rsidRPr="000901B5" w:rsidRDefault="00A06AD1" w:rsidP="00354CF2">
            <w:pPr>
              <w:jc w:val="both"/>
              <w:cnfStyle w:val="100000000000"/>
              <w:rPr>
                <w:rStyle w:val="Gl"/>
                <w:rFonts w:eastAsia="Batang"/>
                <w:sz w:val="28"/>
                <w:szCs w:val="28"/>
              </w:rPr>
            </w:pPr>
            <w:r w:rsidRPr="000901B5">
              <w:rPr>
                <w:rStyle w:val="Gl"/>
                <w:rFonts w:eastAsia="Batang"/>
                <w:sz w:val="28"/>
                <w:szCs w:val="28"/>
              </w:rPr>
              <w:t>Bel.açtığı Dava</w:t>
            </w:r>
          </w:p>
        </w:tc>
        <w:tc>
          <w:tcPr>
            <w:tcW w:w="2303" w:type="dxa"/>
          </w:tcPr>
          <w:p w:rsidR="00A06AD1" w:rsidRPr="000901B5" w:rsidRDefault="00A06AD1" w:rsidP="00354CF2">
            <w:pPr>
              <w:jc w:val="both"/>
              <w:cnfStyle w:val="100000000000"/>
              <w:rPr>
                <w:rStyle w:val="Gl"/>
                <w:rFonts w:eastAsia="Batang"/>
                <w:sz w:val="28"/>
                <w:szCs w:val="28"/>
              </w:rPr>
            </w:pPr>
            <w:r w:rsidRPr="000901B5">
              <w:rPr>
                <w:rStyle w:val="Gl"/>
                <w:rFonts w:eastAsia="Batang"/>
                <w:sz w:val="28"/>
                <w:szCs w:val="28"/>
              </w:rPr>
              <w:t>Bel.açılan Dava</w:t>
            </w:r>
          </w:p>
        </w:tc>
        <w:tc>
          <w:tcPr>
            <w:tcW w:w="2303" w:type="dxa"/>
          </w:tcPr>
          <w:p w:rsidR="00A06AD1" w:rsidRPr="000901B5" w:rsidRDefault="000901B5" w:rsidP="00354CF2">
            <w:pPr>
              <w:jc w:val="both"/>
              <w:cnfStyle w:val="100000000000"/>
              <w:rPr>
                <w:rStyle w:val="Gl"/>
                <w:rFonts w:eastAsia="Batang"/>
                <w:sz w:val="28"/>
                <w:szCs w:val="28"/>
              </w:rPr>
            </w:pPr>
            <w:r>
              <w:rPr>
                <w:rStyle w:val="Gl"/>
                <w:rFonts w:eastAsia="Batang"/>
                <w:sz w:val="28"/>
                <w:szCs w:val="28"/>
              </w:rPr>
              <w:t xml:space="preserve">         </w:t>
            </w:r>
            <w:r w:rsidR="00A06AD1" w:rsidRPr="000901B5">
              <w:rPr>
                <w:rStyle w:val="Gl"/>
                <w:rFonts w:eastAsia="Batang"/>
                <w:sz w:val="28"/>
                <w:szCs w:val="28"/>
              </w:rPr>
              <w:t>Toplam</w:t>
            </w:r>
          </w:p>
        </w:tc>
      </w:tr>
      <w:tr w:rsidR="00A06AD1" w:rsidRPr="000901B5" w:rsidTr="008C6987">
        <w:trPr>
          <w:cnfStyle w:val="000000100000"/>
          <w:trHeight w:val="424"/>
        </w:trPr>
        <w:tc>
          <w:tcPr>
            <w:cnfStyle w:val="001000000000"/>
            <w:tcW w:w="2086" w:type="dxa"/>
          </w:tcPr>
          <w:p w:rsidR="00A06AD1" w:rsidRPr="000901B5" w:rsidRDefault="00A06AD1" w:rsidP="00354CF2">
            <w:pPr>
              <w:jc w:val="center"/>
              <w:rPr>
                <w:rStyle w:val="Gl"/>
                <w:rFonts w:eastAsia="Batang"/>
                <w:b/>
                <w:sz w:val="28"/>
                <w:szCs w:val="28"/>
              </w:rPr>
            </w:pPr>
            <w:r w:rsidRPr="000901B5">
              <w:rPr>
                <w:rStyle w:val="Gl"/>
                <w:rFonts w:eastAsia="Batang"/>
                <w:b/>
                <w:sz w:val="28"/>
                <w:szCs w:val="28"/>
              </w:rPr>
              <w:t>2014</w:t>
            </w:r>
          </w:p>
        </w:tc>
        <w:tc>
          <w:tcPr>
            <w:tcW w:w="2302" w:type="dxa"/>
          </w:tcPr>
          <w:p w:rsidR="00A06AD1" w:rsidRPr="000901B5" w:rsidRDefault="00A06AD1" w:rsidP="00354CF2">
            <w:pPr>
              <w:jc w:val="center"/>
              <w:cnfStyle w:val="000000100000"/>
              <w:rPr>
                <w:rStyle w:val="Gl"/>
                <w:rFonts w:eastAsia="Batang"/>
                <w:b w:val="0"/>
                <w:sz w:val="28"/>
                <w:szCs w:val="28"/>
              </w:rPr>
            </w:pPr>
            <w:r w:rsidRPr="000901B5">
              <w:rPr>
                <w:rStyle w:val="Gl"/>
                <w:rFonts w:eastAsia="Batang"/>
                <w:b w:val="0"/>
                <w:sz w:val="28"/>
                <w:szCs w:val="28"/>
              </w:rPr>
              <w:t>5</w:t>
            </w:r>
          </w:p>
        </w:tc>
        <w:tc>
          <w:tcPr>
            <w:tcW w:w="2303" w:type="dxa"/>
          </w:tcPr>
          <w:p w:rsidR="00A06AD1" w:rsidRPr="000901B5" w:rsidRDefault="00A06AD1" w:rsidP="00354CF2">
            <w:pPr>
              <w:jc w:val="center"/>
              <w:cnfStyle w:val="000000100000"/>
              <w:rPr>
                <w:rStyle w:val="Gl"/>
                <w:rFonts w:eastAsia="Batang"/>
                <w:b w:val="0"/>
                <w:sz w:val="28"/>
                <w:szCs w:val="28"/>
              </w:rPr>
            </w:pPr>
            <w:r w:rsidRPr="000901B5">
              <w:rPr>
                <w:rStyle w:val="Gl"/>
                <w:rFonts w:eastAsia="Batang"/>
                <w:b w:val="0"/>
                <w:sz w:val="28"/>
                <w:szCs w:val="28"/>
              </w:rPr>
              <w:t>7</w:t>
            </w:r>
          </w:p>
        </w:tc>
        <w:tc>
          <w:tcPr>
            <w:tcW w:w="2303" w:type="dxa"/>
          </w:tcPr>
          <w:p w:rsidR="00A06AD1" w:rsidRPr="000901B5" w:rsidRDefault="00A06AD1" w:rsidP="00354CF2">
            <w:pPr>
              <w:jc w:val="center"/>
              <w:cnfStyle w:val="000000100000"/>
              <w:rPr>
                <w:rStyle w:val="Gl"/>
                <w:rFonts w:eastAsia="Batang"/>
                <w:b w:val="0"/>
                <w:sz w:val="28"/>
                <w:szCs w:val="28"/>
              </w:rPr>
            </w:pPr>
            <w:r w:rsidRPr="000901B5">
              <w:rPr>
                <w:rStyle w:val="Gl"/>
                <w:rFonts w:eastAsia="Batang"/>
                <w:b w:val="0"/>
                <w:sz w:val="28"/>
                <w:szCs w:val="28"/>
              </w:rPr>
              <w:t>12</w:t>
            </w:r>
          </w:p>
        </w:tc>
      </w:tr>
    </w:tbl>
    <w:p w:rsidR="00453346" w:rsidRPr="000901B5" w:rsidRDefault="00453346" w:rsidP="008E4A21">
      <w:pPr>
        <w:pStyle w:val="NormalWeb"/>
        <w:tabs>
          <w:tab w:val="left" w:pos="4065"/>
        </w:tabs>
        <w:jc w:val="both"/>
        <w:rPr>
          <w:rStyle w:val="Gl"/>
          <w:rFonts w:asciiTheme="minorHAnsi" w:hAnsiTheme="minorHAnsi"/>
          <w:b w:val="0"/>
          <w:sz w:val="28"/>
          <w:szCs w:val="28"/>
        </w:rPr>
      </w:pPr>
    </w:p>
    <w:tbl>
      <w:tblPr>
        <w:tblStyle w:val="AkGlgeleme-Vurgu11"/>
        <w:tblW w:w="0" w:type="auto"/>
        <w:tblLook w:val="04A0"/>
      </w:tblPr>
      <w:tblGrid>
        <w:gridCol w:w="2068"/>
        <w:gridCol w:w="2283"/>
        <w:gridCol w:w="2284"/>
        <w:gridCol w:w="2404"/>
      </w:tblGrid>
      <w:tr w:rsidR="00A06AD1" w:rsidRPr="000901B5" w:rsidTr="008C6987">
        <w:trPr>
          <w:cnfStyle w:val="100000000000"/>
          <w:trHeight w:val="350"/>
        </w:trPr>
        <w:tc>
          <w:tcPr>
            <w:cnfStyle w:val="001000000000"/>
            <w:tcW w:w="2068" w:type="dxa"/>
          </w:tcPr>
          <w:p w:rsidR="00A06AD1" w:rsidRPr="000901B5" w:rsidRDefault="00A06AD1" w:rsidP="00354CF2">
            <w:pPr>
              <w:jc w:val="both"/>
              <w:rPr>
                <w:rStyle w:val="Gl"/>
                <w:rFonts w:eastAsia="Batang"/>
                <w:sz w:val="28"/>
                <w:szCs w:val="28"/>
              </w:rPr>
            </w:pPr>
            <w:r w:rsidRPr="000901B5">
              <w:rPr>
                <w:rStyle w:val="Gl"/>
                <w:rFonts w:eastAsia="Batang"/>
                <w:sz w:val="28"/>
                <w:szCs w:val="28"/>
              </w:rPr>
              <w:t>İdari Davalar</w:t>
            </w:r>
          </w:p>
        </w:tc>
        <w:tc>
          <w:tcPr>
            <w:tcW w:w="2283" w:type="dxa"/>
          </w:tcPr>
          <w:p w:rsidR="00A06AD1" w:rsidRPr="000901B5" w:rsidRDefault="00A06AD1" w:rsidP="00354CF2">
            <w:pPr>
              <w:jc w:val="both"/>
              <w:cnfStyle w:val="100000000000"/>
              <w:rPr>
                <w:rStyle w:val="Gl"/>
                <w:rFonts w:eastAsia="Batang"/>
                <w:sz w:val="28"/>
                <w:szCs w:val="28"/>
              </w:rPr>
            </w:pPr>
            <w:r w:rsidRPr="000901B5">
              <w:rPr>
                <w:rStyle w:val="Gl"/>
                <w:rFonts w:eastAsia="Batang"/>
                <w:sz w:val="28"/>
                <w:szCs w:val="28"/>
              </w:rPr>
              <w:t>Bel.Açtığı Dava</w:t>
            </w:r>
          </w:p>
        </w:tc>
        <w:tc>
          <w:tcPr>
            <w:tcW w:w="2284" w:type="dxa"/>
          </w:tcPr>
          <w:p w:rsidR="00A06AD1" w:rsidRPr="000901B5" w:rsidRDefault="00A06AD1" w:rsidP="00354CF2">
            <w:pPr>
              <w:jc w:val="both"/>
              <w:cnfStyle w:val="100000000000"/>
              <w:rPr>
                <w:rStyle w:val="Gl"/>
                <w:rFonts w:eastAsia="Batang"/>
                <w:sz w:val="28"/>
                <w:szCs w:val="28"/>
              </w:rPr>
            </w:pPr>
            <w:r w:rsidRPr="000901B5">
              <w:rPr>
                <w:rStyle w:val="Gl"/>
                <w:rFonts w:eastAsia="Batang"/>
                <w:sz w:val="28"/>
                <w:szCs w:val="28"/>
              </w:rPr>
              <w:t>Bel.açılan Dava</w:t>
            </w:r>
          </w:p>
        </w:tc>
        <w:tc>
          <w:tcPr>
            <w:tcW w:w="2404" w:type="dxa"/>
          </w:tcPr>
          <w:p w:rsidR="00A06AD1" w:rsidRPr="000901B5" w:rsidRDefault="000901B5" w:rsidP="00354CF2">
            <w:pPr>
              <w:jc w:val="both"/>
              <w:cnfStyle w:val="100000000000"/>
              <w:rPr>
                <w:rStyle w:val="Gl"/>
                <w:rFonts w:eastAsia="Batang"/>
                <w:sz w:val="28"/>
                <w:szCs w:val="28"/>
              </w:rPr>
            </w:pPr>
            <w:r>
              <w:rPr>
                <w:rStyle w:val="Gl"/>
                <w:rFonts w:eastAsia="Batang"/>
                <w:sz w:val="28"/>
                <w:szCs w:val="28"/>
              </w:rPr>
              <w:t xml:space="preserve">         </w:t>
            </w:r>
            <w:r w:rsidR="00A06AD1" w:rsidRPr="000901B5">
              <w:rPr>
                <w:rStyle w:val="Gl"/>
                <w:rFonts w:eastAsia="Batang"/>
                <w:sz w:val="28"/>
                <w:szCs w:val="28"/>
              </w:rPr>
              <w:t>Toplam</w:t>
            </w:r>
          </w:p>
        </w:tc>
      </w:tr>
      <w:tr w:rsidR="00A06AD1" w:rsidRPr="000901B5" w:rsidTr="008C6987">
        <w:trPr>
          <w:cnfStyle w:val="000000100000"/>
          <w:trHeight w:val="222"/>
        </w:trPr>
        <w:tc>
          <w:tcPr>
            <w:cnfStyle w:val="001000000000"/>
            <w:tcW w:w="2068" w:type="dxa"/>
          </w:tcPr>
          <w:p w:rsidR="00A06AD1" w:rsidRPr="000901B5" w:rsidRDefault="00A06AD1" w:rsidP="00354CF2">
            <w:pPr>
              <w:jc w:val="center"/>
              <w:rPr>
                <w:rStyle w:val="Gl"/>
                <w:rFonts w:eastAsia="Batang"/>
                <w:b/>
                <w:sz w:val="28"/>
                <w:szCs w:val="28"/>
              </w:rPr>
            </w:pPr>
            <w:r w:rsidRPr="000901B5">
              <w:rPr>
                <w:rStyle w:val="Gl"/>
                <w:rFonts w:eastAsia="Batang"/>
                <w:b/>
                <w:sz w:val="28"/>
                <w:szCs w:val="28"/>
              </w:rPr>
              <w:t>2014</w:t>
            </w:r>
          </w:p>
        </w:tc>
        <w:tc>
          <w:tcPr>
            <w:tcW w:w="2283" w:type="dxa"/>
          </w:tcPr>
          <w:p w:rsidR="00A06AD1" w:rsidRPr="000901B5" w:rsidRDefault="00A06AD1" w:rsidP="00354CF2">
            <w:pPr>
              <w:jc w:val="center"/>
              <w:cnfStyle w:val="000000100000"/>
              <w:rPr>
                <w:rStyle w:val="Gl"/>
                <w:rFonts w:eastAsia="Batang"/>
                <w:b w:val="0"/>
                <w:sz w:val="28"/>
                <w:szCs w:val="28"/>
              </w:rPr>
            </w:pPr>
            <w:r w:rsidRPr="000901B5">
              <w:rPr>
                <w:rStyle w:val="Gl"/>
                <w:rFonts w:eastAsia="Batang"/>
                <w:b w:val="0"/>
                <w:sz w:val="28"/>
                <w:szCs w:val="28"/>
              </w:rPr>
              <w:t>1</w:t>
            </w:r>
          </w:p>
        </w:tc>
        <w:tc>
          <w:tcPr>
            <w:tcW w:w="2284" w:type="dxa"/>
          </w:tcPr>
          <w:p w:rsidR="00A06AD1" w:rsidRPr="000901B5" w:rsidRDefault="00A06AD1" w:rsidP="00354CF2">
            <w:pPr>
              <w:jc w:val="center"/>
              <w:cnfStyle w:val="000000100000"/>
              <w:rPr>
                <w:rStyle w:val="Gl"/>
                <w:rFonts w:eastAsia="Batang"/>
                <w:b w:val="0"/>
                <w:sz w:val="28"/>
                <w:szCs w:val="28"/>
              </w:rPr>
            </w:pPr>
            <w:r w:rsidRPr="000901B5">
              <w:rPr>
                <w:rStyle w:val="Gl"/>
                <w:rFonts w:eastAsia="Batang"/>
                <w:b w:val="0"/>
                <w:sz w:val="28"/>
                <w:szCs w:val="28"/>
              </w:rPr>
              <w:t>28</w:t>
            </w:r>
          </w:p>
        </w:tc>
        <w:tc>
          <w:tcPr>
            <w:tcW w:w="2404" w:type="dxa"/>
          </w:tcPr>
          <w:p w:rsidR="00A06AD1" w:rsidRPr="000901B5" w:rsidRDefault="00A06AD1" w:rsidP="00354CF2">
            <w:pPr>
              <w:jc w:val="center"/>
              <w:cnfStyle w:val="000000100000"/>
              <w:rPr>
                <w:rStyle w:val="Gl"/>
                <w:rFonts w:eastAsia="Batang"/>
                <w:b w:val="0"/>
                <w:sz w:val="28"/>
                <w:szCs w:val="28"/>
              </w:rPr>
            </w:pPr>
            <w:r w:rsidRPr="000901B5">
              <w:rPr>
                <w:rStyle w:val="Gl"/>
                <w:rFonts w:eastAsia="Batang"/>
                <w:b w:val="0"/>
                <w:sz w:val="28"/>
                <w:szCs w:val="28"/>
              </w:rPr>
              <w:t>29</w:t>
            </w:r>
          </w:p>
        </w:tc>
      </w:tr>
    </w:tbl>
    <w:p w:rsidR="00617174" w:rsidRDefault="00617174" w:rsidP="00A06AD1">
      <w:pPr>
        <w:jc w:val="both"/>
        <w:rPr>
          <w:rStyle w:val="Gl"/>
          <w:rFonts w:ascii="Times New Roman" w:eastAsia="Batang" w:hAnsi="Times New Roman"/>
          <w:sz w:val="28"/>
          <w:szCs w:val="28"/>
        </w:rPr>
      </w:pPr>
    </w:p>
    <w:p w:rsidR="004103B0" w:rsidRPr="00D9380F" w:rsidRDefault="00A06AD1" w:rsidP="00A06AD1">
      <w:pPr>
        <w:jc w:val="both"/>
        <w:rPr>
          <w:rStyle w:val="Gl"/>
          <w:rFonts w:asciiTheme="majorHAnsi" w:eastAsia="Batang" w:hAnsiTheme="majorHAnsi"/>
          <w:sz w:val="28"/>
          <w:szCs w:val="28"/>
        </w:rPr>
      </w:pPr>
      <w:r w:rsidRPr="00D9380F">
        <w:rPr>
          <w:rStyle w:val="Gl"/>
          <w:rFonts w:asciiTheme="majorHAnsi" w:eastAsia="Batang" w:hAnsiTheme="majorHAnsi"/>
          <w:sz w:val="28"/>
          <w:szCs w:val="28"/>
        </w:rPr>
        <w:t>O-İŞLETME VE İŞTİRAKLAR  HİZMETİ</w:t>
      </w:r>
    </w:p>
    <w:p w:rsidR="00A06AD1" w:rsidRPr="00D9380F" w:rsidRDefault="00A06AD1" w:rsidP="00A06AD1">
      <w:pPr>
        <w:jc w:val="both"/>
        <w:rPr>
          <w:rFonts w:eastAsia="Batang"/>
          <w:b/>
          <w:bCs/>
          <w:sz w:val="28"/>
          <w:szCs w:val="28"/>
        </w:rPr>
      </w:pPr>
      <w:r w:rsidRPr="00D9380F">
        <w:rPr>
          <w:rFonts w:eastAsia="Batang"/>
          <w:b/>
          <w:bCs/>
          <w:sz w:val="28"/>
          <w:szCs w:val="28"/>
        </w:rPr>
        <w:t xml:space="preserve">Ekmek Üretim hizmeti: </w:t>
      </w:r>
      <w:r w:rsidRPr="00D9380F">
        <w:rPr>
          <w:rFonts w:eastAsia="Batang"/>
          <w:bCs/>
          <w:sz w:val="28"/>
          <w:szCs w:val="28"/>
        </w:rPr>
        <w:t>Halk Ekmek Fabrikasında halkımıza ucuz ve kaliteli ekmek üretmek için çalışılmaktadır.Son teknoloji ile el değmeden üretilen ekmeğimiz 250 gram olup halka satış fiyatı 45 kuruştur.Gece üretilen ekmeğimiz sabah saat 05.00’da dağıtım araçlarımızla mahallelerdeki bayilerimize ulaştırılarak vatandaşlarımıza taze olarak sunulmaktadır.</w:t>
      </w:r>
    </w:p>
    <w:p w:rsidR="005661DF" w:rsidRPr="00D9380F" w:rsidRDefault="00A06AD1" w:rsidP="00A06AD1">
      <w:pPr>
        <w:jc w:val="both"/>
        <w:rPr>
          <w:rFonts w:eastAsia="Batang"/>
          <w:bCs/>
          <w:sz w:val="28"/>
          <w:szCs w:val="28"/>
        </w:rPr>
      </w:pPr>
      <w:r w:rsidRPr="00D9380F">
        <w:rPr>
          <w:rFonts w:eastAsia="Batang"/>
          <w:b/>
          <w:bCs/>
          <w:sz w:val="28"/>
          <w:szCs w:val="28"/>
        </w:rPr>
        <w:t xml:space="preserve">Hüseyin Kahya Parkı hizmeti : </w:t>
      </w:r>
      <w:r w:rsidRPr="00D9380F">
        <w:rPr>
          <w:rFonts w:eastAsia="Batang"/>
          <w:bCs/>
          <w:sz w:val="28"/>
          <w:szCs w:val="28"/>
        </w:rPr>
        <w:t>Belediyemize bağlı bulunan Hüseyin Kahya Parkında genç ve yaşlı halkımıza çay,meşrubat,su v.b. hizmetler verilmektedir.Buraya gelen halkımızın çoğunluğu emekli olduğu için bizlerde parkımızdaki hizmetlerin karşılığını kar yapmak için değil emekli vatandaşlarımızın ucuz ve huzur içinde dinlenmeleri için hizmet vermekteyiz.</w:t>
      </w:r>
    </w:p>
    <w:p w:rsidR="00A56E06" w:rsidRPr="00D9380F" w:rsidRDefault="00A06AD1" w:rsidP="00A06AD1">
      <w:pPr>
        <w:jc w:val="both"/>
        <w:rPr>
          <w:rFonts w:eastAsia="Batang"/>
          <w:bCs/>
          <w:sz w:val="28"/>
          <w:szCs w:val="28"/>
        </w:rPr>
      </w:pPr>
      <w:r w:rsidRPr="00D9380F">
        <w:rPr>
          <w:rFonts w:eastAsia="Batang"/>
          <w:b/>
          <w:bCs/>
          <w:sz w:val="28"/>
          <w:szCs w:val="28"/>
        </w:rPr>
        <w:t xml:space="preserve">Kapalı Otopark Hizmeti : </w:t>
      </w:r>
      <w:r w:rsidRPr="00D9380F">
        <w:rPr>
          <w:rFonts w:eastAsia="Batang"/>
          <w:bCs/>
          <w:sz w:val="28"/>
          <w:szCs w:val="28"/>
        </w:rPr>
        <w:t>Belediyemize bağlı bulunan Kapalı Otopark Kızılkanat iş merkezi alt katında halkımız araçlarına hizmet vermekte olup, Belediye Encümen kararı ile MKE Kırıkkale spora 3 yıllığına kiraya verilmiştir.</w:t>
      </w:r>
    </w:p>
    <w:p w:rsidR="00A06AD1" w:rsidRPr="00D9380F" w:rsidRDefault="00A06AD1" w:rsidP="00A06AD1">
      <w:pPr>
        <w:jc w:val="both"/>
        <w:rPr>
          <w:rFonts w:eastAsia="Batang"/>
          <w:b/>
          <w:bCs/>
          <w:sz w:val="28"/>
          <w:szCs w:val="28"/>
        </w:rPr>
      </w:pPr>
      <w:r w:rsidRPr="00D9380F">
        <w:rPr>
          <w:rFonts w:eastAsia="Batang"/>
          <w:b/>
          <w:bCs/>
          <w:sz w:val="28"/>
          <w:szCs w:val="28"/>
        </w:rPr>
        <w:t xml:space="preserve">Tablo 23 : 2014 yılı Halk Ekmek Fabrikası üretim ve satış Tablosu (adet)  </w:t>
      </w:r>
    </w:p>
    <w:tbl>
      <w:tblPr>
        <w:tblStyle w:val="AkGlgeleme-Vurgu11"/>
        <w:tblW w:w="0" w:type="auto"/>
        <w:tblInd w:w="108" w:type="dxa"/>
        <w:tblLook w:val="04A0"/>
      </w:tblPr>
      <w:tblGrid>
        <w:gridCol w:w="1319"/>
        <w:gridCol w:w="1535"/>
        <w:gridCol w:w="1535"/>
        <w:gridCol w:w="1535"/>
        <w:gridCol w:w="1536"/>
        <w:gridCol w:w="1536"/>
      </w:tblGrid>
      <w:tr w:rsidR="00A06AD1" w:rsidRPr="00D9380F" w:rsidTr="00617174">
        <w:trPr>
          <w:cnfStyle w:val="100000000000"/>
        </w:trPr>
        <w:tc>
          <w:tcPr>
            <w:cnfStyle w:val="001000000000"/>
            <w:tcW w:w="1319" w:type="dxa"/>
          </w:tcPr>
          <w:p w:rsidR="00A06AD1" w:rsidRPr="00D9380F" w:rsidRDefault="00A06AD1" w:rsidP="00354CF2">
            <w:pPr>
              <w:jc w:val="center"/>
              <w:rPr>
                <w:rFonts w:eastAsia="Batang"/>
                <w:b w:val="0"/>
                <w:bCs w:val="0"/>
                <w:sz w:val="28"/>
                <w:szCs w:val="28"/>
              </w:rPr>
            </w:pPr>
            <w:r w:rsidRPr="00D9380F">
              <w:rPr>
                <w:rFonts w:eastAsia="Batang"/>
                <w:b w:val="0"/>
                <w:bCs w:val="0"/>
                <w:sz w:val="28"/>
                <w:szCs w:val="28"/>
              </w:rPr>
              <w:t>Yıl</w:t>
            </w:r>
          </w:p>
        </w:tc>
        <w:tc>
          <w:tcPr>
            <w:tcW w:w="1535" w:type="dxa"/>
          </w:tcPr>
          <w:p w:rsidR="00A06AD1" w:rsidRPr="00D9380F" w:rsidRDefault="00A06AD1" w:rsidP="00354CF2">
            <w:pPr>
              <w:jc w:val="center"/>
              <w:cnfStyle w:val="100000000000"/>
              <w:rPr>
                <w:rFonts w:eastAsia="Batang"/>
                <w:b w:val="0"/>
                <w:bCs w:val="0"/>
                <w:sz w:val="28"/>
                <w:szCs w:val="28"/>
              </w:rPr>
            </w:pPr>
            <w:r w:rsidRPr="00D9380F">
              <w:rPr>
                <w:rFonts w:eastAsia="Batang"/>
                <w:b w:val="0"/>
                <w:bCs w:val="0"/>
                <w:sz w:val="28"/>
                <w:szCs w:val="28"/>
              </w:rPr>
              <w:t>Fatura</w:t>
            </w:r>
          </w:p>
        </w:tc>
        <w:tc>
          <w:tcPr>
            <w:tcW w:w="1535" w:type="dxa"/>
          </w:tcPr>
          <w:p w:rsidR="00A06AD1" w:rsidRPr="00D9380F" w:rsidRDefault="00A06AD1" w:rsidP="00354CF2">
            <w:pPr>
              <w:jc w:val="center"/>
              <w:cnfStyle w:val="100000000000"/>
              <w:rPr>
                <w:rFonts w:eastAsia="Batang"/>
                <w:b w:val="0"/>
                <w:bCs w:val="0"/>
                <w:sz w:val="28"/>
                <w:szCs w:val="28"/>
              </w:rPr>
            </w:pPr>
            <w:r w:rsidRPr="00D9380F">
              <w:rPr>
                <w:rFonts w:eastAsia="Batang"/>
                <w:b w:val="0"/>
                <w:bCs w:val="0"/>
                <w:sz w:val="28"/>
                <w:szCs w:val="28"/>
              </w:rPr>
              <w:t>Iskarta</w:t>
            </w:r>
          </w:p>
        </w:tc>
        <w:tc>
          <w:tcPr>
            <w:tcW w:w="1535" w:type="dxa"/>
          </w:tcPr>
          <w:p w:rsidR="00A06AD1" w:rsidRPr="00D9380F" w:rsidRDefault="00A06AD1" w:rsidP="00354CF2">
            <w:pPr>
              <w:jc w:val="center"/>
              <w:cnfStyle w:val="100000000000"/>
              <w:rPr>
                <w:rFonts w:eastAsia="Batang"/>
                <w:b w:val="0"/>
                <w:bCs w:val="0"/>
                <w:sz w:val="28"/>
                <w:szCs w:val="28"/>
              </w:rPr>
            </w:pPr>
            <w:r w:rsidRPr="00D9380F">
              <w:rPr>
                <w:rFonts w:eastAsia="Batang"/>
                <w:b w:val="0"/>
                <w:bCs w:val="0"/>
                <w:sz w:val="28"/>
                <w:szCs w:val="28"/>
              </w:rPr>
              <w:t>Aşevi</w:t>
            </w:r>
          </w:p>
        </w:tc>
        <w:tc>
          <w:tcPr>
            <w:tcW w:w="1536" w:type="dxa"/>
          </w:tcPr>
          <w:p w:rsidR="00A06AD1" w:rsidRPr="00D9380F" w:rsidRDefault="00A06AD1" w:rsidP="00354CF2">
            <w:pPr>
              <w:jc w:val="center"/>
              <w:cnfStyle w:val="100000000000"/>
              <w:rPr>
                <w:rFonts w:eastAsia="Batang"/>
                <w:b w:val="0"/>
                <w:bCs w:val="0"/>
                <w:sz w:val="28"/>
                <w:szCs w:val="28"/>
              </w:rPr>
            </w:pPr>
            <w:r w:rsidRPr="00D9380F">
              <w:rPr>
                <w:rFonts w:eastAsia="Batang"/>
                <w:b w:val="0"/>
                <w:bCs w:val="0"/>
                <w:sz w:val="28"/>
                <w:szCs w:val="28"/>
              </w:rPr>
              <w:t>Barınak</w:t>
            </w:r>
          </w:p>
        </w:tc>
        <w:tc>
          <w:tcPr>
            <w:tcW w:w="1536" w:type="dxa"/>
          </w:tcPr>
          <w:p w:rsidR="00A06AD1" w:rsidRPr="00D9380F" w:rsidRDefault="00A06AD1" w:rsidP="00354CF2">
            <w:pPr>
              <w:jc w:val="center"/>
              <w:cnfStyle w:val="100000000000"/>
              <w:rPr>
                <w:rFonts w:eastAsia="Batang"/>
                <w:b w:val="0"/>
                <w:bCs w:val="0"/>
                <w:sz w:val="28"/>
                <w:szCs w:val="28"/>
              </w:rPr>
            </w:pPr>
            <w:r w:rsidRPr="00D9380F">
              <w:rPr>
                <w:rFonts w:eastAsia="Batang"/>
                <w:b w:val="0"/>
                <w:bCs w:val="0"/>
                <w:sz w:val="28"/>
                <w:szCs w:val="28"/>
              </w:rPr>
              <w:t>Toplam</w:t>
            </w:r>
          </w:p>
        </w:tc>
      </w:tr>
      <w:tr w:rsidR="00A06AD1" w:rsidRPr="00D9380F" w:rsidTr="00617174">
        <w:trPr>
          <w:cnfStyle w:val="000000100000"/>
          <w:trHeight w:val="344"/>
        </w:trPr>
        <w:tc>
          <w:tcPr>
            <w:cnfStyle w:val="001000000000"/>
            <w:tcW w:w="1319" w:type="dxa"/>
          </w:tcPr>
          <w:p w:rsidR="00A06AD1" w:rsidRPr="00D9380F" w:rsidRDefault="00A06AD1" w:rsidP="00354CF2">
            <w:pPr>
              <w:jc w:val="center"/>
              <w:rPr>
                <w:rFonts w:eastAsia="Batang"/>
                <w:bCs w:val="0"/>
                <w:sz w:val="28"/>
                <w:szCs w:val="28"/>
              </w:rPr>
            </w:pPr>
            <w:r w:rsidRPr="00D9380F">
              <w:rPr>
                <w:rFonts w:eastAsia="Batang"/>
                <w:bCs w:val="0"/>
                <w:sz w:val="28"/>
                <w:szCs w:val="28"/>
              </w:rPr>
              <w:t>2014</w:t>
            </w:r>
          </w:p>
        </w:tc>
        <w:tc>
          <w:tcPr>
            <w:tcW w:w="1535" w:type="dxa"/>
          </w:tcPr>
          <w:p w:rsidR="00A06AD1" w:rsidRPr="00D9380F" w:rsidRDefault="00A06AD1" w:rsidP="00354CF2">
            <w:pPr>
              <w:jc w:val="center"/>
              <w:cnfStyle w:val="000000100000"/>
              <w:rPr>
                <w:rFonts w:eastAsia="Batang"/>
                <w:bCs/>
                <w:sz w:val="28"/>
                <w:szCs w:val="28"/>
              </w:rPr>
            </w:pPr>
            <w:r w:rsidRPr="00D9380F">
              <w:rPr>
                <w:rFonts w:eastAsia="Batang"/>
                <w:bCs/>
                <w:sz w:val="28"/>
                <w:szCs w:val="28"/>
              </w:rPr>
              <w:t>2.832.810</w:t>
            </w:r>
          </w:p>
        </w:tc>
        <w:tc>
          <w:tcPr>
            <w:tcW w:w="1535" w:type="dxa"/>
          </w:tcPr>
          <w:p w:rsidR="00A06AD1" w:rsidRPr="00D9380F" w:rsidRDefault="00A06AD1" w:rsidP="00354CF2">
            <w:pPr>
              <w:jc w:val="center"/>
              <w:cnfStyle w:val="000000100000"/>
              <w:rPr>
                <w:rFonts w:eastAsia="Batang"/>
                <w:bCs/>
                <w:sz w:val="28"/>
                <w:szCs w:val="28"/>
              </w:rPr>
            </w:pPr>
            <w:r w:rsidRPr="00D9380F">
              <w:rPr>
                <w:rFonts w:eastAsia="Batang"/>
                <w:bCs/>
                <w:sz w:val="28"/>
                <w:szCs w:val="28"/>
              </w:rPr>
              <w:t>41.486</w:t>
            </w:r>
          </w:p>
        </w:tc>
        <w:tc>
          <w:tcPr>
            <w:tcW w:w="1535" w:type="dxa"/>
          </w:tcPr>
          <w:p w:rsidR="00A06AD1" w:rsidRPr="00D9380F" w:rsidRDefault="00A06AD1" w:rsidP="00354CF2">
            <w:pPr>
              <w:jc w:val="center"/>
              <w:cnfStyle w:val="000000100000"/>
              <w:rPr>
                <w:rFonts w:eastAsia="Batang"/>
                <w:bCs/>
                <w:sz w:val="28"/>
                <w:szCs w:val="28"/>
              </w:rPr>
            </w:pPr>
            <w:r w:rsidRPr="00D9380F">
              <w:rPr>
                <w:rFonts w:eastAsia="Batang"/>
                <w:bCs/>
                <w:sz w:val="28"/>
                <w:szCs w:val="28"/>
              </w:rPr>
              <w:t>1.192.365</w:t>
            </w:r>
          </w:p>
        </w:tc>
        <w:tc>
          <w:tcPr>
            <w:tcW w:w="1536" w:type="dxa"/>
          </w:tcPr>
          <w:p w:rsidR="00A06AD1" w:rsidRPr="00D9380F" w:rsidRDefault="00A06AD1" w:rsidP="00354CF2">
            <w:pPr>
              <w:jc w:val="center"/>
              <w:cnfStyle w:val="000000100000"/>
              <w:rPr>
                <w:rFonts w:eastAsia="Batang"/>
                <w:bCs/>
                <w:sz w:val="28"/>
                <w:szCs w:val="28"/>
              </w:rPr>
            </w:pPr>
            <w:r w:rsidRPr="00D9380F">
              <w:rPr>
                <w:rFonts w:eastAsia="Batang"/>
                <w:bCs/>
                <w:sz w:val="28"/>
                <w:szCs w:val="28"/>
              </w:rPr>
              <w:t>14.981</w:t>
            </w:r>
          </w:p>
        </w:tc>
        <w:tc>
          <w:tcPr>
            <w:tcW w:w="1536" w:type="dxa"/>
          </w:tcPr>
          <w:p w:rsidR="00A06AD1" w:rsidRPr="00D9380F" w:rsidRDefault="00A06AD1" w:rsidP="00354CF2">
            <w:pPr>
              <w:jc w:val="center"/>
              <w:cnfStyle w:val="000000100000"/>
              <w:rPr>
                <w:rFonts w:eastAsia="Batang"/>
                <w:bCs/>
                <w:sz w:val="28"/>
                <w:szCs w:val="28"/>
              </w:rPr>
            </w:pPr>
            <w:r w:rsidRPr="00D9380F">
              <w:rPr>
                <w:rFonts w:eastAsia="Batang"/>
                <w:bCs/>
                <w:sz w:val="28"/>
                <w:szCs w:val="28"/>
              </w:rPr>
              <w:t>4.081.642</w:t>
            </w:r>
          </w:p>
        </w:tc>
      </w:tr>
    </w:tbl>
    <w:p w:rsidR="005721E5" w:rsidRDefault="005721E5" w:rsidP="00A06AD1">
      <w:pPr>
        <w:jc w:val="both"/>
        <w:rPr>
          <w:rFonts w:eastAsia="Batang"/>
          <w:b/>
          <w:bCs/>
          <w:sz w:val="28"/>
          <w:szCs w:val="28"/>
        </w:rPr>
      </w:pPr>
    </w:p>
    <w:p w:rsidR="00D9380F" w:rsidRPr="00D9380F" w:rsidRDefault="00D9380F" w:rsidP="00A06AD1">
      <w:pPr>
        <w:jc w:val="both"/>
        <w:rPr>
          <w:rFonts w:eastAsia="Batang"/>
          <w:b/>
          <w:bCs/>
          <w:sz w:val="28"/>
          <w:szCs w:val="28"/>
        </w:rPr>
      </w:pPr>
    </w:p>
    <w:p w:rsidR="005721E5" w:rsidRPr="00D9380F" w:rsidRDefault="00A06AD1" w:rsidP="005721E5">
      <w:pPr>
        <w:jc w:val="both"/>
        <w:rPr>
          <w:rFonts w:asciiTheme="majorHAnsi" w:eastAsia="Batang" w:hAnsiTheme="majorHAnsi"/>
          <w:b/>
          <w:bCs/>
          <w:sz w:val="28"/>
          <w:szCs w:val="28"/>
        </w:rPr>
      </w:pPr>
      <w:r w:rsidRPr="00D9380F">
        <w:rPr>
          <w:rFonts w:asciiTheme="majorHAnsi" w:eastAsia="Batang" w:hAnsiTheme="majorHAnsi"/>
          <w:b/>
          <w:bCs/>
          <w:sz w:val="28"/>
          <w:szCs w:val="28"/>
        </w:rPr>
        <w:lastRenderedPageBreak/>
        <w:t>Ö-TEFTİŞ KURULU HİZMETLERİ</w:t>
      </w:r>
    </w:p>
    <w:p w:rsidR="00617174" w:rsidRPr="00D9380F" w:rsidRDefault="00A06AD1" w:rsidP="005721E5">
      <w:pPr>
        <w:jc w:val="both"/>
        <w:rPr>
          <w:sz w:val="28"/>
          <w:szCs w:val="28"/>
        </w:rPr>
      </w:pPr>
      <w:r w:rsidRPr="00D9380F">
        <w:rPr>
          <w:sz w:val="28"/>
          <w:szCs w:val="28"/>
        </w:rPr>
        <w:t>Başkanın onayı ve Kurul Müdürünün görevlendirme emri üzerine Başkan adına aşağıdaki görevleri yapar.</w:t>
      </w:r>
      <w:r w:rsidRPr="00D9380F">
        <w:rPr>
          <w:b/>
          <w:bCs/>
          <w:sz w:val="28"/>
          <w:szCs w:val="28"/>
        </w:rPr>
        <w:t xml:space="preserve"> </w:t>
      </w:r>
      <w:r w:rsidRPr="00D9380F">
        <w:rPr>
          <w:sz w:val="28"/>
          <w:szCs w:val="28"/>
        </w:rPr>
        <w:t>Kırıkkale Belediye Başkanlığının yönetimi ve denetimi altındaki kişi ve        birimlerin her türlü faaliyet, iş ve işlemleri ve etkinlikleriyle ilgili olarak teftiş, denetim, inceleme ve soruşturma işlerini yürütmek,</w:t>
      </w:r>
      <w:r w:rsidRPr="00D9380F">
        <w:rPr>
          <w:b/>
          <w:bCs/>
          <w:sz w:val="28"/>
          <w:szCs w:val="28"/>
        </w:rPr>
        <w:t xml:space="preserve"> </w:t>
      </w:r>
      <w:r w:rsidRPr="00D9380F">
        <w:rPr>
          <w:sz w:val="28"/>
          <w:szCs w:val="28"/>
        </w:rPr>
        <w:t>Kırıkkale Belediyesi birimlerinde özel teftiş ve denetim yapmak,</w:t>
      </w:r>
      <w:r w:rsidRPr="00D9380F">
        <w:rPr>
          <w:bCs/>
          <w:sz w:val="28"/>
          <w:szCs w:val="28"/>
        </w:rPr>
        <w:t xml:space="preserve"> </w:t>
      </w:r>
      <w:r w:rsidRPr="00D9380F">
        <w:rPr>
          <w:sz w:val="28"/>
          <w:szCs w:val="28"/>
        </w:rPr>
        <w:t>Teftiş rapor ve layihalarını inceleyip değerlendirmek,4483 sayılı Memurlar ve Diğer Kamu Görevlilerinin Yargılanması Hakkında Kanun hükümlerine göre soruşturma izni yetkilisi tarafından yapılan görevlendirmelere istinaden inceleme ve ön inceleme dosyaları hakkında tüm işlemleri yürütmek ve işlem sonucundan soruşturma izni vermeye yetkili makama bilgi vermek,</w:t>
      </w:r>
      <w:r w:rsidRPr="00D9380F">
        <w:rPr>
          <w:bCs/>
          <w:sz w:val="28"/>
          <w:szCs w:val="28"/>
        </w:rPr>
        <w:t xml:space="preserve"> </w:t>
      </w:r>
      <w:r w:rsidRPr="00D9380F">
        <w:rPr>
          <w:sz w:val="28"/>
          <w:szCs w:val="28"/>
        </w:rPr>
        <w:t>Kırıkkale Belediyesi inceleme ve</w:t>
      </w:r>
      <w:r w:rsidR="00B022AE" w:rsidRPr="00D9380F">
        <w:rPr>
          <w:sz w:val="28"/>
          <w:szCs w:val="28"/>
        </w:rPr>
        <w:t xml:space="preserve"> denetim iş ve işlemlerini yürütmek,</w:t>
      </w:r>
      <w:r w:rsidR="00B022AE" w:rsidRPr="00D9380F">
        <w:rPr>
          <w:bCs/>
          <w:sz w:val="28"/>
          <w:szCs w:val="28"/>
        </w:rPr>
        <w:t xml:space="preserve"> </w:t>
      </w:r>
      <w:r w:rsidR="00B022AE" w:rsidRPr="00D9380F">
        <w:rPr>
          <w:sz w:val="28"/>
          <w:szCs w:val="28"/>
        </w:rPr>
        <w:t>Kanunlarla verilen diğer görevleri yerine getirmektir.</w:t>
      </w:r>
    </w:p>
    <w:p w:rsidR="00B022AE" w:rsidRPr="00D9380F" w:rsidRDefault="00B022AE" w:rsidP="005661DF">
      <w:pPr>
        <w:tabs>
          <w:tab w:val="left" w:pos="1965"/>
        </w:tabs>
        <w:jc w:val="both"/>
        <w:rPr>
          <w:sz w:val="28"/>
          <w:szCs w:val="28"/>
        </w:rPr>
      </w:pPr>
      <w:r w:rsidRPr="00D9380F">
        <w:rPr>
          <w:b/>
          <w:sz w:val="28"/>
          <w:szCs w:val="28"/>
        </w:rPr>
        <w:t>Tablo 24 : 2014 yılı Teftiş Raporu Tablosu</w:t>
      </w:r>
    </w:p>
    <w:tbl>
      <w:tblPr>
        <w:tblStyle w:val="AkGlgeleme-Vurgu4"/>
        <w:tblW w:w="0" w:type="auto"/>
        <w:tblInd w:w="108" w:type="dxa"/>
        <w:tblLook w:val="04A0"/>
      </w:tblPr>
      <w:tblGrid>
        <w:gridCol w:w="4389"/>
        <w:gridCol w:w="4605"/>
      </w:tblGrid>
      <w:tr w:rsidR="00B022AE" w:rsidRPr="00D9380F" w:rsidTr="00617174">
        <w:trPr>
          <w:cnfStyle w:val="100000000000"/>
        </w:trPr>
        <w:tc>
          <w:tcPr>
            <w:cnfStyle w:val="001000000000"/>
            <w:tcW w:w="4389" w:type="dxa"/>
          </w:tcPr>
          <w:p w:rsidR="00B022AE" w:rsidRPr="00D9380F" w:rsidRDefault="00B022AE" w:rsidP="00354CF2">
            <w:pPr>
              <w:autoSpaceDE w:val="0"/>
              <w:autoSpaceDN w:val="0"/>
              <w:adjustRightInd w:val="0"/>
              <w:jc w:val="both"/>
              <w:rPr>
                <w:sz w:val="28"/>
                <w:szCs w:val="28"/>
              </w:rPr>
            </w:pPr>
            <w:r w:rsidRPr="00D9380F">
              <w:rPr>
                <w:sz w:val="28"/>
                <w:szCs w:val="28"/>
              </w:rPr>
              <w:t>Denetlenen Müdürlük</w:t>
            </w:r>
          </w:p>
        </w:tc>
        <w:tc>
          <w:tcPr>
            <w:tcW w:w="4605" w:type="dxa"/>
          </w:tcPr>
          <w:p w:rsidR="00B022AE" w:rsidRPr="00D9380F" w:rsidRDefault="00B022AE" w:rsidP="00354CF2">
            <w:pPr>
              <w:autoSpaceDE w:val="0"/>
              <w:autoSpaceDN w:val="0"/>
              <w:adjustRightInd w:val="0"/>
              <w:jc w:val="center"/>
              <w:cnfStyle w:val="100000000000"/>
              <w:rPr>
                <w:b w:val="0"/>
                <w:sz w:val="28"/>
                <w:szCs w:val="28"/>
              </w:rPr>
            </w:pPr>
            <w:r w:rsidRPr="00D9380F">
              <w:rPr>
                <w:b w:val="0"/>
                <w:sz w:val="28"/>
                <w:szCs w:val="28"/>
              </w:rPr>
              <w:t xml:space="preserve">2 </w:t>
            </w:r>
          </w:p>
        </w:tc>
      </w:tr>
      <w:tr w:rsidR="00B022AE" w:rsidRPr="00D9380F" w:rsidTr="00617174">
        <w:trPr>
          <w:cnfStyle w:val="000000100000"/>
        </w:trPr>
        <w:tc>
          <w:tcPr>
            <w:cnfStyle w:val="001000000000"/>
            <w:tcW w:w="4389" w:type="dxa"/>
          </w:tcPr>
          <w:p w:rsidR="00B022AE" w:rsidRPr="00D9380F" w:rsidRDefault="00B022AE" w:rsidP="00354CF2">
            <w:pPr>
              <w:autoSpaceDE w:val="0"/>
              <w:autoSpaceDN w:val="0"/>
              <w:adjustRightInd w:val="0"/>
              <w:jc w:val="both"/>
              <w:rPr>
                <w:sz w:val="28"/>
                <w:szCs w:val="28"/>
              </w:rPr>
            </w:pPr>
            <w:r w:rsidRPr="00D9380F">
              <w:rPr>
                <w:sz w:val="28"/>
                <w:szCs w:val="28"/>
              </w:rPr>
              <w:t>Bilgilendirme Toplantısı</w:t>
            </w:r>
          </w:p>
        </w:tc>
        <w:tc>
          <w:tcPr>
            <w:tcW w:w="4605" w:type="dxa"/>
          </w:tcPr>
          <w:p w:rsidR="00B022AE" w:rsidRPr="00D9380F" w:rsidRDefault="00B022AE" w:rsidP="00354CF2">
            <w:pPr>
              <w:autoSpaceDE w:val="0"/>
              <w:autoSpaceDN w:val="0"/>
              <w:adjustRightInd w:val="0"/>
              <w:jc w:val="center"/>
              <w:cnfStyle w:val="000000100000"/>
              <w:rPr>
                <w:b/>
                <w:sz w:val="28"/>
                <w:szCs w:val="28"/>
              </w:rPr>
            </w:pPr>
            <w:r w:rsidRPr="00D9380F">
              <w:rPr>
                <w:b/>
                <w:sz w:val="28"/>
                <w:szCs w:val="28"/>
              </w:rPr>
              <w:t>2</w:t>
            </w:r>
          </w:p>
        </w:tc>
      </w:tr>
      <w:tr w:rsidR="00B022AE" w:rsidRPr="00D9380F" w:rsidTr="00617174">
        <w:tc>
          <w:tcPr>
            <w:cnfStyle w:val="001000000000"/>
            <w:tcW w:w="4389" w:type="dxa"/>
          </w:tcPr>
          <w:p w:rsidR="00B022AE" w:rsidRPr="00D9380F" w:rsidRDefault="00B022AE" w:rsidP="00354CF2">
            <w:pPr>
              <w:autoSpaceDE w:val="0"/>
              <w:autoSpaceDN w:val="0"/>
              <w:adjustRightInd w:val="0"/>
              <w:jc w:val="both"/>
              <w:rPr>
                <w:sz w:val="28"/>
                <w:szCs w:val="28"/>
              </w:rPr>
            </w:pPr>
            <w:r w:rsidRPr="00D9380F">
              <w:rPr>
                <w:sz w:val="28"/>
                <w:szCs w:val="28"/>
              </w:rPr>
              <w:t>Değerlendirme Toplantısı</w:t>
            </w:r>
          </w:p>
        </w:tc>
        <w:tc>
          <w:tcPr>
            <w:tcW w:w="4605" w:type="dxa"/>
          </w:tcPr>
          <w:p w:rsidR="00B022AE" w:rsidRPr="00D9380F" w:rsidRDefault="00B022AE" w:rsidP="00354CF2">
            <w:pPr>
              <w:autoSpaceDE w:val="0"/>
              <w:autoSpaceDN w:val="0"/>
              <w:adjustRightInd w:val="0"/>
              <w:jc w:val="center"/>
              <w:cnfStyle w:val="000000000000"/>
              <w:rPr>
                <w:b/>
                <w:sz w:val="28"/>
                <w:szCs w:val="28"/>
              </w:rPr>
            </w:pPr>
            <w:r w:rsidRPr="00D9380F">
              <w:rPr>
                <w:b/>
                <w:sz w:val="28"/>
                <w:szCs w:val="28"/>
              </w:rPr>
              <w:t>2</w:t>
            </w:r>
          </w:p>
        </w:tc>
      </w:tr>
      <w:tr w:rsidR="00B022AE" w:rsidRPr="00D9380F" w:rsidTr="00617174">
        <w:trPr>
          <w:cnfStyle w:val="000000100000"/>
        </w:trPr>
        <w:tc>
          <w:tcPr>
            <w:cnfStyle w:val="001000000000"/>
            <w:tcW w:w="4389" w:type="dxa"/>
          </w:tcPr>
          <w:p w:rsidR="00B022AE" w:rsidRPr="00D9380F" w:rsidRDefault="00B022AE" w:rsidP="00354CF2">
            <w:pPr>
              <w:autoSpaceDE w:val="0"/>
              <w:autoSpaceDN w:val="0"/>
              <w:adjustRightInd w:val="0"/>
              <w:jc w:val="both"/>
              <w:rPr>
                <w:sz w:val="28"/>
                <w:szCs w:val="28"/>
              </w:rPr>
            </w:pPr>
            <w:r w:rsidRPr="00D9380F">
              <w:rPr>
                <w:sz w:val="28"/>
                <w:szCs w:val="28"/>
              </w:rPr>
              <w:t>TOPLAM</w:t>
            </w:r>
          </w:p>
        </w:tc>
        <w:tc>
          <w:tcPr>
            <w:tcW w:w="4605" w:type="dxa"/>
          </w:tcPr>
          <w:p w:rsidR="00B022AE" w:rsidRPr="00D9380F" w:rsidRDefault="00B022AE" w:rsidP="00354CF2">
            <w:pPr>
              <w:autoSpaceDE w:val="0"/>
              <w:autoSpaceDN w:val="0"/>
              <w:adjustRightInd w:val="0"/>
              <w:jc w:val="center"/>
              <w:cnfStyle w:val="000000100000"/>
              <w:rPr>
                <w:b/>
                <w:sz w:val="28"/>
                <w:szCs w:val="28"/>
              </w:rPr>
            </w:pPr>
            <w:r w:rsidRPr="00D9380F">
              <w:rPr>
                <w:b/>
                <w:sz w:val="28"/>
                <w:szCs w:val="28"/>
              </w:rPr>
              <w:t>6</w:t>
            </w:r>
          </w:p>
        </w:tc>
      </w:tr>
    </w:tbl>
    <w:p w:rsidR="008C6987" w:rsidRPr="00D9380F" w:rsidRDefault="008C6987" w:rsidP="00B022AE">
      <w:pPr>
        <w:jc w:val="both"/>
        <w:rPr>
          <w:rFonts w:eastAsia="Batang"/>
          <w:b/>
          <w:bCs/>
          <w:sz w:val="28"/>
          <w:szCs w:val="28"/>
        </w:rPr>
      </w:pPr>
    </w:p>
    <w:p w:rsidR="00B022AE" w:rsidRPr="00D9380F" w:rsidRDefault="00B022AE" w:rsidP="00B022AE">
      <w:pPr>
        <w:jc w:val="both"/>
        <w:rPr>
          <w:rFonts w:asciiTheme="majorHAnsi" w:eastAsia="Batang" w:hAnsiTheme="majorHAnsi"/>
          <w:b/>
          <w:bCs/>
          <w:sz w:val="28"/>
          <w:szCs w:val="28"/>
        </w:rPr>
      </w:pPr>
      <w:r w:rsidRPr="00D9380F">
        <w:rPr>
          <w:rFonts w:asciiTheme="majorHAnsi" w:eastAsia="Batang" w:hAnsiTheme="majorHAnsi"/>
          <w:b/>
          <w:bCs/>
          <w:sz w:val="28"/>
          <w:szCs w:val="28"/>
        </w:rPr>
        <w:t>P-ÇEVRE KORUMA VE KONTROL HİZMETLERİ</w:t>
      </w:r>
    </w:p>
    <w:p w:rsidR="00A56E06" w:rsidRPr="00D9380F" w:rsidRDefault="00B022AE" w:rsidP="00B022AE">
      <w:pPr>
        <w:jc w:val="both"/>
        <w:rPr>
          <w:rFonts w:eastAsia="Batang"/>
          <w:bCs/>
          <w:sz w:val="28"/>
          <w:szCs w:val="28"/>
        </w:rPr>
      </w:pPr>
      <w:r w:rsidRPr="00D9380F">
        <w:rPr>
          <w:rFonts w:eastAsia="Batang"/>
          <w:bCs/>
          <w:sz w:val="28"/>
          <w:szCs w:val="28"/>
        </w:rPr>
        <w:t>Müdürlüğümüz Belediye Kanununa dayanılarak kurulmuş bir müdürlük olup,ilimiz arazisinin ve doğal kaynaklarının en verimli şekilde kullanılması ve korunmasını hedefler.Su, Toprak ve Hava kirliliğinin önlenmesi ile bitki ve hayvanların korunması ve insanları huzurlu ve sağlıklı koşullarda yaşamasını sağlamaya çalışmaktadır.</w:t>
      </w:r>
    </w:p>
    <w:p w:rsidR="00B022AE" w:rsidRPr="00D9380F" w:rsidRDefault="00B022AE" w:rsidP="00B022AE">
      <w:pPr>
        <w:jc w:val="both"/>
        <w:rPr>
          <w:rFonts w:asciiTheme="majorHAnsi" w:eastAsia="Batang" w:hAnsiTheme="majorHAnsi"/>
          <w:b/>
          <w:bCs/>
          <w:sz w:val="28"/>
          <w:szCs w:val="28"/>
        </w:rPr>
      </w:pPr>
      <w:r w:rsidRPr="00D9380F">
        <w:rPr>
          <w:rFonts w:asciiTheme="majorHAnsi" w:eastAsia="Batang" w:hAnsiTheme="majorHAnsi"/>
          <w:b/>
          <w:bCs/>
          <w:sz w:val="28"/>
          <w:szCs w:val="28"/>
        </w:rPr>
        <w:t>R-SAĞLIK İŞLERİ  HİZMETLERİ</w:t>
      </w:r>
    </w:p>
    <w:p w:rsidR="00B022AE" w:rsidRDefault="00B022AE" w:rsidP="00B022AE">
      <w:pPr>
        <w:tabs>
          <w:tab w:val="left" w:pos="708"/>
          <w:tab w:val="left" w:pos="5295"/>
        </w:tabs>
        <w:jc w:val="both"/>
        <w:rPr>
          <w:sz w:val="24"/>
          <w:szCs w:val="24"/>
        </w:rPr>
      </w:pPr>
      <w:r w:rsidRPr="00D9380F">
        <w:rPr>
          <w:sz w:val="28"/>
          <w:szCs w:val="28"/>
        </w:rPr>
        <w:t>Sağlık İşleri  Müdürlüğü , çalışma sınırları içinde, Belediyemiz işçi personelinin sağlık sorunları ile ilgilenmek, sağlık alanında eğitimler vermek, bu hizmetleri sunmak için gerekli hijyeni sağlayarak sağlık hizmetlerinin düzenli hale getirme faaliyetlerine katkıda bulunmaktır</w:t>
      </w:r>
      <w:r w:rsidRPr="00D9380F">
        <w:rPr>
          <w:sz w:val="24"/>
          <w:szCs w:val="24"/>
        </w:rPr>
        <w:t>.</w:t>
      </w:r>
    </w:p>
    <w:p w:rsidR="00D9380F" w:rsidRPr="00D9380F" w:rsidRDefault="00D9380F" w:rsidP="00B022AE">
      <w:pPr>
        <w:tabs>
          <w:tab w:val="left" w:pos="708"/>
          <w:tab w:val="left" w:pos="5295"/>
        </w:tabs>
        <w:jc w:val="both"/>
        <w:rPr>
          <w:sz w:val="24"/>
          <w:szCs w:val="24"/>
        </w:rPr>
      </w:pPr>
    </w:p>
    <w:p w:rsidR="00B022AE" w:rsidRPr="00D9380F" w:rsidRDefault="00B022AE" w:rsidP="00B022AE">
      <w:pPr>
        <w:tabs>
          <w:tab w:val="left" w:pos="708"/>
          <w:tab w:val="left" w:pos="5295"/>
        </w:tabs>
        <w:jc w:val="both"/>
        <w:rPr>
          <w:rFonts w:asciiTheme="majorHAnsi" w:hAnsiTheme="majorHAnsi"/>
          <w:b/>
          <w:sz w:val="28"/>
          <w:szCs w:val="28"/>
        </w:rPr>
      </w:pPr>
      <w:r w:rsidRPr="00D9380F">
        <w:rPr>
          <w:rFonts w:asciiTheme="majorHAnsi" w:hAnsiTheme="majorHAnsi"/>
          <w:b/>
          <w:sz w:val="28"/>
          <w:szCs w:val="28"/>
        </w:rPr>
        <w:lastRenderedPageBreak/>
        <w:t xml:space="preserve">S-ULAŞIM HİZMETLERİ </w:t>
      </w:r>
    </w:p>
    <w:p w:rsidR="005661DF" w:rsidRPr="00D9380F" w:rsidRDefault="00B022AE" w:rsidP="005661DF">
      <w:pPr>
        <w:tabs>
          <w:tab w:val="left" w:pos="708"/>
          <w:tab w:val="left" w:pos="5295"/>
        </w:tabs>
        <w:jc w:val="both"/>
        <w:rPr>
          <w:b/>
          <w:sz w:val="28"/>
          <w:szCs w:val="28"/>
        </w:rPr>
      </w:pPr>
      <w:r w:rsidRPr="00D9380F">
        <w:rPr>
          <w:b/>
          <w:i/>
          <w:sz w:val="28"/>
          <w:szCs w:val="28"/>
        </w:rPr>
        <w:t>539</w:t>
      </w:r>
      <w:r w:rsidRPr="00D9380F">
        <w:rPr>
          <w:b/>
          <w:sz w:val="28"/>
          <w:szCs w:val="28"/>
        </w:rPr>
        <w:t>3 sayılı Belediye Kanununda belirtilen şehir içi trafik hizmetlerini</w:t>
      </w:r>
      <w:r w:rsidRPr="00D9380F">
        <w:rPr>
          <w:sz w:val="28"/>
          <w:szCs w:val="28"/>
        </w:rPr>
        <w:t xml:space="preserve"> </w:t>
      </w:r>
      <w:r w:rsidRPr="00D9380F">
        <w:rPr>
          <w:b/>
          <w:sz w:val="28"/>
          <w:szCs w:val="28"/>
        </w:rPr>
        <w:t>yürütmek</w:t>
      </w:r>
      <w:r w:rsidRPr="00D9380F">
        <w:rPr>
          <w:sz w:val="28"/>
          <w:szCs w:val="28"/>
        </w:rPr>
        <w:t xml:space="preserve">, kara, deniz, su ve demir yolu üzerinde işletilen </w:t>
      </w:r>
      <w:r w:rsidRPr="00D9380F">
        <w:rPr>
          <w:bCs/>
          <w:sz w:val="28"/>
          <w:szCs w:val="28"/>
        </w:rPr>
        <w:t xml:space="preserve">her türlü servis ve toplu taşıma araçları ile taksi sayılarını, bilet ücret ve tarifelerini, zaman ve güzergâhlarını belirlemek; durak yerleri </w:t>
      </w:r>
      <w:r w:rsidRPr="00D9380F">
        <w:rPr>
          <w:sz w:val="28"/>
          <w:szCs w:val="28"/>
        </w:rPr>
        <w:t>ile kara yolu, yol, cadde, sokak, meydan ve benzeri yerler üzerinde araç park yerlerini tespit etmek ve işletmek, işlettirmek veya kiraya vermek; kanunların belediyelere verdiği trafik düzenlemesinin gerektirdiği denetimleri yapmak kurallara uymayanlar hakkında 5326 sayılı Kabahatler Kanununa göre ceza-i işlem yapmak, 2918 sayılı Karayolları Trafik Kanunu ile Karayolları Trafik Yönetmeliğinde belirtilen görevleri yürütmek,</w:t>
      </w:r>
    </w:p>
    <w:p w:rsidR="005721E5" w:rsidRPr="00D9380F" w:rsidRDefault="00B022AE" w:rsidP="005721E5">
      <w:pPr>
        <w:tabs>
          <w:tab w:val="left" w:pos="708"/>
          <w:tab w:val="left" w:pos="5295"/>
        </w:tabs>
        <w:jc w:val="both"/>
        <w:rPr>
          <w:b/>
          <w:sz w:val="28"/>
          <w:szCs w:val="28"/>
        </w:rPr>
      </w:pPr>
      <w:r w:rsidRPr="00D9380F">
        <w:rPr>
          <w:b/>
          <w:sz w:val="28"/>
          <w:szCs w:val="28"/>
        </w:rPr>
        <w:t>Trafik alt yapı uygulama hizmetleri olarak</w:t>
      </w:r>
      <w:r w:rsidRPr="00D9380F">
        <w:rPr>
          <w:sz w:val="28"/>
          <w:szCs w:val="28"/>
        </w:rPr>
        <w:t xml:space="preserve">; Kavşak düzenlemelerini, sinyalize kavşakları, trafik levhalarını, ışıklı işaretleri, yol ve geçiş çizgilerini, yaya üst geçitlerini, Belediyemize ait araçların tescil, sigorta, vize iş ve işlemlerinin takip ve koordinasyonunu sağlamak, trafik alt yapı düzenlemelerinde İl Trafik Komisyonlarında Belediye temsilcisi olarak bulunmak ve kararları belediye adına uygulamak ya da uygulatmak,  </w:t>
      </w:r>
    </w:p>
    <w:p w:rsidR="001023D3" w:rsidRPr="00D9380F" w:rsidRDefault="00B022AE" w:rsidP="005721E5">
      <w:pPr>
        <w:tabs>
          <w:tab w:val="left" w:pos="708"/>
          <w:tab w:val="left" w:pos="5295"/>
        </w:tabs>
        <w:jc w:val="both"/>
        <w:rPr>
          <w:b/>
          <w:sz w:val="28"/>
          <w:szCs w:val="28"/>
        </w:rPr>
      </w:pPr>
      <w:r w:rsidRPr="00D9380F">
        <w:rPr>
          <w:b/>
          <w:sz w:val="28"/>
          <w:szCs w:val="28"/>
        </w:rPr>
        <w:t>Kent içi ulaşım hizmetleri olarak</w:t>
      </w:r>
      <w:r w:rsidRPr="00D9380F">
        <w:rPr>
          <w:sz w:val="28"/>
          <w:szCs w:val="28"/>
        </w:rPr>
        <w:t>; Şehrimizde toplu taşımacılık yapan (M) Dolmuş, (T) Ticari Taksi, Servis Araçları, Özel Halk Otobüsleri, Okul Servis Araçları ile Nakliye araçlarının taşımacılık hizmetleri ile ilgili şehir içi yol güzergahı ulaşım planlarını yapmak, toplu taşıma araçlarının durak ve depolama alanları tespit etmek ile Araçlarına yönelik hizmetleri yapmak, Belediye sınırları içerisinde trafik akışının düzenli ve güvenli olmasını sağlamak,Karayolu yapısında ve üzerinde yapılacak çalışmalarda gerekli tedbirleri almak, aldırtmak ve denetlemek,Ulaşımla ilgili meslek örgütleri ve sivil toplum örgütleri ile işbirliğini sağlamak,Kent içinde her türlü kara taşımacılığı ile ilgili ulaşım ve trafik hizmetlerini etkili bir koordinasyon içinde ve süratle verimli sonuca ulaştırmaktır. Bu amaçla müdürlüğümüz 2014 yılında şehrimizin muhtelif yerlerinde yapmış olduğu Trafikle ilgili düzenlemeler arasında;Samsun Bulvarı Terminal önü düzenlemesi Trafik işaretleri yapıldı. Yine Sanayi Kavşağı üst giriş düzenlemesi Trafik işaretleri yapıldı.Ayrıca Şehrimizin muhtelif yerlerinde Yön levhası ve Bilgi Levhası,Hız kesici Buton,Yaya Geçitleri, BAS-GEÇ uygulamaları yapılarak Halkımızın hizmetine sunulmuştur.</w:t>
      </w:r>
    </w:p>
    <w:p w:rsidR="00B022AE" w:rsidRPr="00D9380F" w:rsidRDefault="00B022AE" w:rsidP="00B022AE">
      <w:pPr>
        <w:spacing w:after="0" w:line="240" w:lineRule="auto"/>
        <w:jc w:val="both"/>
        <w:rPr>
          <w:rFonts w:asciiTheme="majorHAnsi" w:hAnsiTheme="majorHAnsi"/>
          <w:b/>
          <w:sz w:val="28"/>
          <w:szCs w:val="28"/>
        </w:rPr>
      </w:pPr>
      <w:r w:rsidRPr="00D9380F">
        <w:rPr>
          <w:rFonts w:asciiTheme="majorHAnsi" w:hAnsiTheme="majorHAnsi"/>
          <w:b/>
          <w:sz w:val="28"/>
          <w:szCs w:val="28"/>
        </w:rPr>
        <w:lastRenderedPageBreak/>
        <w:t>Ş-PLAN VE PROJE HİZMETLERİ</w:t>
      </w:r>
    </w:p>
    <w:p w:rsidR="00D9380F" w:rsidRPr="00DB1D3A" w:rsidRDefault="00D9380F" w:rsidP="00B022AE">
      <w:pPr>
        <w:spacing w:after="0" w:line="240" w:lineRule="auto"/>
        <w:jc w:val="both"/>
        <w:rPr>
          <w:rFonts w:ascii="Times New Roman" w:hAnsi="Times New Roman"/>
          <w:b/>
          <w:sz w:val="28"/>
          <w:szCs w:val="28"/>
        </w:rPr>
      </w:pPr>
    </w:p>
    <w:p w:rsidR="001023D3" w:rsidRPr="00D9380F" w:rsidRDefault="00B022AE" w:rsidP="00B022AE">
      <w:pPr>
        <w:jc w:val="both"/>
        <w:rPr>
          <w:sz w:val="28"/>
          <w:szCs w:val="28"/>
        </w:rPr>
      </w:pPr>
      <w:r w:rsidRPr="00D9380F">
        <w:rPr>
          <w:sz w:val="28"/>
          <w:szCs w:val="28"/>
        </w:rPr>
        <w:t>Kırıkkale Belediyesinin mülkiyetinde bulunan gayrimenkul ve arsalarına, belediyenin ve kentin  ihtiyaçları doğrultusunda ilgili  mevzuat ve standartlar çerçevesinde avan ve uygulama projeleri hazırlamak.                                         Kırıkkale’ nin Kültürel ve Tarihi değerleri ile ilgili araştırma ve tespitleri yapmak  veya  yaptırmak;  elde  edilen  verileri   ilgili      dokumanlar  halinde   saklamak, tüm  kent ortakları ile birlikte hareket ederek, tarihi çevrenin korunması  ve yaşatılması için kentsel koruma politikalarının geliştirilmesini sağlamak. Kent kimliğinin oluşması için kentli ile birlikte hareket etmek onların isteklerinin de dikkate alındığı projeler ve yarışmalar düzenlemek.</w:t>
      </w:r>
      <w:r w:rsidR="005661DF" w:rsidRPr="00D9380F">
        <w:rPr>
          <w:sz w:val="28"/>
          <w:szCs w:val="28"/>
        </w:rPr>
        <w:t>K</w:t>
      </w:r>
      <w:r w:rsidRPr="00D9380F">
        <w:rPr>
          <w:sz w:val="28"/>
          <w:szCs w:val="28"/>
        </w:rPr>
        <w:t>entte yaşayanların, çalışanların yaşam kalitelerini ve sağlık düzeylerini yükseltmek amacıyla program ve projeler geliştirmek.2014 yılı faaliyetlerimiz şu şekildedir;</w:t>
      </w:r>
    </w:p>
    <w:tbl>
      <w:tblPr>
        <w:tblW w:w="90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1"/>
        <w:gridCol w:w="7561"/>
      </w:tblGrid>
      <w:tr w:rsidR="00B022AE" w:rsidRPr="00D9380F" w:rsidTr="005721E5">
        <w:trPr>
          <w:trHeight w:val="2618"/>
        </w:trPr>
        <w:tc>
          <w:tcPr>
            <w:tcW w:w="1441" w:type="dxa"/>
            <w:tcBorders>
              <w:top w:val="single" w:sz="18" w:space="0" w:color="auto"/>
              <w:left w:val="single" w:sz="18" w:space="0" w:color="auto"/>
              <w:bottom w:val="single" w:sz="18" w:space="0" w:color="auto"/>
              <w:right w:val="single" w:sz="18" w:space="0" w:color="auto"/>
            </w:tcBorders>
            <w:shd w:val="clear" w:color="auto" w:fill="0F243E"/>
          </w:tcPr>
          <w:p w:rsidR="00B022AE" w:rsidRPr="00D9380F" w:rsidRDefault="00B022AE" w:rsidP="00354CF2">
            <w:pPr>
              <w:rPr>
                <w:b/>
              </w:rPr>
            </w:pPr>
          </w:p>
          <w:p w:rsidR="00B022AE" w:rsidRPr="00D9380F" w:rsidRDefault="00B022AE" w:rsidP="00354CF2">
            <w:pPr>
              <w:shd w:val="clear" w:color="auto" w:fill="0F243E"/>
              <w:rPr>
                <w:b/>
              </w:rPr>
            </w:pPr>
          </w:p>
          <w:p w:rsidR="00B022AE" w:rsidRPr="00D9380F" w:rsidRDefault="00B022AE" w:rsidP="00354CF2">
            <w:pPr>
              <w:shd w:val="clear" w:color="auto" w:fill="0F243E"/>
              <w:rPr>
                <w:b/>
              </w:rPr>
            </w:pPr>
          </w:p>
          <w:p w:rsidR="00B022AE" w:rsidRPr="00D9380F" w:rsidRDefault="00B022AE" w:rsidP="00354CF2">
            <w:pPr>
              <w:shd w:val="clear" w:color="auto" w:fill="0F243E"/>
              <w:rPr>
                <w:b/>
              </w:rPr>
            </w:pPr>
            <w:r w:rsidRPr="00D9380F">
              <w:rPr>
                <w:b/>
              </w:rPr>
              <w:t>FAALİYETLER:</w:t>
            </w:r>
          </w:p>
        </w:tc>
        <w:tc>
          <w:tcPr>
            <w:tcW w:w="7571" w:type="dxa"/>
            <w:tcBorders>
              <w:top w:val="single" w:sz="18" w:space="0" w:color="auto"/>
              <w:left w:val="single" w:sz="18" w:space="0" w:color="auto"/>
              <w:bottom w:val="single" w:sz="18" w:space="0" w:color="auto"/>
              <w:right w:val="single" w:sz="18" w:space="0" w:color="auto"/>
            </w:tcBorders>
            <w:shd w:val="clear" w:color="auto" w:fill="DBE5F1"/>
          </w:tcPr>
          <w:p w:rsidR="00B022AE" w:rsidRPr="00D9380F" w:rsidRDefault="00B022AE" w:rsidP="00354CF2">
            <w:pPr>
              <w:jc w:val="both"/>
              <w:rPr>
                <w:b/>
              </w:rPr>
            </w:pPr>
          </w:p>
          <w:p w:rsidR="00B022AE" w:rsidRPr="00D9380F" w:rsidRDefault="00B022AE" w:rsidP="00354CF2">
            <w:pPr>
              <w:jc w:val="both"/>
            </w:pPr>
            <w:r w:rsidRPr="00D9380F">
              <w:rPr>
                <w:b/>
              </w:rPr>
              <w:t>1-</w:t>
            </w:r>
            <w:r w:rsidRPr="00D9380F">
              <w:t xml:space="preserve"> 2014 yılının haziran ayında açılan müdürlüğümüz 6 projenin tasarım ve uygulama projelerini  hazırlamış İlk 3 adedini (Minibüs Durakları, Hüseyin Kahya Emekliler Evi ve Rahmi PEHLİVANLI Sanat Evi ve Çevre Düzenlenmesi)  ihaleye hazır hale getirip gerekli birimlere sunmuştur.</w:t>
            </w:r>
          </w:p>
          <w:p w:rsidR="00B022AE" w:rsidRPr="00D9380F" w:rsidRDefault="00B022AE" w:rsidP="00354CF2">
            <w:pPr>
              <w:jc w:val="both"/>
            </w:pPr>
            <w:r w:rsidRPr="00D9380F">
              <w:rPr>
                <w:b/>
              </w:rPr>
              <w:t>2</w:t>
            </w:r>
            <w:r w:rsidRPr="00D9380F">
              <w:t>-</w:t>
            </w:r>
            <w:r w:rsidRPr="00D9380F">
              <w:rPr>
                <w:b/>
              </w:rPr>
              <w:t xml:space="preserve"> </w:t>
            </w:r>
            <w:r w:rsidRPr="00D9380F">
              <w:t>Şehrimizin yaşam kalitelisini arttırmak için 3 ayrı bölgede kentsel dönüşüm projeleri devam etmektedir.</w:t>
            </w:r>
          </w:p>
        </w:tc>
      </w:tr>
    </w:tbl>
    <w:p w:rsidR="00D9380F" w:rsidRDefault="00D9380F" w:rsidP="00B022AE">
      <w:pPr>
        <w:jc w:val="both"/>
        <w:rPr>
          <w:rFonts w:ascii="Times New Roman" w:hAnsi="Times New Roman"/>
          <w:b/>
          <w:sz w:val="28"/>
          <w:szCs w:val="28"/>
        </w:rPr>
      </w:pPr>
    </w:p>
    <w:p w:rsidR="00B022AE" w:rsidRPr="00D9380F" w:rsidRDefault="00B022AE" w:rsidP="00B022AE">
      <w:pPr>
        <w:jc w:val="both"/>
        <w:rPr>
          <w:rFonts w:asciiTheme="majorHAnsi" w:hAnsiTheme="majorHAnsi"/>
          <w:b/>
          <w:sz w:val="28"/>
          <w:szCs w:val="28"/>
        </w:rPr>
      </w:pPr>
      <w:r w:rsidRPr="00D9380F">
        <w:rPr>
          <w:rFonts w:asciiTheme="majorHAnsi" w:hAnsiTheme="majorHAnsi"/>
          <w:b/>
          <w:sz w:val="28"/>
          <w:szCs w:val="28"/>
        </w:rPr>
        <w:t>T-HAL HİZMETLERİ</w:t>
      </w:r>
    </w:p>
    <w:p w:rsidR="00B022AE" w:rsidRPr="00D9380F" w:rsidRDefault="00B022AE" w:rsidP="00B022AE">
      <w:pPr>
        <w:jc w:val="both"/>
        <w:rPr>
          <w:rStyle w:val="Gl"/>
          <w:rFonts w:eastAsia="Batang"/>
          <w:b w:val="0"/>
          <w:sz w:val="28"/>
          <w:szCs w:val="28"/>
        </w:rPr>
      </w:pPr>
      <w:r w:rsidRPr="00D9380F">
        <w:rPr>
          <w:rStyle w:val="Gl"/>
          <w:rFonts w:eastAsia="Batang"/>
          <w:sz w:val="28"/>
          <w:szCs w:val="28"/>
        </w:rPr>
        <w:t>Hal gelirlerini toplamak:</w:t>
      </w:r>
      <w:r w:rsidRPr="00D9380F">
        <w:rPr>
          <w:rFonts w:cs="Arial"/>
        </w:rPr>
        <w:t xml:space="preserve"> </w:t>
      </w:r>
      <w:r w:rsidRPr="00D9380F">
        <w:rPr>
          <w:rStyle w:val="Gl"/>
          <w:rFonts w:eastAsia="Batang"/>
          <w:b w:val="0"/>
          <w:sz w:val="28"/>
          <w:szCs w:val="28"/>
        </w:rPr>
        <w:t>Halden çıkan malların faturalardaki mala ait bilgilerin doğru olup olmadığının eksik olup olmadığının kontrolü yapılmakta olup, haldeki tahsis sahiplerinin günlük yapmış oldukları satışlara ait satış bordrosu kontrolü yapılarak satılan mal tutarı üzerinden %2 belediye payı (hal geliri) tahakkuku ve tahsilâtı yapılmaktadır.</w:t>
      </w:r>
    </w:p>
    <w:p w:rsidR="00B022AE" w:rsidRPr="00D9380F" w:rsidRDefault="00B022AE" w:rsidP="00B022AE">
      <w:pPr>
        <w:jc w:val="both"/>
        <w:rPr>
          <w:rStyle w:val="Gl"/>
          <w:rFonts w:eastAsia="Batang"/>
          <w:b w:val="0"/>
          <w:sz w:val="28"/>
          <w:szCs w:val="28"/>
        </w:rPr>
      </w:pPr>
      <w:r w:rsidRPr="00D9380F">
        <w:rPr>
          <w:rStyle w:val="Gl"/>
          <w:rFonts w:eastAsia="Batang"/>
          <w:sz w:val="28"/>
          <w:szCs w:val="28"/>
        </w:rPr>
        <w:t xml:space="preserve">Yer İşgal Gelirini toplamak: </w:t>
      </w:r>
      <w:r w:rsidRPr="00D9380F">
        <w:rPr>
          <w:rStyle w:val="Gl"/>
          <w:rFonts w:eastAsia="Batang"/>
          <w:b w:val="0"/>
          <w:sz w:val="28"/>
          <w:szCs w:val="28"/>
        </w:rPr>
        <w:t xml:space="preserve">Haldeki   işyerlerinde faaliyet gösteren tahsis sahiplerinden yer işgal bedellerinin tahakkuku ve tahsilâtını yapmak. Haldeki bir işyeri </w:t>
      </w:r>
      <w:smartTag w:uri="urn:schemas-microsoft-com:office:smarttags" w:element="metricconverter">
        <w:smartTagPr>
          <w:attr w:name="ProductID" w:val="84 mﾲ"/>
        </w:smartTagPr>
        <w:r w:rsidRPr="00D9380F">
          <w:rPr>
            <w:rStyle w:val="Gl"/>
            <w:rFonts w:eastAsia="Batang"/>
            <w:b w:val="0"/>
            <w:sz w:val="28"/>
            <w:szCs w:val="28"/>
          </w:rPr>
          <w:t>84 m²</w:t>
        </w:r>
      </w:smartTag>
      <w:r w:rsidRPr="00D9380F">
        <w:rPr>
          <w:rStyle w:val="Gl"/>
          <w:rFonts w:eastAsia="Batang"/>
          <w:b w:val="0"/>
          <w:sz w:val="28"/>
          <w:szCs w:val="28"/>
        </w:rPr>
        <w:t xml:space="preserve"> olup, yer işgal bedelleri günlük m2 üzerinden hesaplanmaktadır. Günlük m² bedelleri her yıl belediye meclisince belirlenmektedir.  </w:t>
      </w:r>
    </w:p>
    <w:p w:rsidR="00B022AE" w:rsidRPr="00D9380F" w:rsidRDefault="00B022AE" w:rsidP="00B022AE">
      <w:pPr>
        <w:jc w:val="both"/>
        <w:rPr>
          <w:rStyle w:val="Gl"/>
          <w:rFonts w:eastAsia="Batang"/>
          <w:b w:val="0"/>
          <w:sz w:val="28"/>
          <w:szCs w:val="28"/>
        </w:rPr>
      </w:pPr>
      <w:r w:rsidRPr="00D9380F">
        <w:rPr>
          <w:rStyle w:val="Gl"/>
          <w:rFonts w:eastAsia="Batang"/>
          <w:sz w:val="28"/>
          <w:szCs w:val="28"/>
        </w:rPr>
        <w:lastRenderedPageBreak/>
        <w:t>Semt pazarlarının denetimini ve düzenlenmesini sağlamak</w:t>
      </w:r>
      <w:r w:rsidRPr="00D9380F">
        <w:rPr>
          <w:rStyle w:val="Gl"/>
          <w:rFonts w:eastAsia="Batang"/>
          <w:b w:val="0"/>
          <w:sz w:val="28"/>
          <w:szCs w:val="28"/>
        </w:rPr>
        <w:t>:</w:t>
      </w:r>
      <w:r w:rsidRPr="00D9380F">
        <w:rPr>
          <w:rFonts w:cs="Arial"/>
          <w:b/>
        </w:rPr>
        <w:t xml:space="preserve"> </w:t>
      </w:r>
      <w:r w:rsidRPr="00D9380F">
        <w:rPr>
          <w:rStyle w:val="Gl"/>
          <w:rFonts w:eastAsia="Batang"/>
          <w:b w:val="0"/>
          <w:sz w:val="28"/>
          <w:szCs w:val="28"/>
        </w:rPr>
        <w:t xml:space="preserve">İlimizde kurulan açık ve kapalı semt pazarlarının denetimi ve düzeninin sağlayarak vatandaşların temiz, hijyenik ve huzurlu bir ortamda alış veriş yapmalarına yardımcı olunmaktadır. </w:t>
      </w:r>
    </w:p>
    <w:p w:rsidR="005661DF" w:rsidRPr="00D9380F" w:rsidRDefault="00B022AE" w:rsidP="00B022AE">
      <w:pPr>
        <w:jc w:val="both"/>
        <w:rPr>
          <w:rStyle w:val="Gl"/>
          <w:rFonts w:eastAsia="Batang"/>
          <w:b w:val="0"/>
          <w:sz w:val="28"/>
          <w:szCs w:val="28"/>
        </w:rPr>
      </w:pPr>
      <w:r w:rsidRPr="00D9380F">
        <w:rPr>
          <w:rStyle w:val="Gl"/>
          <w:rFonts w:eastAsia="Batang"/>
          <w:sz w:val="28"/>
          <w:szCs w:val="28"/>
        </w:rPr>
        <w:t>Şehir içi manav ve marketlerin denetimini yapmak:</w:t>
      </w:r>
      <w:r w:rsidRPr="00D9380F">
        <w:rPr>
          <w:rFonts w:cs="Arial"/>
          <w:b/>
        </w:rPr>
        <w:t xml:space="preserve"> </w:t>
      </w:r>
      <w:r w:rsidRPr="00D9380F">
        <w:rPr>
          <w:rStyle w:val="Gl"/>
          <w:rFonts w:eastAsia="Batang"/>
          <w:b w:val="0"/>
          <w:sz w:val="28"/>
          <w:szCs w:val="28"/>
        </w:rPr>
        <w:t>Şehir içinde bulunan manav ve marketlerin evrak kontrolü ile sağlık ve temizlik hususunda gereğini yapmaları hususunda sürekli denetimleri yapılmaktadır.</w:t>
      </w:r>
    </w:p>
    <w:p w:rsidR="00B022AE" w:rsidRPr="00D9380F" w:rsidRDefault="00B022AE" w:rsidP="00B022AE">
      <w:pPr>
        <w:jc w:val="both"/>
        <w:rPr>
          <w:rStyle w:val="Gl"/>
          <w:rFonts w:eastAsia="Batang"/>
          <w:b w:val="0"/>
          <w:sz w:val="28"/>
          <w:szCs w:val="28"/>
        </w:rPr>
      </w:pPr>
      <w:r w:rsidRPr="00D9380F">
        <w:rPr>
          <w:rStyle w:val="Gl"/>
          <w:rFonts w:eastAsia="Batang"/>
          <w:sz w:val="28"/>
          <w:szCs w:val="28"/>
        </w:rPr>
        <w:t>Şehre başka yerlerden gelen sebze araçlarının denetimini yapmak:</w:t>
      </w:r>
      <w:r w:rsidRPr="00D9380F">
        <w:rPr>
          <w:rFonts w:cs="Arial"/>
          <w:b/>
        </w:rPr>
        <w:t xml:space="preserve"> </w:t>
      </w:r>
      <w:r w:rsidRPr="00D9380F">
        <w:rPr>
          <w:rStyle w:val="Gl"/>
          <w:rFonts w:eastAsia="Batang"/>
          <w:b w:val="0"/>
          <w:sz w:val="28"/>
          <w:szCs w:val="28"/>
        </w:rPr>
        <w:t>Yaş Sebze ve Meyve Ticaretinin Düzenlenmesi ve Toptancı Halleri Hakkında 552 Sayılı Kanun Hükmünde Kararname çerçevesinde İlimize başka yerlerden giriş yapan sebze-meyve yüklü araçların kontrol ve denetimini yaparak toptancı halden çıkışı olmayan araçların toptancı hale girişleri hususunda gereken işlemler titizlikle yapılmaktadır.</w:t>
      </w:r>
    </w:p>
    <w:p w:rsidR="00A56E06" w:rsidRPr="00D9380F" w:rsidRDefault="00B022AE" w:rsidP="00B022AE">
      <w:pPr>
        <w:jc w:val="both"/>
        <w:rPr>
          <w:rStyle w:val="Gl"/>
          <w:rFonts w:eastAsia="Batang"/>
          <w:b w:val="0"/>
          <w:sz w:val="28"/>
          <w:szCs w:val="28"/>
        </w:rPr>
      </w:pPr>
      <w:r w:rsidRPr="00D9380F">
        <w:rPr>
          <w:rStyle w:val="Gl"/>
          <w:rFonts w:eastAsia="Batang"/>
          <w:sz w:val="28"/>
          <w:szCs w:val="28"/>
        </w:rPr>
        <w:t>Toptancı haline giren sebze ve meyvelerin tespitini yapmak:</w:t>
      </w:r>
      <w:r w:rsidRPr="00D9380F">
        <w:rPr>
          <w:rFonts w:cs="Arial"/>
          <w:b/>
        </w:rPr>
        <w:t xml:space="preserve"> </w:t>
      </w:r>
      <w:r w:rsidRPr="00D9380F">
        <w:rPr>
          <w:rStyle w:val="Gl"/>
          <w:rFonts w:eastAsia="Batang"/>
          <w:b w:val="0"/>
          <w:sz w:val="28"/>
          <w:szCs w:val="28"/>
        </w:rPr>
        <w:t>Toptancı haline giren sebze ve meyvelerin giriş tarihi, araç plakası, gönderenin kim olduğu kime geldiği ve kilosunun tespiti yapılmaktadır.</w:t>
      </w:r>
    </w:p>
    <w:p w:rsidR="00A56E06" w:rsidRPr="00D9380F" w:rsidRDefault="00A81B04" w:rsidP="00B022AE">
      <w:pPr>
        <w:jc w:val="both"/>
        <w:rPr>
          <w:rStyle w:val="Gl"/>
          <w:rFonts w:asciiTheme="majorHAnsi" w:eastAsia="Batang" w:hAnsiTheme="majorHAnsi"/>
          <w:sz w:val="28"/>
          <w:szCs w:val="28"/>
        </w:rPr>
      </w:pPr>
      <w:r w:rsidRPr="00D9380F">
        <w:rPr>
          <w:rStyle w:val="Gl"/>
          <w:rFonts w:asciiTheme="majorHAnsi" w:eastAsia="Batang" w:hAnsiTheme="majorHAnsi"/>
          <w:sz w:val="28"/>
          <w:szCs w:val="28"/>
        </w:rPr>
        <w:t>U-MEZARLIK HİZMETLERİ</w:t>
      </w:r>
    </w:p>
    <w:p w:rsidR="00B022AE" w:rsidRPr="00D9380F" w:rsidRDefault="00B022AE" w:rsidP="00B022AE">
      <w:pPr>
        <w:jc w:val="both"/>
        <w:rPr>
          <w:rStyle w:val="Gl"/>
          <w:rFonts w:eastAsia="Batang"/>
          <w:b w:val="0"/>
          <w:sz w:val="28"/>
          <w:szCs w:val="28"/>
        </w:rPr>
      </w:pPr>
      <w:r w:rsidRPr="00D9380F">
        <w:rPr>
          <w:rStyle w:val="Gl"/>
          <w:rFonts w:eastAsia="Batang"/>
          <w:sz w:val="28"/>
          <w:szCs w:val="28"/>
        </w:rPr>
        <w:t>Cenaze Defin işlemleri Faaliyeti :</w:t>
      </w:r>
      <w:r w:rsidRPr="00D9380F">
        <w:rPr>
          <w:rStyle w:val="Gl"/>
          <w:rFonts w:eastAsia="Batang"/>
          <w:b w:val="0"/>
          <w:sz w:val="28"/>
          <w:szCs w:val="28"/>
        </w:rPr>
        <w:t>1593 sayılı Umumi Hıfzıssıhha Kanunu gereğince Belediye Mezarlıklarına cenazelerin Defin edilmesi,mezar nakli için mezardan çıkarılması ve diğer bir mezar veya mezarlığa tekrar gömülmesi işlerinin mevzuata uygun bir şekilde yürütülmesi sağlanmaktadır. Cenazelerin Defnedilebilmesi için gerekli tedbirleri alarak takibi titizlikle yapılmaktadır. Cenaze arabaları ve gerekli levazımatın alınması temin edilmektedir. Bu hususta stratejiler ve projeler üreterek Başkanlığa teklifte bulunulmaktadır. Ayrıca Fakir ve kimsesiz vatandaşların cenazelerinin ücretsiz defin işlemleri yapılmaktadır.</w:t>
      </w:r>
    </w:p>
    <w:p w:rsidR="00B022AE" w:rsidRPr="00D9380F" w:rsidRDefault="00B022AE" w:rsidP="00B022AE">
      <w:pPr>
        <w:jc w:val="both"/>
        <w:rPr>
          <w:rStyle w:val="Gl"/>
          <w:rFonts w:eastAsia="Batang"/>
          <w:b w:val="0"/>
          <w:sz w:val="28"/>
          <w:szCs w:val="28"/>
        </w:rPr>
      </w:pPr>
      <w:r w:rsidRPr="00D9380F">
        <w:rPr>
          <w:rStyle w:val="Gl"/>
          <w:rFonts w:eastAsia="Batang"/>
          <w:sz w:val="28"/>
          <w:szCs w:val="28"/>
        </w:rPr>
        <w:t>Aile Mezarlığı Faaliyeti :</w:t>
      </w:r>
      <w:r w:rsidRPr="00D9380F">
        <w:rPr>
          <w:rStyle w:val="Gl"/>
          <w:rFonts w:eastAsia="Batang"/>
          <w:b w:val="0"/>
          <w:sz w:val="28"/>
          <w:szCs w:val="28"/>
        </w:rPr>
        <w:t xml:space="preserve"> Müdürlüğümüz Aile Mezarlığı edinmek isteyen vatandaşlara Mezar yeri tahsis belgesi verilmesini sağlamakta olup, Ölüm kayıtlarının, mezar yeri onarım belgelerinin ve mezar yeri tahsis belgelerinin düzenlenmesi ve arşivlenmesi sağlanmaktadır.</w:t>
      </w:r>
    </w:p>
    <w:p w:rsidR="00B022AE" w:rsidRPr="00D9380F" w:rsidRDefault="00B022AE" w:rsidP="00B022AE">
      <w:pPr>
        <w:jc w:val="both"/>
        <w:rPr>
          <w:rStyle w:val="Gl"/>
          <w:rFonts w:eastAsia="Batang"/>
          <w:b w:val="0"/>
          <w:sz w:val="28"/>
          <w:szCs w:val="28"/>
        </w:rPr>
      </w:pPr>
      <w:r w:rsidRPr="00D9380F">
        <w:rPr>
          <w:rStyle w:val="Gl"/>
          <w:rFonts w:eastAsia="Batang"/>
          <w:sz w:val="28"/>
          <w:szCs w:val="28"/>
        </w:rPr>
        <w:t xml:space="preserve">Mezarlıkların Bakım ve Onarım Faaliyetleri : </w:t>
      </w:r>
      <w:r w:rsidRPr="00D9380F">
        <w:rPr>
          <w:rStyle w:val="Gl"/>
          <w:rFonts w:eastAsia="Batang"/>
          <w:b w:val="0"/>
          <w:sz w:val="28"/>
          <w:szCs w:val="28"/>
        </w:rPr>
        <w:t xml:space="preserve">Mezarlık alanlarının temizliği yapılarak, Vatandaşların mezarlıkları rahat ziyaret etmeleri konusunda </w:t>
      </w:r>
      <w:r w:rsidRPr="00D9380F">
        <w:rPr>
          <w:rStyle w:val="Gl"/>
          <w:rFonts w:eastAsia="Batang"/>
          <w:b w:val="0"/>
          <w:sz w:val="28"/>
          <w:szCs w:val="28"/>
        </w:rPr>
        <w:lastRenderedPageBreak/>
        <w:t>çalışmalar yapılmaktadır. Ayrıca yeni mezarlık alanlarının açılması konusunda çalışmalar yürütülmektedir.  Mezarlıklarda bulunan ve budanması gerekli olan ağaçların budaması yapılarak,çürük ve devrilmek üzere olan ağaçların kesilmesi sağlanmaktadır.</w:t>
      </w:r>
    </w:p>
    <w:p w:rsidR="00A56E06" w:rsidRPr="00D9380F" w:rsidRDefault="00B022AE" w:rsidP="00B022AE">
      <w:pPr>
        <w:jc w:val="both"/>
        <w:rPr>
          <w:rStyle w:val="Gl"/>
          <w:rFonts w:eastAsia="Batang"/>
          <w:b w:val="0"/>
          <w:sz w:val="28"/>
          <w:szCs w:val="28"/>
        </w:rPr>
      </w:pPr>
      <w:r w:rsidRPr="00D9380F">
        <w:rPr>
          <w:rStyle w:val="Gl"/>
          <w:rFonts w:eastAsia="Batang"/>
          <w:sz w:val="28"/>
          <w:szCs w:val="28"/>
        </w:rPr>
        <w:t xml:space="preserve">Müdürlüğümüze ait İdari Faaliyetler : </w:t>
      </w:r>
      <w:r w:rsidRPr="00D9380F">
        <w:rPr>
          <w:rStyle w:val="Gl"/>
          <w:rFonts w:eastAsia="Batang"/>
          <w:b w:val="0"/>
          <w:sz w:val="28"/>
          <w:szCs w:val="28"/>
        </w:rPr>
        <w:t xml:space="preserve">Yürürlükteki mevzuatla Belediyeye verilmiş görevlerden, yetkisi içinde olanların yapılması sağlanmaktadır. Müdürlüğümüze ait çalışma programlarının günlük,haftalık,aylık ve yıllık olarak  hazırlanarak,hazırlanan programların takibi sağlanmaktadır. Ayrıca Vatandaşlardan ve Kamu Kurum ve Kuruluşlardan gelen taleplerin, müdürlüğün görev ve yetki alanına giren konularda mevzuat çerçevesinde çözüme ulaştırılması sağlanmaktadır.Müdürlüğümüz için gerekli Makine ve Teçhizat satın alınması,bunların işletilmesi ile şartnamelerinin hazırlanması sağlanarak, görev alanı içindeki mal ve hizmet alımlarının ihale yolu ile temini sağlanmaktadır. Ayrıca Müdürlüğümüz bünyesinde İş Güvenliği sağlanarak güvenli ve düzenli bir çalışma ortamı oluşturulmaktadır. </w:t>
      </w:r>
    </w:p>
    <w:p w:rsidR="00A56E06" w:rsidRPr="00D9380F" w:rsidRDefault="00B022AE" w:rsidP="00B022AE">
      <w:pPr>
        <w:tabs>
          <w:tab w:val="left" w:pos="708"/>
          <w:tab w:val="left" w:pos="5295"/>
        </w:tabs>
        <w:jc w:val="both"/>
        <w:rPr>
          <w:rFonts w:asciiTheme="majorHAnsi" w:hAnsiTheme="majorHAnsi"/>
          <w:b/>
          <w:sz w:val="28"/>
          <w:szCs w:val="28"/>
        </w:rPr>
      </w:pPr>
      <w:r w:rsidRPr="00D9380F">
        <w:rPr>
          <w:rFonts w:asciiTheme="majorHAnsi" w:hAnsiTheme="majorHAnsi"/>
          <w:b/>
          <w:sz w:val="28"/>
          <w:szCs w:val="28"/>
        </w:rPr>
        <w:t>Ü-DESTEK HİZMETLERİ</w:t>
      </w:r>
    </w:p>
    <w:p w:rsidR="00B022AE" w:rsidRDefault="00B022AE" w:rsidP="00B022AE">
      <w:pPr>
        <w:autoSpaceDE w:val="0"/>
        <w:autoSpaceDN w:val="0"/>
        <w:adjustRightInd w:val="0"/>
        <w:spacing w:after="0" w:line="240" w:lineRule="auto"/>
        <w:jc w:val="both"/>
        <w:rPr>
          <w:sz w:val="28"/>
          <w:szCs w:val="28"/>
        </w:rPr>
      </w:pPr>
      <w:r w:rsidRPr="00D9380F">
        <w:rPr>
          <w:sz w:val="28"/>
          <w:szCs w:val="28"/>
        </w:rPr>
        <w:t>Günlük, haftalık, aylık, altı aylık ve yıllık bakım, onarım ve yenileştirme, plan ve programlarını hazırlamak, tatbikini sağlamak.Gerekli olanları iş proğramı kapsamında yapmak.</w:t>
      </w:r>
      <w:r w:rsidRPr="00D9380F">
        <w:rPr>
          <w:b/>
          <w:sz w:val="24"/>
          <w:szCs w:val="24"/>
        </w:rPr>
        <w:t xml:space="preserve"> </w:t>
      </w:r>
      <w:r w:rsidRPr="00D9380F">
        <w:rPr>
          <w:sz w:val="28"/>
          <w:szCs w:val="28"/>
        </w:rPr>
        <w:t>Hizmet için gerekli yedek parça ve sair malzemelerle diğer ihtiyaçların tespitini yapmak,taleplerini yaptırmak, kontrol etmek.</w:t>
      </w:r>
      <w:r w:rsidRPr="00D9380F">
        <w:rPr>
          <w:b/>
          <w:sz w:val="24"/>
          <w:szCs w:val="24"/>
        </w:rPr>
        <w:t xml:space="preserve"> </w:t>
      </w:r>
      <w:r w:rsidRPr="00D9380F">
        <w:rPr>
          <w:sz w:val="28"/>
          <w:szCs w:val="28"/>
        </w:rPr>
        <w:t>Atölyede bulunan bakım-onarım teçhizatlarının eksik olanların temini ve tamir işlerinin organizasyonunu yapmak.</w:t>
      </w:r>
      <w:r w:rsidRPr="00D9380F">
        <w:rPr>
          <w:b/>
          <w:sz w:val="24"/>
          <w:szCs w:val="24"/>
        </w:rPr>
        <w:t xml:space="preserve"> </w:t>
      </w:r>
      <w:r w:rsidRPr="00D9380F">
        <w:rPr>
          <w:sz w:val="28"/>
          <w:szCs w:val="28"/>
        </w:rPr>
        <w:t>Tamir bakım işlemleri sırasında yedek parça hareketlerini izlemek, bulunmayan parçaların piyasadan temini sağlamak</w:t>
      </w:r>
      <w:r w:rsidRPr="00D9380F">
        <w:rPr>
          <w:b/>
          <w:sz w:val="24"/>
          <w:szCs w:val="24"/>
        </w:rPr>
        <w:t xml:space="preserve">. </w:t>
      </w:r>
      <w:r w:rsidRPr="00D9380F">
        <w:rPr>
          <w:sz w:val="28"/>
          <w:szCs w:val="28"/>
        </w:rPr>
        <w:t>Ekonomik ömrünü dolduran araç ve iş makinelerinin hurdaya ayrılma işlemlerini yerine getirmek.</w:t>
      </w:r>
      <w:r w:rsidRPr="00D9380F">
        <w:rPr>
          <w:b/>
          <w:sz w:val="24"/>
          <w:szCs w:val="24"/>
        </w:rPr>
        <w:t xml:space="preserve"> </w:t>
      </w:r>
      <w:r w:rsidRPr="00D9380F">
        <w:rPr>
          <w:sz w:val="28"/>
          <w:szCs w:val="28"/>
        </w:rPr>
        <w:t>Araçların kaza yapması ile ilgili Kazalarda oluşan maddi hasar bedellerinin sigorta şirketlerinden tahsili için gerekli prosedürleri yerine getirmek ve işlemlerin takibini yapmak.</w:t>
      </w:r>
      <w:r w:rsidRPr="00D9380F">
        <w:rPr>
          <w:b/>
          <w:sz w:val="24"/>
          <w:szCs w:val="24"/>
        </w:rPr>
        <w:t xml:space="preserve"> </w:t>
      </w:r>
      <w:r w:rsidRPr="00D9380F">
        <w:rPr>
          <w:sz w:val="28"/>
          <w:szCs w:val="28"/>
        </w:rPr>
        <w:t>Tadilleri yapılan araçların ruhsat işlemlerinin yapılmasını sağlamak.</w:t>
      </w:r>
      <w:r w:rsidRPr="00D9380F">
        <w:rPr>
          <w:b/>
          <w:sz w:val="24"/>
          <w:szCs w:val="24"/>
        </w:rPr>
        <w:t xml:space="preserve"> </w:t>
      </w:r>
      <w:r w:rsidRPr="00D9380F">
        <w:rPr>
          <w:sz w:val="28"/>
          <w:szCs w:val="28"/>
        </w:rPr>
        <w:t>Belediye makine parkında bulunan araçların zorunlu trafik sigortalarını ve fenni muayenelerini yaptırmak. Araçların trafik tescil, alım-satım, sigorta, işlerinin yürütülmesini sağlamak.</w:t>
      </w:r>
      <w:r w:rsidRPr="00D9380F">
        <w:rPr>
          <w:b/>
          <w:sz w:val="24"/>
          <w:szCs w:val="24"/>
        </w:rPr>
        <w:t xml:space="preserve"> </w:t>
      </w:r>
      <w:r w:rsidRPr="00D9380F">
        <w:rPr>
          <w:sz w:val="28"/>
          <w:szCs w:val="28"/>
        </w:rPr>
        <w:t>Araçların trafik tescil, alım-satım, sigorta, işlerinin yürütülmesini sağlamak.Kırıkkale Belediyesi Faal araç listesini gösteren tablo aşağıda gösterilmiştir.</w:t>
      </w:r>
    </w:p>
    <w:p w:rsidR="00D9380F" w:rsidRDefault="00D9380F" w:rsidP="00B022AE">
      <w:pPr>
        <w:autoSpaceDE w:val="0"/>
        <w:autoSpaceDN w:val="0"/>
        <w:adjustRightInd w:val="0"/>
        <w:spacing w:after="0" w:line="240" w:lineRule="auto"/>
        <w:jc w:val="both"/>
        <w:rPr>
          <w:sz w:val="28"/>
          <w:szCs w:val="28"/>
        </w:rPr>
      </w:pPr>
    </w:p>
    <w:p w:rsidR="00D9380F" w:rsidRDefault="00D9380F" w:rsidP="00B022AE">
      <w:pPr>
        <w:autoSpaceDE w:val="0"/>
        <w:autoSpaceDN w:val="0"/>
        <w:adjustRightInd w:val="0"/>
        <w:spacing w:after="0" w:line="240" w:lineRule="auto"/>
        <w:jc w:val="both"/>
        <w:rPr>
          <w:sz w:val="28"/>
          <w:szCs w:val="28"/>
        </w:rPr>
      </w:pPr>
    </w:p>
    <w:p w:rsidR="00D9380F" w:rsidRPr="00D9380F" w:rsidRDefault="00D9380F" w:rsidP="00B022AE">
      <w:pPr>
        <w:autoSpaceDE w:val="0"/>
        <w:autoSpaceDN w:val="0"/>
        <w:adjustRightInd w:val="0"/>
        <w:spacing w:after="0" w:line="240" w:lineRule="auto"/>
        <w:jc w:val="both"/>
        <w:rPr>
          <w:sz w:val="28"/>
          <w:szCs w:val="28"/>
        </w:rPr>
      </w:pPr>
    </w:p>
    <w:p w:rsidR="007F33C1" w:rsidRDefault="007F33C1" w:rsidP="00B022AE">
      <w:pPr>
        <w:autoSpaceDE w:val="0"/>
        <w:autoSpaceDN w:val="0"/>
        <w:adjustRightInd w:val="0"/>
        <w:spacing w:after="0" w:line="240" w:lineRule="auto"/>
        <w:jc w:val="both"/>
        <w:rPr>
          <w:rFonts w:ascii="Times New Roman" w:hAnsi="Times New Roman"/>
          <w:sz w:val="28"/>
          <w:szCs w:val="28"/>
        </w:rPr>
      </w:pPr>
    </w:p>
    <w:p w:rsidR="00B022AE" w:rsidRPr="00D9380F" w:rsidRDefault="00B022AE" w:rsidP="00B022AE">
      <w:pPr>
        <w:autoSpaceDE w:val="0"/>
        <w:autoSpaceDN w:val="0"/>
        <w:adjustRightInd w:val="0"/>
        <w:spacing w:after="0" w:line="240" w:lineRule="auto"/>
        <w:jc w:val="both"/>
        <w:rPr>
          <w:b/>
          <w:sz w:val="28"/>
          <w:szCs w:val="28"/>
        </w:rPr>
      </w:pPr>
      <w:r w:rsidRPr="00D9380F">
        <w:rPr>
          <w:b/>
          <w:sz w:val="28"/>
          <w:szCs w:val="28"/>
        </w:rPr>
        <w:lastRenderedPageBreak/>
        <w:t xml:space="preserve">Tablo 25 : Kırıkkale Belediyesi  Faal araç  Tablosu </w:t>
      </w:r>
    </w:p>
    <w:p w:rsidR="007F33C1" w:rsidRPr="005661DF" w:rsidRDefault="007F33C1" w:rsidP="00B022AE">
      <w:pPr>
        <w:autoSpaceDE w:val="0"/>
        <w:autoSpaceDN w:val="0"/>
        <w:adjustRightInd w:val="0"/>
        <w:spacing w:after="0" w:line="240" w:lineRule="auto"/>
        <w:jc w:val="both"/>
        <w:rPr>
          <w:rFonts w:ascii="Times New Roman" w:hAnsi="Times New Roman"/>
          <w:b/>
          <w:sz w:val="28"/>
          <w:szCs w:val="28"/>
        </w:rPr>
      </w:pPr>
    </w:p>
    <w:tbl>
      <w:tblPr>
        <w:tblW w:w="8841" w:type="dxa"/>
        <w:jc w:val="center"/>
        <w:tblInd w:w="54" w:type="dxa"/>
        <w:tblCellMar>
          <w:left w:w="70" w:type="dxa"/>
          <w:right w:w="70" w:type="dxa"/>
        </w:tblCellMar>
        <w:tblLook w:val="0000"/>
      </w:tblPr>
      <w:tblGrid>
        <w:gridCol w:w="575"/>
        <w:gridCol w:w="1354"/>
        <w:gridCol w:w="1187"/>
        <w:gridCol w:w="5725"/>
      </w:tblGrid>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0F243E"/>
            <w:noWrap/>
            <w:vAlign w:val="bottom"/>
          </w:tcPr>
          <w:p w:rsidR="00B022AE" w:rsidRPr="00D9380F" w:rsidRDefault="00B022AE" w:rsidP="00354CF2">
            <w:pPr>
              <w:jc w:val="center"/>
              <w:rPr>
                <w:rFonts w:cs="Arial"/>
                <w:b/>
                <w:bCs/>
                <w:sz w:val="20"/>
                <w:szCs w:val="20"/>
              </w:rPr>
            </w:pPr>
            <w:r w:rsidRPr="00D9380F">
              <w:rPr>
                <w:rFonts w:cs="Arial"/>
                <w:b/>
                <w:bCs/>
                <w:sz w:val="20"/>
                <w:szCs w:val="20"/>
              </w:rPr>
              <w:t>S.NO</w:t>
            </w:r>
          </w:p>
        </w:tc>
        <w:tc>
          <w:tcPr>
            <w:tcW w:w="1354" w:type="dxa"/>
            <w:tcBorders>
              <w:top w:val="single" w:sz="4" w:space="0" w:color="auto"/>
              <w:left w:val="nil"/>
              <w:bottom w:val="single" w:sz="4" w:space="0" w:color="auto"/>
              <w:right w:val="single" w:sz="4" w:space="0" w:color="auto"/>
            </w:tcBorders>
            <w:shd w:val="clear" w:color="auto" w:fill="0F243E"/>
            <w:noWrap/>
            <w:vAlign w:val="bottom"/>
          </w:tcPr>
          <w:p w:rsidR="00B022AE" w:rsidRPr="00D9380F" w:rsidRDefault="00B022AE" w:rsidP="00354CF2">
            <w:pPr>
              <w:jc w:val="center"/>
              <w:rPr>
                <w:rFonts w:cs="Arial"/>
                <w:b/>
                <w:bCs/>
                <w:sz w:val="20"/>
                <w:szCs w:val="20"/>
              </w:rPr>
            </w:pPr>
            <w:r w:rsidRPr="00D9380F">
              <w:rPr>
                <w:rFonts w:cs="Arial"/>
                <w:b/>
                <w:bCs/>
                <w:sz w:val="20"/>
                <w:szCs w:val="20"/>
              </w:rPr>
              <w:t>PLAKA</w:t>
            </w:r>
          </w:p>
        </w:tc>
        <w:tc>
          <w:tcPr>
            <w:tcW w:w="1187" w:type="dxa"/>
            <w:tcBorders>
              <w:top w:val="single" w:sz="4" w:space="0" w:color="auto"/>
              <w:left w:val="nil"/>
              <w:bottom w:val="single" w:sz="4" w:space="0" w:color="auto"/>
              <w:right w:val="single" w:sz="4" w:space="0" w:color="auto"/>
            </w:tcBorders>
            <w:shd w:val="clear" w:color="auto" w:fill="0F243E"/>
            <w:noWrap/>
            <w:vAlign w:val="bottom"/>
          </w:tcPr>
          <w:p w:rsidR="00B022AE" w:rsidRPr="00D9380F" w:rsidRDefault="00B022AE" w:rsidP="00354CF2">
            <w:pPr>
              <w:jc w:val="center"/>
              <w:rPr>
                <w:rFonts w:cs="Arial"/>
                <w:b/>
                <w:bCs/>
                <w:sz w:val="20"/>
                <w:szCs w:val="20"/>
              </w:rPr>
            </w:pPr>
            <w:r w:rsidRPr="00D9380F">
              <w:rPr>
                <w:rFonts w:cs="Arial"/>
                <w:b/>
                <w:bCs/>
                <w:sz w:val="20"/>
                <w:szCs w:val="20"/>
              </w:rPr>
              <w:t>MODEL</w:t>
            </w:r>
          </w:p>
        </w:tc>
        <w:tc>
          <w:tcPr>
            <w:tcW w:w="5725" w:type="dxa"/>
            <w:tcBorders>
              <w:top w:val="single" w:sz="4" w:space="0" w:color="auto"/>
              <w:left w:val="nil"/>
              <w:bottom w:val="single" w:sz="4" w:space="0" w:color="auto"/>
              <w:right w:val="single" w:sz="4" w:space="0" w:color="auto"/>
            </w:tcBorders>
            <w:shd w:val="clear" w:color="auto" w:fill="0F243E"/>
            <w:noWrap/>
            <w:vAlign w:val="bottom"/>
          </w:tcPr>
          <w:p w:rsidR="00B022AE" w:rsidRPr="00D9380F" w:rsidRDefault="00B022AE" w:rsidP="00354CF2">
            <w:pPr>
              <w:rPr>
                <w:rFonts w:cs="Arial"/>
                <w:b/>
                <w:bCs/>
                <w:sz w:val="20"/>
                <w:szCs w:val="20"/>
              </w:rPr>
            </w:pPr>
            <w:r w:rsidRPr="00D9380F">
              <w:rPr>
                <w:rFonts w:cs="Arial"/>
                <w:b/>
                <w:bCs/>
                <w:sz w:val="20"/>
                <w:szCs w:val="20"/>
              </w:rPr>
              <w:t>ARACIN CİNSİ</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1.</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TUR"/>
                <w:sz w:val="20"/>
                <w:szCs w:val="20"/>
              </w:rPr>
            </w:pPr>
            <w:r w:rsidRPr="00D9380F">
              <w:rPr>
                <w:rFonts w:cs="Arial TUR"/>
                <w:sz w:val="20"/>
                <w:szCs w:val="20"/>
              </w:rPr>
              <w:t>71 AD 435</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1993</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TUR"/>
                <w:sz w:val="20"/>
                <w:szCs w:val="20"/>
              </w:rPr>
            </w:pPr>
            <w:r w:rsidRPr="00D9380F">
              <w:rPr>
                <w:rFonts w:cs="Arial TUR"/>
                <w:sz w:val="20"/>
                <w:szCs w:val="20"/>
              </w:rPr>
              <w:t xml:space="preserve">RENAULT TOROS </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2.</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smartTag w:uri="urn:schemas-microsoft-com:office:smarttags" w:element="metricconverter">
              <w:smartTagPr>
                <w:attr w:name="ProductID" w:val="71 AC"/>
              </w:smartTagPr>
              <w:r w:rsidRPr="00D9380F">
                <w:rPr>
                  <w:rFonts w:cs="Arial"/>
                  <w:sz w:val="20"/>
                  <w:szCs w:val="20"/>
                </w:rPr>
                <w:t>71 AC</w:t>
              </w:r>
            </w:smartTag>
            <w:r w:rsidRPr="00D9380F">
              <w:rPr>
                <w:rFonts w:cs="Arial"/>
                <w:sz w:val="20"/>
                <w:szCs w:val="20"/>
              </w:rPr>
              <w:t xml:space="preserve"> 403</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1995</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RENAULT 21 EUROPA  TAKSİ</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3.</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DA 867</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1996</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RENAULT 12 TOROS   TAKSİ</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4.</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AY 041</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1996</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RENAULT 12 TOROS   TAKSİ</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5.</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DF 528</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1998</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REANULT 12 STW TORS TAKSİ</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6.</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TUR"/>
                <w:sz w:val="20"/>
                <w:szCs w:val="20"/>
              </w:rPr>
            </w:pPr>
            <w:r w:rsidRPr="00D9380F">
              <w:rPr>
                <w:rFonts w:cs="Arial TUR"/>
                <w:sz w:val="20"/>
                <w:szCs w:val="20"/>
              </w:rPr>
              <w:t>71 AE 950</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TUR"/>
                <w:sz w:val="20"/>
                <w:szCs w:val="20"/>
              </w:rPr>
            </w:pPr>
            <w:r w:rsidRPr="00D9380F">
              <w:rPr>
                <w:rFonts w:cs="Arial TUR"/>
                <w:sz w:val="20"/>
                <w:szCs w:val="20"/>
              </w:rPr>
              <w:t>1995</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RENAULT 12 TOROS   TAKSİ</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7.</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TUR"/>
                <w:sz w:val="20"/>
                <w:szCs w:val="20"/>
              </w:rPr>
            </w:pPr>
            <w:smartTag w:uri="urn:schemas-microsoft-com:office:smarttags" w:element="metricconverter">
              <w:smartTagPr>
                <w:attr w:name="ProductID" w:val="71 DL"/>
              </w:smartTagPr>
              <w:r w:rsidRPr="00D9380F">
                <w:rPr>
                  <w:rFonts w:cs="Arial TUR"/>
                  <w:sz w:val="20"/>
                  <w:szCs w:val="20"/>
                </w:rPr>
                <w:t>71 DL</w:t>
              </w:r>
            </w:smartTag>
            <w:r w:rsidRPr="00D9380F">
              <w:rPr>
                <w:rFonts w:cs="Arial TUR"/>
                <w:sz w:val="20"/>
                <w:szCs w:val="20"/>
              </w:rPr>
              <w:t xml:space="preserve"> 087</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TUR"/>
                <w:sz w:val="20"/>
                <w:szCs w:val="20"/>
              </w:rPr>
            </w:pPr>
            <w:r w:rsidRPr="00D9380F">
              <w:rPr>
                <w:rFonts w:cs="Arial TUR"/>
                <w:sz w:val="20"/>
                <w:szCs w:val="20"/>
              </w:rPr>
              <w:t>1995</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RENAULT 12 TOROS   TAKSİ</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8.</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TUR"/>
                <w:sz w:val="20"/>
                <w:szCs w:val="20"/>
              </w:rPr>
            </w:pPr>
            <w:r w:rsidRPr="00D9380F">
              <w:rPr>
                <w:rFonts w:cs="Arial TUR"/>
                <w:sz w:val="20"/>
                <w:szCs w:val="20"/>
              </w:rPr>
              <w:t>71 AZ 006</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TUR"/>
                <w:sz w:val="20"/>
                <w:szCs w:val="20"/>
              </w:rPr>
            </w:pPr>
            <w:r w:rsidRPr="00D9380F">
              <w:rPr>
                <w:rFonts w:cs="Arial TUR"/>
                <w:sz w:val="20"/>
                <w:szCs w:val="20"/>
              </w:rPr>
              <w:t>1997</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TUR"/>
                <w:sz w:val="20"/>
                <w:szCs w:val="20"/>
              </w:rPr>
            </w:pPr>
            <w:r w:rsidRPr="00D9380F">
              <w:rPr>
                <w:rFonts w:cs="Arial TUR"/>
                <w:sz w:val="20"/>
                <w:szCs w:val="20"/>
              </w:rPr>
              <w:t>FORD ESCORT CLX</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9.</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TUR"/>
                <w:sz w:val="20"/>
                <w:szCs w:val="20"/>
              </w:rPr>
            </w:pPr>
            <w:r w:rsidRPr="00D9380F">
              <w:rPr>
                <w:rFonts w:cs="Arial TUR"/>
                <w:sz w:val="20"/>
                <w:szCs w:val="20"/>
              </w:rPr>
              <w:t>71 DP 403</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TUR"/>
                <w:sz w:val="20"/>
                <w:szCs w:val="20"/>
              </w:rPr>
            </w:pPr>
            <w:r w:rsidRPr="00D9380F">
              <w:rPr>
                <w:rFonts w:cs="Arial TUR"/>
                <w:sz w:val="20"/>
                <w:szCs w:val="20"/>
              </w:rPr>
              <w:t>2006</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TUR"/>
                <w:sz w:val="20"/>
                <w:szCs w:val="20"/>
              </w:rPr>
            </w:pPr>
            <w:r w:rsidRPr="00D9380F">
              <w:rPr>
                <w:rFonts w:cs="Arial TUR"/>
                <w:sz w:val="20"/>
                <w:szCs w:val="20"/>
              </w:rPr>
              <w:t>RENAULT MEGANE</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10.</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AE 071</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1996</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MERCEDES BENZ MAKAM ARACI</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11.</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AL 069</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1998</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ÇİFT KABİN CENAZE ARACI</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12.</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AL 710</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1998</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ÇİFT KABİN CENAZE ARACI</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13.</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AL 805</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1998</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ÇİFT KABİN CENAZE ARACI</w:t>
            </w:r>
          </w:p>
        </w:tc>
      </w:tr>
      <w:tr w:rsidR="00B022AE" w:rsidRPr="00D9380F" w:rsidTr="00354CF2">
        <w:trPr>
          <w:trHeight w:val="70"/>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14.</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AL 776</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1998</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ÇİFT KABİN MERCEDES</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15.</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AL 527</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1998</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ÇİFT KABİN MERCEDES</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16.</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AL 186</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1998</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ÇİFT KABİN MERCEDES</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17.</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AL 227</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1998</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ÇİFT KABİN MERCEDES</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18</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DA 677</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1992</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S 900  ASFALT DİSPİRATÖRÜ</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19</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AT 050</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1992</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S 900  DAMPERLİ KAMYON</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20</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AK 433</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1992</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S 900  DAMPERLİ KAMYON</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21</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AR 437</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1992</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S 900  DAMPERLİ KAMYON</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22</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AH 261</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1992</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S 900  DAMPERLİ KAMYON</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23</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AP 294</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1992</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S 900  DAMPERLİ KAMYON</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24</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TUR"/>
                <w:sz w:val="20"/>
                <w:szCs w:val="20"/>
              </w:rPr>
            </w:pPr>
            <w:r w:rsidRPr="00D9380F">
              <w:rPr>
                <w:rFonts w:cs="Arial TUR"/>
                <w:sz w:val="20"/>
                <w:szCs w:val="20"/>
              </w:rPr>
              <w:t>71 AP 814</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1992</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S 900  DAMPERLİ KAMYON</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25</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TUR"/>
                <w:sz w:val="20"/>
                <w:szCs w:val="20"/>
              </w:rPr>
            </w:pPr>
            <w:r w:rsidRPr="00D9380F">
              <w:rPr>
                <w:rFonts w:cs="Arial TUR"/>
                <w:sz w:val="20"/>
                <w:szCs w:val="20"/>
              </w:rPr>
              <w:t>71 AE 630</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TUR"/>
                <w:sz w:val="20"/>
                <w:szCs w:val="20"/>
              </w:rPr>
            </w:pPr>
            <w:r w:rsidRPr="00D9380F">
              <w:rPr>
                <w:rFonts w:cs="Arial TUR"/>
                <w:sz w:val="20"/>
                <w:szCs w:val="20"/>
              </w:rPr>
              <w:t>1996</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TUR"/>
                <w:sz w:val="20"/>
                <w:szCs w:val="20"/>
              </w:rPr>
            </w:pPr>
            <w:r w:rsidRPr="00D9380F">
              <w:rPr>
                <w:rFonts w:cs="Arial TUR"/>
                <w:sz w:val="20"/>
                <w:szCs w:val="20"/>
              </w:rPr>
              <w:t>S 950 DAMPERLİ KAMYON</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lastRenderedPageBreak/>
              <w:t>26</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DK 005</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2001</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AS 950 DAMP. KAMYON</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27</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DK 006</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2001</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AS 950 DAMP. KAMYON</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28</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DK 007</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2001</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AS 950 DAMP. KAMYON</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29</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AE 109</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1986</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 xml:space="preserve"> MAN UZUN KASA KAMYON</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30</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TUR"/>
                <w:sz w:val="20"/>
                <w:szCs w:val="20"/>
              </w:rPr>
            </w:pPr>
            <w:r w:rsidRPr="00D9380F">
              <w:rPr>
                <w:rFonts w:cs="Arial TUR"/>
                <w:sz w:val="20"/>
                <w:szCs w:val="20"/>
              </w:rPr>
              <w:t>71 AL 972</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TUR"/>
                <w:sz w:val="20"/>
                <w:szCs w:val="20"/>
              </w:rPr>
            </w:pPr>
            <w:r w:rsidRPr="00D9380F">
              <w:rPr>
                <w:rFonts w:cs="Arial TUR"/>
                <w:sz w:val="20"/>
                <w:szCs w:val="20"/>
              </w:rPr>
              <w:t>2000</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FATİH VİDANJÖR</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31</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TUR"/>
                <w:sz w:val="20"/>
                <w:szCs w:val="20"/>
              </w:rPr>
            </w:pPr>
            <w:r w:rsidRPr="00D9380F">
              <w:rPr>
                <w:rFonts w:cs="Arial TUR"/>
                <w:sz w:val="20"/>
                <w:szCs w:val="20"/>
              </w:rPr>
              <w:t>71 AH 855</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TUR"/>
                <w:sz w:val="20"/>
                <w:szCs w:val="20"/>
              </w:rPr>
            </w:pPr>
            <w:r w:rsidRPr="00D9380F">
              <w:rPr>
                <w:rFonts w:cs="Arial TUR"/>
                <w:sz w:val="20"/>
                <w:szCs w:val="20"/>
              </w:rPr>
              <w:t>1987</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TUR"/>
                <w:sz w:val="20"/>
                <w:szCs w:val="20"/>
              </w:rPr>
            </w:pPr>
            <w:r w:rsidRPr="00D9380F">
              <w:rPr>
                <w:rFonts w:cs="Arial TUR"/>
                <w:sz w:val="20"/>
                <w:szCs w:val="20"/>
              </w:rPr>
              <w:t>FATİH KAMYON</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32</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AT 926</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1992</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FATİH  SU TANKI  SULAMA ARAC.</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33</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AE 268</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1995</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FATİH   ÇEKİCİ  ARACI</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34</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AV 405</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1992</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FATİH KAMYON</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35</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AE 781</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1998</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MITSUBISHI CENTAR KAMYNET</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36</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AZ 767</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1993</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FORD KARGO DAMPERLİ KAMYON</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37</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smartTag w:uri="urn:schemas-microsoft-com:office:smarttags" w:element="metricconverter">
              <w:smartTagPr>
                <w:attr w:name="ProductID" w:val="71 AC"/>
              </w:smartTagPr>
              <w:r w:rsidRPr="00D9380F">
                <w:rPr>
                  <w:rFonts w:cs="Arial"/>
                  <w:sz w:val="20"/>
                  <w:szCs w:val="20"/>
                </w:rPr>
                <w:t>71 AC</w:t>
              </w:r>
            </w:smartTag>
            <w:r w:rsidRPr="00D9380F">
              <w:rPr>
                <w:rFonts w:cs="Arial"/>
                <w:sz w:val="20"/>
                <w:szCs w:val="20"/>
              </w:rPr>
              <w:t xml:space="preserve"> 612</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1998</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FATİH DAMPERLİ KAMYON</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38</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smartTag w:uri="urn:schemas-microsoft-com:office:smarttags" w:element="metricconverter">
              <w:smartTagPr>
                <w:attr w:name="ProductID" w:val="71 AC"/>
              </w:smartTagPr>
              <w:r w:rsidRPr="00D9380F">
                <w:rPr>
                  <w:rFonts w:cs="Arial"/>
                  <w:sz w:val="20"/>
                  <w:szCs w:val="20"/>
                </w:rPr>
                <w:t>71 AC</w:t>
              </w:r>
            </w:smartTag>
            <w:r w:rsidRPr="00D9380F">
              <w:rPr>
                <w:rFonts w:cs="Arial"/>
                <w:sz w:val="20"/>
                <w:szCs w:val="20"/>
              </w:rPr>
              <w:t xml:space="preserve"> 452</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1998</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MERCEDES SU TANKERİ</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39</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smartTag w:uri="urn:schemas-microsoft-com:office:smarttags" w:element="metricconverter">
              <w:smartTagPr>
                <w:attr w:name="ProductID" w:val="71 AC"/>
              </w:smartTagPr>
              <w:r w:rsidRPr="00D9380F">
                <w:rPr>
                  <w:rFonts w:cs="Arial"/>
                  <w:sz w:val="20"/>
                  <w:szCs w:val="20"/>
                </w:rPr>
                <w:t>71 AC</w:t>
              </w:r>
            </w:smartTag>
            <w:r w:rsidRPr="00D9380F">
              <w:rPr>
                <w:rFonts w:cs="Arial"/>
                <w:sz w:val="20"/>
                <w:szCs w:val="20"/>
              </w:rPr>
              <w:t xml:space="preserve"> 696</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1998</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MERCEDES ET TAŞIMA  ARACI</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40</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smartTag w:uri="urn:schemas-microsoft-com:office:smarttags" w:element="metricconverter">
              <w:smartTagPr>
                <w:attr w:name="ProductID" w:val="71 AC"/>
              </w:smartTagPr>
              <w:r w:rsidRPr="00D9380F">
                <w:rPr>
                  <w:rFonts w:cs="Arial"/>
                  <w:sz w:val="20"/>
                  <w:szCs w:val="20"/>
                </w:rPr>
                <w:t>71 AC</w:t>
              </w:r>
            </w:smartTag>
            <w:r w:rsidRPr="00D9380F">
              <w:rPr>
                <w:rFonts w:cs="Arial"/>
                <w:sz w:val="20"/>
                <w:szCs w:val="20"/>
              </w:rPr>
              <w:t xml:space="preserve"> 241</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1998</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MERC.BAKIM ONR. KAYNAK ARACI</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41</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smartTag w:uri="urn:schemas-microsoft-com:office:smarttags" w:element="metricconverter">
              <w:smartTagPr>
                <w:attr w:name="ProductID" w:val="71 AC"/>
              </w:smartTagPr>
              <w:r w:rsidRPr="00D9380F">
                <w:rPr>
                  <w:rFonts w:cs="Arial"/>
                  <w:sz w:val="20"/>
                  <w:szCs w:val="20"/>
                </w:rPr>
                <w:t>71 AC</w:t>
              </w:r>
            </w:smartTag>
            <w:r w:rsidRPr="00D9380F">
              <w:rPr>
                <w:rFonts w:cs="Arial"/>
                <w:sz w:val="20"/>
                <w:szCs w:val="20"/>
              </w:rPr>
              <w:t xml:space="preserve"> 226</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1998</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SKS.MERCEDES ÇÖP ARACI</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42</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smartTag w:uri="urn:schemas-microsoft-com:office:smarttags" w:element="metricconverter">
              <w:smartTagPr>
                <w:attr w:name="ProductID" w:val="71 AC"/>
              </w:smartTagPr>
              <w:r w:rsidRPr="00D9380F">
                <w:rPr>
                  <w:rFonts w:cs="Arial"/>
                  <w:sz w:val="20"/>
                  <w:szCs w:val="20"/>
                </w:rPr>
                <w:t>71 AC</w:t>
              </w:r>
            </w:smartTag>
            <w:r w:rsidRPr="00D9380F">
              <w:rPr>
                <w:rFonts w:cs="Arial"/>
                <w:sz w:val="20"/>
                <w:szCs w:val="20"/>
              </w:rPr>
              <w:t xml:space="preserve"> 478</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1998</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MERCEDES. TIBBİ ATIK ARACI</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43</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smartTag w:uri="urn:schemas-microsoft-com:office:smarttags" w:element="metricconverter">
              <w:smartTagPr>
                <w:attr w:name="ProductID" w:val="71 AC"/>
              </w:smartTagPr>
              <w:r w:rsidRPr="00D9380F">
                <w:rPr>
                  <w:rFonts w:cs="Arial"/>
                  <w:sz w:val="20"/>
                  <w:szCs w:val="20"/>
                </w:rPr>
                <w:t>71 AC</w:t>
              </w:r>
            </w:smartTag>
            <w:r w:rsidRPr="00D9380F">
              <w:rPr>
                <w:rFonts w:cs="Arial"/>
                <w:sz w:val="20"/>
                <w:szCs w:val="20"/>
              </w:rPr>
              <w:t xml:space="preserve"> 857</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1998</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 xml:space="preserve">SKS.MERCEDES ÇÖP ARACI        </w:t>
            </w:r>
          </w:p>
        </w:tc>
      </w:tr>
      <w:tr w:rsidR="00B022AE" w:rsidRPr="00D9380F" w:rsidTr="00354CF2">
        <w:trPr>
          <w:trHeight w:val="255"/>
          <w:jc w:val="center"/>
        </w:trPr>
        <w:tc>
          <w:tcPr>
            <w:tcW w:w="5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44</w:t>
            </w:r>
          </w:p>
        </w:tc>
        <w:tc>
          <w:tcPr>
            <w:tcW w:w="1354"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smartTag w:uri="urn:schemas-microsoft-com:office:smarttags" w:element="metricconverter">
              <w:smartTagPr>
                <w:attr w:name="ProductID" w:val="71 AC"/>
              </w:smartTagPr>
              <w:r w:rsidRPr="00D9380F">
                <w:rPr>
                  <w:rFonts w:cs="Arial"/>
                  <w:sz w:val="20"/>
                  <w:szCs w:val="20"/>
                </w:rPr>
                <w:t>71 AC</w:t>
              </w:r>
            </w:smartTag>
            <w:r w:rsidRPr="00D9380F">
              <w:rPr>
                <w:rFonts w:cs="Arial"/>
                <w:sz w:val="20"/>
                <w:szCs w:val="20"/>
              </w:rPr>
              <w:t xml:space="preserve"> 538</w:t>
            </w:r>
          </w:p>
        </w:tc>
        <w:tc>
          <w:tcPr>
            <w:tcW w:w="118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1998</w:t>
            </w:r>
          </w:p>
        </w:tc>
        <w:tc>
          <w:tcPr>
            <w:tcW w:w="5725"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 xml:space="preserve">SKS.MERCEDES ÇÖP ARACI </w:t>
            </w:r>
          </w:p>
        </w:tc>
      </w:tr>
    </w:tbl>
    <w:p w:rsidR="00B022AE" w:rsidRPr="00D9380F" w:rsidRDefault="00B022AE" w:rsidP="00B022AE"/>
    <w:tbl>
      <w:tblPr>
        <w:tblW w:w="8744" w:type="dxa"/>
        <w:jc w:val="center"/>
        <w:tblInd w:w="-35" w:type="dxa"/>
        <w:tblCellMar>
          <w:left w:w="70" w:type="dxa"/>
          <w:right w:w="70" w:type="dxa"/>
        </w:tblCellMar>
        <w:tblLook w:val="0000"/>
      </w:tblPr>
      <w:tblGrid>
        <w:gridCol w:w="695"/>
        <w:gridCol w:w="1530"/>
        <w:gridCol w:w="827"/>
        <w:gridCol w:w="5692"/>
      </w:tblGrid>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45</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AH 369</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1992</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FORD CARGO İTFAİYE ARACI</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46</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DE 308</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1998</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B.M.C .DEV FATİH İTFAİYE.ARACI</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47</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AZ 307</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2001</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 xml:space="preserve">MB 800   İTFAİYE ARACI   </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48</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AZ 946</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2001</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 xml:space="preserve">MB 800   İTFAİYE ARACI  </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49</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AZ 942</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2001</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 xml:space="preserve">25X21 MERS.İTFAYE ARACI   </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50</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EE 372</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1982</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MAGIRUS İTFAİYE ARACI</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51</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FC 469</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2012</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MERCEDES 13 TONLUK ARAZÖZ</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lastRenderedPageBreak/>
              <w:t>52</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FC 470</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2012</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MERCEDES HİZMET ARACI</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53</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FC 817</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2012</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 xml:space="preserve">MERCEDES 6 TONLUK </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54</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FC 818</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2012</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MERCEDES 6 TONLUK</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55</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FE 110</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2013</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MERCEDES KURTARMA ARACI 3 TONLUK</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56</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DF 375</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1986</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0302 OTOBÜS</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57</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DF 373</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1984</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302 OTOBÜS</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58</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smartTag w:uri="urn:schemas-microsoft-com:office:smarttags" w:element="metricconverter">
              <w:smartTagPr>
                <w:attr w:name="ProductID" w:val="71 AC"/>
              </w:smartTagPr>
              <w:r w:rsidRPr="00D9380F">
                <w:rPr>
                  <w:rFonts w:cs="Arial"/>
                  <w:sz w:val="20"/>
                  <w:szCs w:val="20"/>
                </w:rPr>
                <w:t>71 AC</w:t>
              </w:r>
            </w:smartTag>
            <w:r w:rsidRPr="00D9380F">
              <w:rPr>
                <w:rFonts w:cs="Arial"/>
                <w:sz w:val="20"/>
                <w:szCs w:val="20"/>
              </w:rPr>
              <w:t xml:space="preserve"> 320</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1985</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302 OTOBÜS</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59</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smartTag w:uri="urn:schemas-microsoft-com:office:smarttags" w:element="metricconverter">
              <w:smartTagPr>
                <w:attr w:name="ProductID" w:val="71 AC"/>
              </w:smartTagPr>
              <w:r w:rsidRPr="00D9380F">
                <w:rPr>
                  <w:rFonts w:cs="Arial"/>
                  <w:sz w:val="20"/>
                  <w:szCs w:val="20"/>
                </w:rPr>
                <w:t>71 AC</w:t>
              </w:r>
            </w:smartTag>
            <w:r w:rsidRPr="00D9380F">
              <w:rPr>
                <w:rFonts w:cs="Arial"/>
                <w:sz w:val="20"/>
                <w:szCs w:val="20"/>
              </w:rPr>
              <w:t xml:space="preserve"> 322</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1985</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302 OTOBÜS</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60</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smartTag w:uri="urn:schemas-microsoft-com:office:smarttags" w:element="metricconverter">
              <w:smartTagPr>
                <w:attr w:name="ProductID" w:val="71 AC"/>
              </w:smartTagPr>
              <w:r w:rsidRPr="00D9380F">
                <w:rPr>
                  <w:rFonts w:cs="Arial"/>
                  <w:sz w:val="20"/>
                  <w:szCs w:val="20"/>
                </w:rPr>
                <w:t>71 AC</w:t>
              </w:r>
            </w:smartTag>
            <w:r w:rsidRPr="00D9380F">
              <w:rPr>
                <w:rFonts w:cs="Arial"/>
                <w:sz w:val="20"/>
                <w:szCs w:val="20"/>
              </w:rPr>
              <w:t xml:space="preserve"> 312</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1985</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302 OTOBÜS</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61</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smartTag w:uri="urn:schemas-microsoft-com:office:smarttags" w:element="metricconverter">
              <w:smartTagPr>
                <w:attr w:name="ProductID" w:val="71 AC"/>
              </w:smartTagPr>
              <w:r w:rsidRPr="00D9380F">
                <w:rPr>
                  <w:rFonts w:cs="Arial"/>
                  <w:sz w:val="20"/>
                  <w:szCs w:val="20"/>
                </w:rPr>
                <w:t>71 AC</w:t>
              </w:r>
            </w:smartTag>
            <w:r w:rsidRPr="00D9380F">
              <w:rPr>
                <w:rFonts w:cs="Arial"/>
                <w:sz w:val="20"/>
                <w:szCs w:val="20"/>
              </w:rPr>
              <w:t xml:space="preserve"> 321</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1985</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302 OTOBÜS</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62</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smartTag w:uri="urn:schemas-microsoft-com:office:smarttags" w:element="metricconverter">
              <w:smartTagPr>
                <w:attr w:name="ProductID" w:val="71 AC"/>
              </w:smartTagPr>
              <w:r w:rsidRPr="00D9380F">
                <w:rPr>
                  <w:rFonts w:cs="Arial"/>
                  <w:sz w:val="20"/>
                  <w:szCs w:val="20"/>
                </w:rPr>
                <w:t>71 AC</w:t>
              </w:r>
            </w:smartTag>
            <w:r w:rsidRPr="00D9380F">
              <w:rPr>
                <w:rFonts w:cs="Arial"/>
                <w:sz w:val="20"/>
                <w:szCs w:val="20"/>
              </w:rPr>
              <w:t xml:space="preserve"> 317</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1985</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302 OTOBÜS (GASILHANE)</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63</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DH 931</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2000</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ISUZU OTOBÜS</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64</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DH 932</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65778F" w:rsidP="00354CF2">
            <w:pPr>
              <w:rPr>
                <w:rFonts w:cs="Arial"/>
                <w:sz w:val="20"/>
                <w:szCs w:val="20"/>
              </w:rPr>
            </w:pPr>
            <w:r>
              <w:rPr>
                <w:rFonts w:cs="Arial"/>
                <w:sz w:val="20"/>
                <w:szCs w:val="20"/>
              </w:rPr>
              <w:t>20</w:t>
            </w:r>
            <w:r w:rsidR="00B022AE" w:rsidRPr="00D9380F">
              <w:rPr>
                <w:rFonts w:cs="Arial"/>
                <w:sz w:val="20"/>
                <w:szCs w:val="20"/>
              </w:rPr>
              <w:t>00</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ISUZU OTOBÜS</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65</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DH 933</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2000</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ISUZU OTOBÜS</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66</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DH 934</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2000</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ISUZU OTOBÜS</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67</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DH 935</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2000</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ISUZU OTOBÜS</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68</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DA 819</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1995</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ISUZU OTOBÜS</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69</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DH 675</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2000</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CİTROEN ANBULANS</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70</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DD 821</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1985</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MERSEDES TAMİR ARACI</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71</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DD 822</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1985</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AS 600 AKARYAKIT TANKERİ</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72</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DD 820</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 </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DORSE İŞ MAK TAŞIMA DORSESİ</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73</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DD 823</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 </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DORSE ASFALT TANKERİ DORSESİ</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74</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71DD 847</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1981</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MASSEY FERGUSON TRAKTÖR</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75</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71 013 2006</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1985</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936 KEPÇE İŞ MAK.</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76</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71 014 2006</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1985</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966 KEPÇE İŞ MAK.</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77</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71 018 2006</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 xml:space="preserve"> ****</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ENTER KEPCE 540</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78</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71 016 2006</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1985</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VOGELE ASFALT SERME İŞ MAK.</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lastRenderedPageBreak/>
              <w:t>79</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71 015 2006</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2000</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ASFALT KAZIYICI İŞ MAK.WIRTGEN</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80</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71 002 2006</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1985</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GREYDER   iS  MAKiNASI 120-G</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81</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71 003 2006</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1998</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GREYDER   iS  MAKiNASI 120-H</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82</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71 001 2006</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1998</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GREYDER   iS  MAKiNASI 140-H</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83</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71 019 2006</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1983</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YALE  KALDIRICI İŞ MAK.</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84</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71 004 2006</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1998</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BEKOLU LODER İŞ MAK.428-C</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85</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71 005 2006</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1998</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BEKOLU LODER İŞ MAK.428-C</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86</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71 007 2006</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2000</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4X4 LODER İŞ MAK.HİDR.</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87</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71 008 2006</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2000</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4X4 LODER İŞ MAK.HİDR.</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88</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71 009 2006</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2000</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4X4 LODER İŞ MAK.HİDR.</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89</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71 010 2006</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2000</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BOMAG LST.SİLİNDİR</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90</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SİLİNDİR</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 xml:space="preserve"> **** </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D.BANDAJ KÜÇÜK SİLİNDİR</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91</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AN 477</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1991</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TÜRK FIAT TRAKTÖR</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92</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 </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 </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TUMOSAN TRAKTÖR</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93</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2006</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4X4 MASTAŞ KEPÇE</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94</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 </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4X4 MASTAŞ KEPÇE</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95</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EL 287</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2010</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SATI KAPLAMA ARACI</w:t>
            </w:r>
          </w:p>
        </w:tc>
      </w:tr>
      <w:tr w:rsidR="00B022AE" w:rsidRPr="00D9380F" w:rsidTr="001023D3">
        <w:trPr>
          <w:trHeight w:val="144"/>
          <w:jc w:val="center"/>
        </w:trPr>
        <w:tc>
          <w:tcPr>
            <w:tcW w:w="6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22AE" w:rsidRPr="00D9380F" w:rsidRDefault="00B022AE" w:rsidP="00354CF2">
            <w:pPr>
              <w:rPr>
                <w:rFonts w:cs="Arial"/>
                <w:b/>
                <w:bCs/>
                <w:sz w:val="20"/>
                <w:szCs w:val="20"/>
              </w:rPr>
            </w:pPr>
            <w:r w:rsidRPr="00D9380F">
              <w:rPr>
                <w:rFonts w:cs="Arial"/>
                <w:b/>
                <w:bCs/>
                <w:sz w:val="20"/>
                <w:szCs w:val="20"/>
              </w:rPr>
              <w:t>96</w:t>
            </w:r>
          </w:p>
        </w:tc>
        <w:tc>
          <w:tcPr>
            <w:tcW w:w="1530"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71 020 2006</w:t>
            </w:r>
          </w:p>
        </w:tc>
        <w:tc>
          <w:tcPr>
            <w:tcW w:w="827"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1983</w:t>
            </w:r>
          </w:p>
        </w:tc>
        <w:tc>
          <w:tcPr>
            <w:tcW w:w="5692" w:type="dxa"/>
            <w:tcBorders>
              <w:top w:val="single" w:sz="4" w:space="0" w:color="auto"/>
              <w:left w:val="nil"/>
              <w:bottom w:val="single" w:sz="4" w:space="0" w:color="auto"/>
              <w:right w:val="single" w:sz="4" w:space="0" w:color="auto"/>
            </w:tcBorders>
            <w:shd w:val="clear" w:color="auto" w:fill="FFFFFF"/>
            <w:noWrap/>
            <w:vAlign w:val="bottom"/>
          </w:tcPr>
          <w:p w:rsidR="00B022AE" w:rsidRPr="00D9380F" w:rsidRDefault="00B022AE" w:rsidP="00354CF2">
            <w:pPr>
              <w:rPr>
                <w:rFonts w:cs="Arial"/>
                <w:sz w:val="20"/>
                <w:szCs w:val="20"/>
              </w:rPr>
            </w:pPr>
            <w:r w:rsidRPr="00D9380F">
              <w:rPr>
                <w:rFonts w:cs="Arial"/>
                <w:sz w:val="20"/>
                <w:szCs w:val="20"/>
              </w:rPr>
              <w:t>HYSTER KALDIRICI İŞ MAK.</w:t>
            </w:r>
          </w:p>
        </w:tc>
      </w:tr>
    </w:tbl>
    <w:p w:rsidR="00A81B04" w:rsidRDefault="00A81B04" w:rsidP="00B022AE">
      <w:pPr>
        <w:autoSpaceDE w:val="0"/>
        <w:autoSpaceDN w:val="0"/>
        <w:adjustRightInd w:val="0"/>
        <w:spacing w:after="0" w:line="240" w:lineRule="auto"/>
        <w:jc w:val="both"/>
        <w:rPr>
          <w:rFonts w:ascii="TimesNewRomanPSMT" w:hAnsi="TimesNewRomanPSMT" w:cs="TimesNewRomanPSMT"/>
          <w:b/>
          <w:sz w:val="28"/>
          <w:szCs w:val="28"/>
        </w:rPr>
      </w:pPr>
    </w:p>
    <w:p w:rsidR="00D9380F" w:rsidRDefault="00D9380F" w:rsidP="00B022AE">
      <w:pPr>
        <w:autoSpaceDE w:val="0"/>
        <w:autoSpaceDN w:val="0"/>
        <w:adjustRightInd w:val="0"/>
        <w:spacing w:after="0" w:line="240" w:lineRule="auto"/>
        <w:jc w:val="both"/>
        <w:rPr>
          <w:rFonts w:ascii="TimesNewRomanPSMT" w:hAnsi="TimesNewRomanPSMT" w:cs="TimesNewRomanPSMT"/>
          <w:b/>
          <w:sz w:val="28"/>
          <w:szCs w:val="28"/>
        </w:rPr>
      </w:pPr>
    </w:p>
    <w:p w:rsidR="00B022AE" w:rsidRDefault="00B022AE" w:rsidP="00B022AE">
      <w:pPr>
        <w:autoSpaceDE w:val="0"/>
        <w:autoSpaceDN w:val="0"/>
        <w:adjustRightInd w:val="0"/>
        <w:spacing w:after="0" w:line="240" w:lineRule="auto"/>
        <w:jc w:val="both"/>
        <w:rPr>
          <w:rFonts w:asciiTheme="majorHAnsi" w:hAnsiTheme="majorHAnsi" w:cs="TimesNewRomanPSMT"/>
          <w:b/>
          <w:sz w:val="28"/>
          <w:szCs w:val="28"/>
        </w:rPr>
      </w:pPr>
      <w:r w:rsidRPr="00D9380F">
        <w:rPr>
          <w:rFonts w:asciiTheme="majorHAnsi" w:hAnsiTheme="majorHAnsi" w:cs="TimesNewRomanPSMT"/>
          <w:b/>
          <w:sz w:val="28"/>
          <w:szCs w:val="28"/>
        </w:rPr>
        <w:t>V-BİLGİ İŞLEM HİZMETLERİ</w:t>
      </w:r>
    </w:p>
    <w:p w:rsidR="00D9380F" w:rsidRPr="00D9380F" w:rsidRDefault="00D9380F" w:rsidP="00B022AE">
      <w:pPr>
        <w:autoSpaceDE w:val="0"/>
        <w:autoSpaceDN w:val="0"/>
        <w:adjustRightInd w:val="0"/>
        <w:spacing w:after="0" w:line="240" w:lineRule="auto"/>
        <w:jc w:val="both"/>
        <w:rPr>
          <w:rFonts w:asciiTheme="majorHAnsi" w:hAnsiTheme="majorHAnsi" w:cs="TimesNewRomanPSMT"/>
          <w:b/>
          <w:sz w:val="28"/>
          <w:szCs w:val="28"/>
        </w:rPr>
      </w:pPr>
    </w:p>
    <w:p w:rsidR="008E4A21" w:rsidRPr="00D9380F" w:rsidRDefault="005721E5" w:rsidP="00B022AE">
      <w:pPr>
        <w:spacing w:line="240" w:lineRule="auto"/>
        <w:jc w:val="both"/>
        <w:rPr>
          <w:sz w:val="28"/>
          <w:szCs w:val="28"/>
        </w:rPr>
      </w:pPr>
      <w:r w:rsidRPr="00D9380F">
        <w:rPr>
          <w:rFonts w:cs="TimesNewRomanPSMT"/>
          <w:b/>
          <w:sz w:val="28"/>
          <w:szCs w:val="28"/>
        </w:rPr>
        <w:t>-</w:t>
      </w:r>
      <w:r w:rsidR="00B022AE" w:rsidRPr="00D9380F">
        <w:rPr>
          <w:sz w:val="28"/>
          <w:szCs w:val="28"/>
        </w:rPr>
        <w:t>SAMPAŞ Otomasyon programının devamlılığını sağlamak için temaslarda bulunmak, program içerisinden ulaşılamayan raporlara veri tabanından ulaşarak raporlar hazırlamak,Tüm birimlerin kendi çalışma esaslarına göre hazırlanmış olan SAMPAŞ Otomasyon Programımızın sorunsuz çalışmasını ve birimler arası ortak olan</w:t>
      </w:r>
      <w:r w:rsidRPr="00D9380F">
        <w:rPr>
          <w:sz w:val="28"/>
          <w:szCs w:val="28"/>
        </w:rPr>
        <w:t xml:space="preserve"> </w:t>
      </w:r>
      <w:r w:rsidR="00B022AE" w:rsidRPr="00D9380F">
        <w:rPr>
          <w:sz w:val="28"/>
          <w:szCs w:val="28"/>
        </w:rPr>
        <w:t xml:space="preserve">konularda veri formatları oluşturarak, birimlerin ihtiyacı olan programsal değişiklerin yapılmasını sağlamak. Tüm bilgisayar donanımı arızalarının ve donanım ihtiyacının giderilmesini sağlamak.Bilgi işlem Sisteminin teçhizatı ve programlarının alındığı kuruluşlarla ilişkileri düzenlemek, sözleşme hazırlamak, gerekli servisi almak, teçhizatı verimli, etkili, ekonomik, düzenli kullanımını sağlamak, gerekli önlemleri onaya sunmak, uygulamaya </w:t>
      </w:r>
      <w:r w:rsidR="00B022AE" w:rsidRPr="00D9380F">
        <w:rPr>
          <w:sz w:val="28"/>
          <w:szCs w:val="28"/>
        </w:rPr>
        <w:lastRenderedPageBreak/>
        <w:t>koymak. Bilgi İşlem Müdürlüğü, yasalar, yönetmelikler ve genelgelerle belirlenmiş yetki ve sorumlulukları içinde kalarak belediye başkanının atadığı müdür marifeti ile iş ve işlemlerini yürütmektir. 2014 yılı faaliyetleri aşağıdaki tablodaki gibidir.</w:t>
      </w:r>
    </w:p>
    <w:p w:rsidR="00A81B04" w:rsidRPr="00D9380F" w:rsidRDefault="00B022AE" w:rsidP="00057449">
      <w:pPr>
        <w:tabs>
          <w:tab w:val="left" w:pos="709"/>
          <w:tab w:val="left" w:pos="1276"/>
        </w:tabs>
        <w:spacing w:line="240" w:lineRule="atLeast"/>
        <w:jc w:val="both"/>
        <w:rPr>
          <w:b/>
          <w:sz w:val="28"/>
          <w:szCs w:val="28"/>
        </w:rPr>
      </w:pPr>
      <w:r w:rsidRPr="00D9380F">
        <w:rPr>
          <w:b/>
          <w:sz w:val="28"/>
          <w:szCs w:val="28"/>
        </w:rPr>
        <w:t>Tablo 26 : Bakım Onarım Çalışmaları Tablosu</w:t>
      </w:r>
      <w:r w:rsidR="00057449" w:rsidRPr="00D9380F">
        <w:rPr>
          <w:b/>
          <w:sz w:val="28"/>
          <w:szCs w:val="28"/>
        </w:rPr>
        <w:t xml:space="preserve"> </w:t>
      </w:r>
      <w:r w:rsidRPr="00D9380F">
        <w:rPr>
          <w:sz w:val="28"/>
          <w:szCs w:val="28"/>
        </w:rPr>
        <w:t>Müdürlüğümüz birimlerinden oluşan, Tüm alt yapı (Kablo Çekimi, Bakım Onarım ve Arıza Giderme)ile ilgili Pc, Tarayıcı ve yazıcılardan kaynaklanan sorunları öncelikle kendi ekip personelimizle giderilmiştir. Birimlerimizden gelen toplam 825 adet istek, talep ve teknik arıza sorunları giderilmiştir.</w:t>
      </w:r>
    </w:p>
    <w:tbl>
      <w:tblPr>
        <w:tblStyle w:val="OrtaKlavuz3-Vurgu4"/>
        <w:tblW w:w="9072" w:type="dxa"/>
        <w:tblInd w:w="108" w:type="dxa"/>
        <w:tblLayout w:type="fixed"/>
        <w:tblLook w:val="04A0"/>
      </w:tblPr>
      <w:tblGrid>
        <w:gridCol w:w="2143"/>
        <w:gridCol w:w="1124"/>
        <w:gridCol w:w="1124"/>
        <w:gridCol w:w="984"/>
        <w:gridCol w:w="843"/>
        <w:gridCol w:w="982"/>
        <w:gridCol w:w="844"/>
        <w:gridCol w:w="1028"/>
      </w:tblGrid>
      <w:tr w:rsidR="00B022AE" w:rsidTr="00AC771A">
        <w:trPr>
          <w:cnfStyle w:val="100000000000"/>
          <w:trHeight w:val="800"/>
        </w:trPr>
        <w:tc>
          <w:tcPr>
            <w:cnfStyle w:val="001000000000"/>
            <w:tcW w:w="2143" w:type="dxa"/>
          </w:tcPr>
          <w:p w:rsidR="00B022AE" w:rsidRPr="00142894" w:rsidRDefault="00B022AE" w:rsidP="00354CF2">
            <w:pPr>
              <w:tabs>
                <w:tab w:val="left" w:pos="709"/>
                <w:tab w:val="left" w:pos="1276"/>
              </w:tabs>
              <w:spacing w:line="240" w:lineRule="atLeast"/>
              <w:rPr>
                <w:b w:val="0"/>
                <w:bCs w:val="0"/>
                <w:iCs/>
                <w:color w:val="FFFFFF"/>
              </w:rPr>
            </w:pPr>
            <w:r w:rsidRPr="00142894">
              <w:rPr>
                <w:b w:val="0"/>
                <w:bCs w:val="0"/>
                <w:iCs/>
                <w:color w:val="FFFFFF"/>
              </w:rPr>
              <w:t xml:space="preserve">Sorun tipi </w:t>
            </w:r>
          </w:p>
        </w:tc>
        <w:tc>
          <w:tcPr>
            <w:tcW w:w="1124" w:type="dxa"/>
          </w:tcPr>
          <w:p w:rsidR="00B022AE" w:rsidRPr="00142894" w:rsidRDefault="00B022AE" w:rsidP="00354CF2">
            <w:pPr>
              <w:tabs>
                <w:tab w:val="left" w:pos="709"/>
                <w:tab w:val="left" w:pos="1276"/>
              </w:tabs>
              <w:spacing w:line="240" w:lineRule="atLeast"/>
              <w:cnfStyle w:val="100000000000"/>
              <w:rPr>
                <w:b w:val="0"/>
                <w:bCs w:val="0"/>
                <w:iCs/>
                <w:color w:val="FFFFFF"/>
              </w:rPr>
            </w:pPr>
            <w:r w:rsidRPr="00142894">
              <w:rPr>
                <w:b w:val="0"/>
                <w:bCs w:val="0"/>
                <w:iCs/>
                <w:color w:val="FFFFFF"/>
              </w:rPr>
              <w:t>Haziran</w:t>
            </w:r>
          </w:p>
        </w:tc>
        <w:tc>
          <w:tcPr>
            <w:tcW w:w="1124" w:type="dxa"/>
          </w:tcPr>
          <w:p w:rsidR="00B022AE" w:rsidRPr="00142894" w:rsidRDefault="00B022AE" w:rsidP="00354CF2">
            <w:pPr>
              <w:tabs>
                <w:tab w:val="left" w:pos="709"/>
                <w:tab w:val="left" w:pos="1276"/>
              </w:tabs>
              <w:spacing w:line="240" w:lineRule="atLeast"/>
              <w:cnfStyle w:val="100000000000"/>
              <w:rPr>
                <w:b w:val="0"/>
                <w:bCs w:val="0"/>
                <w:iCs/>
                <w:color w:val="FFFFFF"/>
              </w:rPr>
            </w:pPr>
            <w:r w:rsidRPr="00142894">
              <w:rPr>
                <w:b w:val="0"/>
                <w:bCs w:val="0"/>
                <w:iCs/>
                <w:color w:val="FFFFFF"/>
              </w:rPr>
              <w:t>Temmuz</w:t>
            </w:r>
          </w:p>
        </w:tc>
        <w:tc>
          <w:tcPr>
            <w:tcW w:w="984" w:type="dxa"/>
          </w:tcPr>
          <w:p w:rsidR="00B022AE" w:rsidRPr="00142894" w:rsidRDefault="00B022AE" w:rsidP="00354CF2">
            <w:pPr>
              <w:tabs>
                <w:tab w:val="left" w:pos="709"/>
                <w:tab w:val="left" w:pos="1276"/>
              </w:tabs>
              <w:spacing w:line="240" w:lineRule="atLeast"/>
              <w:cnfStyle w:val="100000000000"/>
              <w:rPr>
                <w:b w:val="0"/>
                <w:bCs w:val="0"/>
                <w:iCs/>
                <w:color w:val="FFFFFF"/>
              </w:rPr>
            </w:pPr>
            <w:r w:rsidRPr="00142894">
              <w:rPr>
                <w:b w:val="0"/>
                <w:bCs w:val="0"/>
                <w:iCs/>
                <w:color w:val="FFFFFF"/>
              </w:rPr>
              <w:t>Ağustos</w:t>
            </w:r>
          </w:p>
        </w:tc>
        <w:tc>
          <w:tcPr>
            <w:tcW w:w="843" w:type="dxa"/>
          </w:tcPr>
          <w:p w:rsidR="00B022AE" w:rsidRPr="00142894" w:rsidRDefault="00B022AE" w:rsidP="00354CF2">
            <w:pPr>
              <w:tabs>
                <w:tab w:val="left" w:pos="709"/>
                <w:tab w:val="left" w:pos="1276"/>
              </w:tabs>
              <w:spacing w:line="240" w:lineRule="atLeast"/>
              <w:cnfStyle w:val="100000000000"/>
              <w:rPr>
                <w:b w:val="0"/>
                <w:bCs w:val="0"/>
                <w:iCs/>
                <w:color w:val="FFFFFF"/>
              </w:rPr>
            </w:pPr>
            <w:r w:rsidRPr="00142894">
              <w:rPr>
                <w:b w:val="0"/>
                <w:bCs w:val="0"/>
                <w:iCs/>
                <w:color w:val="FFFFFF"/>
              </w:rPr>
              <w:t xml:space="preserve">Eylül </w:t>
            </w:r>
          </w:p>
        </w:tc>
        <w:tc>
          <w:tcPr>
            <w:tcW w:w="982" w:type="dxa"/>
          </w:tcPr>
          <w:p w:rsidR="00B022AE" w:rsidRPr="00142894" w:rsidRDefault="00B022AE" w:rsidP="00354CF2">
            <w:pPr>
              <w:tabs>
                <w:tab w:val="left" w:pos="709"/>
                <w:tab w:val="left" w:pos="1276"/>
              </w:tabs>
              <w:spacing w:line="240" w:lineRule="atLeast"/>
              <w:cnfStyle w:val="100000000000"/>
              <w:rPr>
                <w:b w:val="0"/>
                <w:bCs w:val="0"/>
                <w:iCs/>
                <w:color w:val="FFFFFF"/>
              </w:rPr>
            </w:pPr>
            <w:r w:rsidRPr="00142894">
              <w:rPr>
                <w:b w:val="0"/>
                <w:bCs w:val="0"/>
                <w:iCs/>
                <w:color w:val="FFFFFF"/>
              </w:rPr>
              <w:t xml:space="preserve">Ekim </w:t>
            </w:r>
          </w:p>
        </w:tc>
        <w:tc>
          <w:tcPr>
            <w:tcW w:w="844" w:type="dxa"/>
          </w:tcPr>
          <w:p w:rsidR="00B022AE" w:rsidRPr="00142894" w:rsidRDefault="00B022AE" w:rsidP="00354CF2">
            <w:pPr>
              <w:tabs>
                <w:tab w:val="left" w:pos="709"/>
                <w:tab w:val="left" w:pos="1276"/>
              </w:tabs>
              <w:spacing w:line="240" w:lineRule="atLeast"/>
              <w:cnfStyle w:val="100000000000"/>
              <w:rPr>
                <w:b w:val="0"/>
                <w:bCs w:val="0"/>
                <w:iCs/>
                <w:color w:val="FFFFFF"/>
              </w:rPr>
            </w:pPr>
            <w:r w:rsidRPr="00142894">
              <w:rPr>
                <w:b w:val="0"/>
                <w:bCs w:val="0"/>
                <w:iCs/>
                <w:color w:val="FFFFFF"/>
              </w:rPr>
              <w:t>Kasım</w:t>
            </w:r>
          </w:p>
        </w:tc>
        <w:tc>
          <w:tcPr>
            <w:tcW w:w="1028" w:type="dxa"/>
          </w:tcPr>
          <w:p w:rsidR="00B022AE" w:rsidRPr="00142894" w:rsidRDefault="00B022AE" w:rsidP="00354CF2">
            <w:pPr>
              <w:tabs>
                <w:tab w:val="left" w:pos="709"/>
                <w:tab w:val="left" w:pos="1276"/>
              </w:tabs>
              <w:spacing w:line="240" w:lineRule="atLeast"/>
              <w:cnfStyle w:val="100000000000"/>
              <w:rPr>
                <w:b w:val="0"/>
                <w:bCs w:val="0"/>
                <w:iCs/>
                <w:color w:val="FFFFFF"/>
              </w:rPr>
            </w:pPr>
            <w:r w:rsidRPr="00142894">
              <w:rPr>
                <w:b w:val="0"/>
                <w:bCs w:val="0"/>
                <w:iCs/>
                <w:color w:val="FFFFFF"/>
              </w:rPr>
              <w:t xml:space="preserve">Aralık </w:t>
            </w:r>
          </w:p>
        </w:tc>
      </w:tr>
      <w:tr w:rsidR="00B022AE" w:rsidTr="00AC771A">
        <w:trPr>
          <w:cnfStyle w:val="000000100000"/>
          <w:trHeight w:val="949"/>
        </w:trPr>
        <w:tc>
          <w:tcPr>
            <w:cnfStyle w:val="001000000000"/>
            <w:tcW w:w="2143" w:type="dxa"/>
          </w:tcPr>
          <w:p w:rsidR="00B022AE" w:rsidRPr="00142894" w:rsidRDefault="00B022AE" w:rsidP="00354CF2">
            <w:pPr>
              <w:tabs>
                <w:tab w:val="left" w:pos="709"/>
                <w:tab w:val="left" w:pos="1276"/>
              </w:tabs>
              <w:spacing w:line="240" w:lineRule="atLeast"/>
              <w:rPr>
                <w:b w:val="0"/>
                <w:bCs w:val="0"/>
                <w:iCs/>
              </w:rPr>
            </w:pPr>
            <w:r w:rsidRPr="00142894">
              <w:rPr>
                <w:b w:val="0"/>
                <w:bCs w:val="0"/>
                <w:iCs/>
              </w:rPr>
              <w:t>Bilgisayar Sorunları</w:t>
            </w:r>
          </w:p>
          <w:p w:rsidR="00B022AE" w:rsidRPr="00142894" w:rsidRDefault="00B022AE" w:rsidP="00354CF2">
            <w:pPr>
              <w:tabs>
                <w:tab w:val="left" w:pos="709"/>
                <w:tab w:val="left" w:pos="1276"/>
              </w:tabs>
              <w:spacing w:line="240" w:lineRule="atLeast"/>
              <w:rPr>
                <w:b w:val="0"/>
                <w:bCs w:val="0"/>
                <w:iCs/>
              </w:rPr>
            </w:pPr>
            <w:r w:rsidRPr="00142894">
              <w:rPr>
                <w:b w:val="0"/>
                <w:bCs w:val="0"/>
                <w:iCs/>
              </w:rPr>
              <w:t>(Format, Donanım,Yazılım)</w:t>
            </w:r>
          </w:p>
        </w:tc>
        <w:tc>
          <w:tcPr>
            <w:tcW w:w="1124" w:type="dxa"/>
          </w:tcPr>
          <w:p w:rsidR="00B022AE" w:rsidRPr="00142894" w:rsidRDefault="00B022AE" w:rsidP="00354CF2">
            <w:pPr>
              <w:tabs>
                <w:tab w:val="left" w:pos="709"/>
                <w:tab w:val="left" w:pos="1276"/>
              </w:tabs>
              <w:spacing w:line="240" w:lineRule="atLeast"/>
              <w:jc w:val="center"/>
              <w:cnfStyle w:val="000000100000"/>
              <w:rPr>
                <w:b/>
              </w:rPr>
            </w:pPr>
          </w:p>
          <w:p w:rsidR="00B022AE" w:rsidRPr="00142894" w:rsidRDefault="00B022AE" w:rsidP="00354CF2">
            <w:pPr>
              <w:tabs>
                <w:tab w:val="left" w:pos="709"/>
                <w:tab w:val="left" w:pos="1276"/>
              </w:tabs>
              <w:spacing w:line="240" w:lineRule="atLeast"/>
              <w:jc w:val="center"/>
              <w:cnfStyle w:val="000000100000"/>
              <w:rPr>
                <w:b/>
              </w:rPr>
            </w:pPr>
            <w:r w:rsidRPr="00142894">
              <w:rPr>
                <w:b/>
              </w:rPr>
              <w:t>25</w:t>
            </w:r>
          </w:p>
        </w:tc>
        <w:tc>
          <w:tcPr>
            <w:tcW w:w="1124" w:type="dxa"/>
          </w:tcPr>
          <w:p w:rsidR="00B022AE" w:rsidRPr="00142894" w:rsidRDefault="00B022AE" w:rsidP="00354CF2">
            <w:pPr>
              <w:tabs>
                <w:tab w:val="left" w:pos="709"/>
                <w:tab w:val="left" w:pos="1276"/>
              </w:tabs>
              <w:spacing w:line="240" w:lineRule="atLeast"/>
              <w:jc w:val="center"/>
              <w:cnfStyle w:val="000000100000"/>
              <w:rPr>
                <w:b/>
              </w:rPr>
            </w:pPr>
          </w:p>
          <w:p w:rsidR="00B022AE" w:rsidRPr="00142894" w:rsidRDefault="00B022AE" w:rsidP="00354CF2">
            <w:pPr>
              <w:tabs>
                <w:tab w:val="left" w:pos="709"/>
                <w:tab w:val="left" w:pos="1276"/>
              </w:tabs>
              <w:spacing w:line="240" w:lineRule="atLeast"/>
              <w:jc w:val="center"/>
              <w:cnfStyle w:val="000000100000"/>
              <w:rPr>
                <w:b/>
              </w:rPr>
            </w:pPr>
            <w:r w:rsidRPr="00142894">
              <w:rPr>
                <w:b/>
              </w:rPr>
              <w:t>35</w:t>
            </w:r>
          </w:p>
        </w:tc>
        <w:tc>
          <w:tcPr>
            <w:tcW w:w="984" w:type="dxa"/>
          </w:tcPr>
          <w:p w:rsidR="00B022AE" w:rsidRPr="00142894" w:rsidRDefault="00B022AE" w:rsidP="00354CF2">
            <w:pPr>
              <w:tabs>
                <w:tab w:val="left" w:pos="709"/>
                <w:tab w:val="left" w:pos="1276"/>
              </w:tabs>
              <w:spacing w:line="240" w:lineRule="atLeast"/>
              <w:jc w:val="center"/>
              <w:cnfStyle w:val="000000100000"/>
              <w:rPr>
                <w:b/>
              </w:rPr>
            </w:pPr>
          </w:p>
          <w:p w:rsidR="00B022AE" w:rsidRPr="00142894" w:rsidRDefault="00B022AE" w:rsidP="00354CF2">
            <w:pPr>
              <w:tabs>
                <w:tab w:val="left" w:pos="709"/>
                <w:tab w:val="left" w:pos="1276"/>
              </w:tabs>
              <w:spacing w:line="240" w:lineRule="atLeast"/>
              <w:jc w:val="center"/>
              <w:cnfStyle w:val="000000100000"/>
              <w:rPr>
                <w:b/>
              </w:rPr>
            </w:pPr>
            <w:r w:rsidRPr="00142894">
              <w:rPr>
                <w:b/>
              </w:rPr>
              <w:t>17</w:t>
            </w:r>
          </w:p>
        </w:tc>
        <w:tc>
          <w:tcPr>
            <w:tcW w:w="843" w:type="dxa"/>
          </w:tcPr>
          <w:p w:rsidR="00B022AE" w:rsidRPr="00142894" w:rsidRDefault="00B022AE" w:rsidP="00354CF2">
            <w:pPr>
              <w:tabs>
                <w:tab w:val="left" w:pos="709"/>
                <w:tab w:val="left" w:pos="1276"/>
              </w:tabs>
              <w:spacing w:line="240" w:lineRule="atLeast"/>
              <w:jc w:val="center"/>
              <w:cnfStyle w:val="000000100000"/>
              <w:rPr>
                <w:b/>
              </w:rPr>
            </w:pPr>
          </w:p>
          <w:p w:rsidR="00B022AE" w:rsidRPr="00142894" w:rsidRDefault="00B022AE" w:rsidP="00354CF2">
            <w:pPr>
              <w:tabs>
                <w:tab w:val="left" w:pos="709"/>
                <w:tab w:val="left" w:pos="1276"/>
              </w:tabs>
              <w:spacing w:line="240" w:lineRule="atLeast"/>
              <w:jc w:val="center"/>
              <w:cnfStyle w:val="000000100000"/>
              <w:rPr>
                <w:b/>
              </w:rPr>
            </w:pPr>
            <w:r w:rsidRPr="00142894">
              <w:rPr>
                <w:b/>
              </w:rPr>
              <w:t>10</w:t>
            </w:r>
          </w:p>
        </w:tc>
        <w:tc>
          <w:tcPr>
            <w:tcW w:w="982" w:type="dxa"/>
          </w:tcPr>
          <w:p w:rsidR="00B022AE" w:rsidRPr="00142894" w:rsidRDefault="00B022AE" w:rsidP="00354CF2">
            <w:pPr>
              <w:tabs>
                <w:tab w:val="left" w:pos="709"/>
                <w:tab w:val="left" w:pos="1276"/>
              </w:tabs>
              <w:spacing w:line="240" w:lineRule="atLeast"/>
              <w:jc w:val="center"/>
              <w:cnfStyle w:val="000000100000"/>
              <w:rPr>
                <w:b/>
              </w:rPr>
            </w:pPr>
          </w:p>
          <w:p w:rsidR="00B022AE" w:rsidRPr="00142894" w:rsidRDefault="00B022AE" w:rsidP="00354CF2">
            <w:pPr>
              <w:tabs>
                <w:tab w:val="left" w:pos="709"/>
                <w:tab w:val="left" w:pos="1276"/>
              </w:tabs>
              <w:spacing w:line="240" w:lineRule="atLeast"/>
              <w:jc w:val="center"/>
              <w:cnfStyle w:val="000000100000"/>
              <w:rPr>
                <w:b/>
              </w:rPr>
            </w:pPr>
            <w:r w:rsidRPr="00142894">
              <w:rPr>
                <w:b/>
              </w:rPr>
              <w:t>19</w:t>
            </w:r>
          </w:p>
        </w:tc>
        <w:tc>
          <w:tcPr>
            <w:tcW w:w="844" w:type="dxa"/>
          </w:tcPr>
          <w:p w:rsidR="00B022AE" w:rsidRPr="00142894" w:rsidRDefault="00B022AE" w:rsidP="00354CF2">
            <w:pPr>
              <w:tabs>
                <w:tab w:val="left" w:pos="709"/>
                <w:tab w:val="left" w:pos="1276"/>
              </w:tabs>
              <w:spacing w:line="240" w:lineRule="atLeast"/>
              <w:jc w:val="center"/>
              <w:cnfStyle w:val="000000100000"/>
              <w:rPr>
                <w:b/>
              </w:rPr>
            </w:pPr>
          </w:p>
          <w:p w:rsidR="00B022AE" w:rsidRPr="00142894" w:rsidRDefault="00B022AE" w:rsidP="00354CF2">
            <w:pPr>
              <w:tabs>
                <w:tab w:val="left" w:pos="709"/>
                <w:tab w:val="left" w:pos="1276"/>
              </w:tabs>
              <w:spacing w:line="240" w:lineRule="atLeast"/>
              <w:jc w:val="center"/>
              <w:cnfStyle w:val="000000100000"/>
              <w:rPr>
                <w:b/>
              </w:rPr>
            </w:pPr>
            <w:r w:rsidRPr="00142894">
              <w:rPr>
                <w:b/>
              </w:rPr>
              <w:t>30</w:t>
            </w:r>
          </w:p>
        </w:tc>
        <w:tc>
          <w:tcPr>
            <w:tcW w:w="1028" w:type="dxa"/>
          </w:tcPr>
          <w:p w:rsidR="00B022AE" w:rsidRPr="00142894" w:rsidRDefault="00B022AE" w:rsidP="00354CF2">
            <w:pPr>
              <w:tabs>
                <w:tab w:val="left" w:pos="709"/>
                <w:tab w:val="left" w:pos="1276"/>
              </w:tabs>
              <w:spacing w:line="240" w:lineRule="atLeast"/>
              <w:jc w:val="center"/>
              <w:cnfStyle w:val="000000100000"/>
              <w:rPr>
                <w:b/>
              </w:rPr>
            </w:pPr>
          </w:p>
          <w:p w:rsidR="00B022AE" w:rsidRPr="00142894" w:rsidRDefault="00B022AE" w:rsidP="00354CF2">
            <w:pPr>
              <w:tabs>
                <w:tab w:val="left" w:pos="709"/>
                <w:tab w:val="left" w:pos="1276"/>
              </w:tabs>
              <w:spacing w:line="240" w:lineRule="atLeast"/>
              <w:jc w:val="center"/>
              <w:cnfStyle w:val="000000100000"/>
              <w:rPr>
                <w:b/>
              </w:rPr>
            </w:pPr>
            <w:r w:rsidRPr="00142894">
              <w:rPr>
                <w:b/>
              </w:rPr>
              <w:t>21</w:t>
            </w:r>
          </w:p>
        </w:tc>
      </w:tr>
      <w:tr w:rsidR="00B022AE" w:rsidTr="00AC771A">
        <w:trPr>
          <w:trHeight w:val="584"/>
        </w:trPr>
        <w:tc>
          <w:tcPr>
            <w:cnfStyle w:val="001000000000"/>
            <w:tcW w:w="2143" w:type="dxa"/>
          </w:tcPr>
          <w:p w:rsidR="00B022AE" w:rsidRPr="00142894" w:rsidRDefault="00B022AE" w:rsidP="00354CF2">
            <w:pPr>
              <w:tabs>
                <w:tab w:val="left" w:pos="709"/>
                <w:tab w:val="left" w:pos="1276"/>
              </w:tabs>
              <w:spacing w:line="240" w:lineRule="atLeast"/>
              <w:rPr>
                <w:b w:val="0"/>
                <w:bCs w:val="0"/>
                <w:iCs/>
              </w:rPr>
            </w:pPr>
            <w:r w:rsidRPr="00142894">
              <w:rPr>
                <w:b w:val="0"/>
                <w:bCs w:val="0"/>
                <w:iCs/>
              </w:rPr>
              <w:t>İnternet Sorunları</w:t>
            </w:r>
          </w:p>
          <w:p w:rsidR="00B022AE" w:rsidRPr="00142894" w:rsidRDefault="00B022AE" w:rsidP="00354CF2">
            <w:pPr>
              <w:tabs>
                <w:tab w:val="left" w:pos="709"/>
                <w:tab w:val="left" w:pos="1276"/>
              </w:tabs>
              <w:spacing w:line="240" w:lineRule="atLeast"/>
              <w:rPr>
                <w:b w:val="0"/>
                <w:bCs w:val="0"/>
                <w:iCs/>
              </w:rPr>
            </w:pPr>
          </w:p>
        </w:tc>
        <w:tc>
          <w:tcPr>
            <w:tcW w:w="1124" w:type="dxa"/>
          </w:tcPr>
          <w:p w:rsidR="00B022AE" w:rsidRPr="00142894" w:rsidRDefault="00B022AE" w:rsidP="00354CF2">
            <w:pPr>
              <w:tabs>
                <w:tab w:val="left" w:pos="709"/>
                <w:tab w:val="left" w:pos="1276"/>
              </w:tabs>
              <w:spacing w:line="240" w:lineRule="atLeast"/>
              <w:jc w:val="center"/>
              <w:cnfStyle w:val="000000000000"/>
              <w:rPr>
                <w:b/>
              </w:rPr>
            </w:pPr>
          </w:p>
          <w:p w:rsidR="00B022AE" w:rsidRPr="00142894" w:rsidRDefault="00B022AE" w:rsidP="00354CF2">
            <w:pPr>
              <w:tabs>
                <w:tab w:val="left" w:pos="709"/>
                <w:tab w:val="left" w:pos="1276"/>
              </w:tabs>
              <w:spacing w:line="240" w:lineRule="atLeast"/>
              <w:jc w:val="center"/>
              <w:cnfStyle w:val="000000000000"/>
              <w:rPr>
                <w:b/>
              </w:rPr>
            </w:pPr>
            <w:r w:rsidRPr="00142894">
              <w:rPr>
                <w:b/>
              </w:rPr>
              <w:t>40</w:t>
            </w:r>
          </w:p>
        </w:tc>
        <w:tc>
          <w:tcPr>
            <w:tcW w:w="1124" w:type="dxa"/>
          </w:tcPr>
          <w:p w:rsidR="00B022AE" w:rsidRPr="00142894" w:rsidRDefault="00B022AE" w:rsidP="00354CF2">
            <w:pPr>
              <w:tabs>
                <w:tab w:val="left" w:pos="709"/>
                <w:tab w:val="left" w:pos="1276"/>
              </w:tabs>
              <w:spacing w:line="240" w:lineRule="atLeast"/>
              <w:jc w:val="center"/>
              <w:cnfStyle w:val="000000000000"/>
              <w:rPr>
                <w:b/>
              </w:rPr>
            </w:pPr>
          </w:p>
          <w:p w:rsidR="00B022AE" w:rsidRPr="00142894" w:rsidRDefault="00B022AE" w:rsidP="00354CF2">
            <w:pPr>
              <w:tabs>
                <w:tab w:val="left" w:pos="709"/>
                <w:tab w:val="left" w:pos="1276"/>
              </w:tabs>
              <w:spacing w:line="240" w:lineRule="atLeast"/>
              <w:jc w:val="center"/>
              <w:cnfStyle w:val="000000000000"/>
              <w:rPr>
                <w:b/>
              </w:rPr>
            </w:pPr>
            <w:r w:rsidRPr="00142894">
              <w:rPr>
                <w:b/>
              </w:rPr>
              <w:t>50</w:t>
            </w:r>
          </w:p>
        </w:tc>
        <w:tc>
          <w:tcPr>
            <w:tcW w:w="984" w:type="dxa"/>
          </w:tcPr>
          <w:p w:rsidR="00B022AE" w:rsidRPr="00142894" w:rsidRDefault="00B022AE" w:rsidP="00354CF2">
            <w:pPr>
              <w:tabs>
                <w:tab w:val="left" w:pos="709"/>
                <w:tab w:val="left" w:pos="1276"/>
              </w:tabs>
              <w:spacing w:line="240" w:lineRule="atLeast"/>
              <w:jc w:val="center"/>
              <w:cnfStyle w:val="000000000000"/>
              <w:rPr>
                <w:b/>
              </w:rPr>
            </w:pPr>
          </w:p>
          <w:p w:rsidR="00B022AE" w:rsidRPr="00142894" w:rsidRDefault="00B022AE" w:rsidP="00354CF2">
            <w:pPr>
              <w:tabs>
                <w:tab w:val="left" w:pos="709"/>
                <w:tab w:val="left" w:pos="1276"/>
              </w:tabs>
              <w:spacing w:line="240" w:lineRule="atLeast"/>
              <w:jc w:val="center"/>
              <w:cnfStyle w:val="000000000000"/>
              <w:rPr>
                <w:b/>
              </w:rPr>
            </w:pPr>
            <w:r w:rsidRPr="00142894">
              <w:rPr>
                <w:b/>
              </w:rPr>
              <w:t>29</w:t>
            </w:r>
          </w:p>
        </w:tc>
        <w:tc>
          <w:tcPr>
            <w:tcW w:w="843" w:type="dxa"/>
          </w:tcPr>
          <w:p w:rsidR="00B022AE" w:rsidRPr="00142894" w:rsidRDefault="00B022AE" w:rsidP="00354CF2">
            <w:pPr>
              <w:tabs>
                <w:tab w:val="left" w:pos="709"/>
                <w:tab w:val="left" w:pos="1276"/>
              </w:tabs>
              <w:spacing w:line="240" w:lineRule="atLeast"/>
              <w:jc w:val="center"/>
              <w:cnfStyle w:val="000000000000"/>
              <w:rPr>
                <w:b/>
              </w:rPr>
            </w:pPr>
          </w:p>
          <w:p w:rsidR="00B022AE" w:rsidRPr="00142894" w:rsidRDefault="00B022AE" w:rsidP="00354CF2">
            <w:pPr>
              <w:tabs>
                <w:tab w:val="left" w:pos="709"/>
                <w:tab w:val="left" w:pos="1276"/>
              </w:tabs>
              <w:spacing w:line="240" w:lineRule="atLeast"/>
              <w:jc w:val="center"/>
              <w:cnfStyle w:val="000000000000"/>
              <w:rPr>
                <w:b/>
              </w:rPr>
            </w:pPr>
            <w:r w:rsidRPr="00142894">
              <w:rPr>
                <w:b/>
              </w:rPr>
              <w:t>37</w:t>
            </w:r>
          </w:p>
        </w:tc>
        <w:tc>
          <w:tcPr>
            <w:tcW w:w="982" w:type="dxa"/>
          </w:tcPr>
          <w:p w:rsidR="00B022AE" w:rsidRPr="00142894" w:rsidRDefault="00B022AE" w:rsidP="00354CF2">
            <w:pPr>
              <w:tabs>
                <w:tab w:val="left" w:pos="709"/>
                <w:tab w:val="left" w:pos="1276"/>
              </w:tabs>
              <w:spacing w:line="240" w:lineRule="atLeast"/>
              <w:jc w:val="center"/>
              <w:cnfStyle w:val="000000000000"/>
              <w:rPr>
                <w:b/>
              </w:rPr>
            </w:pPr>
          </w:p>
          <w:p w:rsidR="00B022AE" w:rsidRPr="00142894" w:rsidRDefault="00B022AE" w:rsidP="00354CF2">
            <w:pPr>
              <w:tabs>
                <w:tab w:val="left" w:pos="709"/>
                <w:tab w:val="left" w:pos="1276"/>
              </w:tabs>
              <w:spacing w:line="240" w:lineRule="atLeast"/>
              <w:jc w:val="center"/>
              <w:cnfStyle w:val="000000000000"/>
              <w:rPr>
                <w:b/>
              </w:rPr>
            </w:pPr>
            <w:r w:rsidRPr="00142894">
              <w:rPr>
                <w:b/>
              </w:rPr>
              <w:t>35</w:t>
            </w:r>
          </w:p>
        </w:tc>
        <w:tc>
          <w:tcPr>
            <w:tcW w:w="844" w:type="dxa"/>
          </w:tcPr>
          <w:p w:rsidR="00B022AE" w:rsidRPr="00142894" w:rsidRDefault="00B022AE" w:rsidP="00354CF2">
            <w:pPr>
              <w:tabs>
                <w:tab w:val="left" w:pos="709"/>
                <w:tab w:val="left" w:pos="1276"/>
              </w:tabs>
              <w:spacing w:line="240" w:lineRule="atLeast"/>
              <w:jc w:val="center"/>
              <w:cnfStyle w:val="000000000000"/>
              <w:rPr>
                <w:b/>
              </w:rPr>
            </w:pPr>
          </w:p>
          <w:p w:rsidR="00B022AE" w:rsidRPr="00142894" w:rsidRDefault="00B022AE" w:rsidP="00354CF2">
            <w:pPr>
              <w:tabs>
                <w:tab w:val="left" w:pos="709"/>
                <w:tab w:val="left" w:pos="1276"/>
              </w:tabs>
              <w:spacing w:line="240" w:lineRule="atLeast"/>
              <w:jc w:val="center"/>
              <w:cnfStyle w:val="000000000000"/>
              <w:rPr>
                <w:b/>
              </w:rPr>
            </w:pPr>
            <w:r w:rsidRPr="00142894">
              <w:rPr>
                <w:b/>
              </w:rPr>
              <w:t>22</w:t>
            </w:r>
          </w:p>
        </w:tc>
        <w:tc>
          <w:tcPr>
            <w:tcW w:w="1028" w:type="dxa"/>
          </w:tcPr>
          <w:p w:rsidR="00B022AE" w:rsidRPr="00142894" w:rsidRDefault="00B022AE" w:rsidP="00354CF2">
            <w:pPr>
              <w:tabs>
                <w:tab w:val="left" w:pos="709"/>
                <w:tab w:val="left" w:pos="1276"/>
              </w:tabs>
              <w:spacing w:line="240" w:lineRule="atLeast"/>
              <w:jc w:val="center"/>
              <w:cnfStyle w:val="000000000000"/>
              <w:rPr>
                <w:b/>
              </w:rPr>
            </w:pPr>
          </w:p>
          <w:p w:rsidR="00B022AE" w:rsidRPr="00142894" w:rsidRDefault="00B022AE" w:rsidP="00354CF2">
            <w:pPr>
              <w:tabs>
                <w:tab w:val="left" w:pos="709"/>
                <w:tab w:val="left" w:pos="1276"/>
              </w:tabs>
              <w:spacing w:line="240" w:lineRule="atLeast"/>
              <w:jc w:val="center"/>
              <w:cnfStyle w:val="000000000000"/>
              <w:rPr>
                <w:b/>
              </w:rPr>
            </w:pPr>
            <w:r w:rsidRPr="00142894">
              <w:rPr>
                <w:b/>
              </w:rPr>
              <w:t>63</w:t>
            </w:r>
          </w:p>
        </w:tc>
      </w:tr>
      <w:tr w:rsidR="00B022AE" w:rsidTr="00AC771A">
        <w:trPr>
          <w:cnfStyle w:val="000000100000"/>
          <w:trHeight w:val="938"/>
        </w:trPr>
        <w:tc>
          <w:tcPr>
            <w:cnfStyle w:val="001000000000"/>
            <w:tcW w:w="2143" w:type="dxa"/>
          </w:tcPr>
          <w:p w:rsidR="00B022AE" w:rsidRPr="00142894" w:rsidRDefault="00B022AE" w:rsidP="00354CF2">
            <w:pPr>
              <w:tabs>
                <w:tab w:val="left" w:pos="709"/>
                <w:tab w:val="left" w:pos="1276"/>
              </w:tabs>
              <w:spacing w:line="240" w:lineRule="atLeast"/>
              <w:rPr>
                <w:b w:val="0"/>
                <w:bCs w:val="0"/>
                <w:iCs/>
              </w:rPr>
            </w:pPr>
            <w:r w:rsidRPr="00142894">
              <w:rPr>
                <w:b w:val="0"/>
                <w:bCs w:val="0"/>
                <w:iCs/>
              </w:rPr>
              <w:t>Telefon Sorunları</w:t>
            </w:r>
          </w:p>
          <w:p w:rsidR="00B022AE" w:rsidRPr="00142894" w:rsidRDefault="00B022AE" w:rsidP="00354CF2">
            <w:pPr>
              <w:tabs>
                <w:tab w:val="left" w:pos="709"/>
                <w:tab w:val="left" w:pos="1276"/>
              </w:tabs>
              <w:spacing w:line="240" w:lineRule="atLeast"/>
              <w:rPr>
                <w:b w:val="0"/>
                <w:bCs w:val="0"/>
                <w:iCs/>
              </w:rPr>
            </w:pPr>
          </w:p>
        </w:tc>
        <w:tc>
          <w:tcPr>
            <w:tcW w:w="1124" w:type="dxa"/>
          </w:tcPr>
          <w:p w:rsidR="00B022AE" w:rsidRPr="00142894" w:rsidRDefault="00B022AE" w:rsidP="00354CF2">
            <w:pPr>
              <w:tabs>
                <w:tab w:val="left" w:pos="709"/>
                <w:tab w:val="left" w:pos="1276"/>
              </w:tabs>
              <w:spacing w:line="240" w:lineRule="atLeast"/>
              <w:jc w:val="center"/>
              <w:cnfStyle w:val="000000100000"/>
              <w:rPr>
                <w:b/>
              </w:rPr>
            </w:pPr>
          </w:p>
          <w:p w:rsidR="00B022AE" w:rsidRPr="00142894" w:rsidRDefault="00B022AE" w:rsidP="00354CF2">
            <w:pPr>
              <w:tabs>
                <w:tab w:val="left" w:pos="709"/>
                <w:tab w:val="left" w:pos="1276"/>
              </w:tabs>
              <w:spacing w:line="240" w:lineRule="atLeast"/>
              <w:jc w:val="center"/>
              <w:cnfStyle w:val="000000100000"/>
              <w:rPr>
                <w:b/>
              </w:rPr>
            </w:pPr>
            <w:r w:rsidRPr="00142894">
              <w:rPr>
                <w:b/>
              </w:rPr>
              <w:t>38</w:t>
            </w:r>
          </w:p>
        </w:tc>
        <w:tc>
          <w:tcPr>
            <w:tcW w:w="1124" w:type="dxa"/>
          </w:tcPr>
          <w:p w:rsidR="00B022AE" w:rsidRPr="00142894" w:rsidRDefault="00B022AE" w:rsidP="00354CF2">
            <w:pPr>
              <w:tabs>
                <w:tab w:val="left" w:pos="709"/>
                <w:tab w:val="left" w:pos="1276"/>
              </w:tabs>
              <w:spacing w:line="240" w:lineRule="atLeast"/>
              <w:jc w:val="center"/>
              <w:cnfStyle w:val="000000100000"/>
              <w:rPr>
                <w:b/>
              </w:rPr>
            </w:pPr>
          </w:p>
          <w:p w:rsidR="00B022AE" w:rsidRPr="00142894" w:rsidRDefault="00B022AE" w:rsidP="00354CF2">
            <w:pPr>
              <w:tabs>
                <w:tab w:val="left" w:pos="709"/>
                <w:tab w:val="left" w:pos="1276"/>
              </w:tabs>
              <w:spacing w:line="240" w:lineRule="atLeast"/>
              <w:jc w:val="center"/>
              <w:cnfStyle w:val="000000100000"/>
              <w:rPr>
                <w:b/>
              </w:rPr>
            </w:pPr>
            <w:r w:rsidRPr="00142894">
              <w:rPr>
                <w:b/>
              </w:rPr>
              <w:t>13</w:t>
            </w:r>
          </w:p>
        </w:tc>
        <w:tc>
          <w:tcPr>
            <w:tcW w:w="984" w:type="dxa"/>
          </w:tcPr>
          <w:p w:rsidR="00B022AE" w:rsidRPr="00142894" w:rsidRDefault="00B022AE" w:rsidP="00354CF2">
            <w:pPr>
              <w:tabs>
                <w:tab w:val="left" w:pos="709"/>
                <w:tab w:val="left" w:pos="1276"/>
              </w:tabs>
              <w:spacing w:line="240" w:lineRule="atLeast"/>
              <w:jc w:val="center"/>
              <w:cnfStyle w:val="000000100000"/>
              <w:rPr>
                <w:b/>
              </w:rPr>
            </w:pPr>
          </w:p>
          <w:p w:rsidR="00B022AE" w:rsidRPr="00142894" w:rsidRDefault="00B022AE" w:rsidP="00354CF2">
            <w:pPr>
              <w:tabs>
                <w:tab w:val="left" w:pos="709"/>
                <w:tab w:val="left" w:pos="1276"/>
              </w:tabs>
              <w:spacing w:line="240" w:lineRule="atLeast"/>
              <w:jc w:val="center"/>
              <w:cnfStyle w:val="000000100000"/>
              <w:rPr>
                <w:b/>
              </w:rPr>
            </w:pPr>
            <w:r w:rsidRPr="00142894">
              <w:rPr>
                <w:b/>
              </w:rPr>
              <w:t>17</w:t>
            </w:r>
          </w:p>
        </w:tc>
        <w:tc>
          <w:tcPr>
            <w:tcW w:w="843" w:type="dxa"/>
          </w:tcPr>
          <w:p w:rsidR="00B022AE" w:rsidRPr="00142894" w:rsidRDefault="00B022AE" w:rsidP="00354CF2">
            <w:pPr>
              <w:tabs>
                <w:tab w:val="left" w:pos="709"/>
                <w:tab w:val="left" w:pos="1276"/>
              </w:tabs>
              <w:spacing w:line="240" w:lineRule="atLeast"/>
              <w:jc w:val="center"/>
              <w:cnfStyle w:val="000000100000"/>
              <w:rPr>
                <w:b/>
              </w:rPr>
            </w:pPr>
          </w:p>
          <w:p w:rsidR="00B022AE" w:rsidRPr="00142894" w:rsidRDefault="00B022AE" w:rsidP="00354CF2">
            <w:pPr>
              <w:tabs>
                <w:tab w:val="left" w:pos="709"/>
                <w:tab w:val="left" w:pos="1276"/>
              </w:tabs>
              <w:spacing w:line="240" w:lineRule="atLeast"/>
              <w:jc w:val="center"/>
              <w:cnfStyle w:val="000000100000"/>
              <w:rPr>
                <w:b/>
              </w:rPr>
            </w:pPr>
            <w:r w:rsidRPr="00142894">
              <w:rPr>
                <w:b/>
              </w:rPr>
              <w:t>35</w:t>
            </w:r>
          </w:p>
        </w:tc>
        <w:tc>
          <w:tcPr>
            <w:tcW w:w="982" w:type="dxa"/>
          </w:tcPr>
          <w:p w:rsidR="00B022AE" w:rsidRPr="00142894" w:rsidRDefault="00B022AE" w:rsidP="00354CF2">
            <w:pPr>
              <w:tabs>
                <w:tab w:val="left" w:pos="709"/>
                <w:tab w:val="left" w:pos="1276"/>
              </w:tabs>
              <w:spacing w:line="240" w:lineRule="atLeast"/>
              <w:jc w:val="center"/>
              <w:cnfStyle w:val="000000100000"/>
              <w:rPr>
                <w:b/>
              </w:rPr>
            </w:pPr>
          </w:p>
          <w:p w:rsidR="00B022AE" w:rsidRPr="00142894" w:rsidRDefault="00B022AE" w:rsidP="00354CF2">
            <w:pPr>
              <w:tabs>
                <w:tab w:val="left" w:pos="709"/>
                <w:tab w:val="left" w:pos="1276"/>
              </w:tabs>
              <w:spacing w:line="240" w:lineRule="atLeast"/>
              <w:jc w:val="center"/>
              <w:cnfStyle w:val="000000100000"/>
              <w:rPr>
                <w:b/>
              </w:rPr>
            </w:pPr>
            <w:r w:rsidRPr="00142894">
              <w:rPr>
                <w:b/>
              </w:rPr>
              <w:t>40</w:t>
            </w:r>
          </w:p>
        </w:tc>
        <w:tc>
          <w:tcPr>
            <w:tcW w:w="844" w:type="dxa"/>
          </w:tcPr>
          <w:p w:rsidR="00B022AE" w:rsidRPr="00142894" w:rsidRDefault="00B022AE" w:rsidP="00354CF2">
            <w:pPr>
              <w:tabs>
                <w:tab w:val="left" w:pos="709"/>
                <w:tab w:val="left" w:pos="1276"/>
              </w:tabs>
              <w:spacing w:line="240" w:lineRule="atLeast"/>
              <w:jc w:val="center"/>
              <w:cnfStyle w:val="000000100000"/>
              <w:rPr>
                <w:b/>
              </w:rPr>
            </w:pPr>
          </w:p>
          <w:p w:rsidR="00B022AE" w:rsidRPr="00142894" w:rsidRDefault="00B022AE" w:rsidP="00354CF2">
            <w:pPr>
              <w:tabs>
                <w:tab w:val="left" w:pos="709"/>
                <w:tab w:val="left" w:pos="1276"/>
              </w:tabs>
              <w:spacing w:line="240" w:lineRule="atLeast"/>
              <w:jc w:val="center"/>
              <w:cnfStyle w:val="000000100000"/>
              <w:rPr>
                <w:b/>
              </w:rPr>
            </w:pPr>
            <w:r w:rsidRPr="00142894">
              <w:rPr>
                <w:b/>
              </w:rPr>
              <w:t>16</w:t>
            </w:r>
          </w:p>
        </w:tc>
        <w:tc>
          <w:tcPr>
            <w:tcW w:w="1028" w:type="dxa"/>
          </w:tcPr>
          <w:p w:rsidR="00B022AE" w:rsidRPr="00142894" w:rsidRDefault="00B022AE" w:rsidP="00354CF2">
            <w:pPr>
              <w:tabs>
                <w:tab w:val="left" w:pos="709"/>
                <w:tab w:val="left" w:pos="1276"/>
              </w:tabs>
              <w:spacing w:line="240" w:lineRule="atLeast"/>
              <w:jc w:val="center"/>
              <w:cnfStyle w:val="000000100000"/>
              <w:rPr>
                <w:b/>
              </w:rPr>
            </w:pPr>
          </w:p>
          <w:p w:rsidR="00B022AE" w:rsidRPr="00142894" w:rsidRDefault="00B022AE" w:rsidP="00354CF2">
            <w:pPr>
              <w:tabs>
                <w:tab w:val="left" w:pos="709"/>
                <w:tab w:val="left" w:pos="1276"/>
              </w:tabs>
              <w:spacing w:line="240" w:lineRule="atLeast"/>
              <w:jc w:val="center"/>
              <w:cnfStyle w:val="000000100000"/>
              <w:rPr>
                <w:b/>
              </w:rPr>
            </w:pPr>
            <w:r w:rsidRPr="00142894">
              <w:rPr>
                <w:b/>
              </w:rPr>
              <w:t>10</w:t>
            </w:r>
          </w:p>
        </w:tc>
      </w:tr>
      <w:tr w:rsidR="00B022AE" w:rsidTr="00AC771A">
        <w:trPr>
          <w:trHeight w:val="938"/>
        </w:trPr>
        <w:tc>
          <w:tcPr>
            <w:cnfStyle w:val="001000000000"/>
            <w:tcW w:w="2143" w:type="dxa"/>
          </w:tcPr>
          <w:p w:rsidR="00B022AE" w:rsidRPr="00142894" w:rsidRDefault="00B022AE" w:rsidP="00354CF2">
            <w:pPr>
              <w:tabs>
                <w:tab w:val="left" w:pos="709"/>
                <w:tab w:val="left" w:pos="1276"/>
              </w:tabs>
              <w:spacing w:line="240" w:lineRule="atLeast"/>
              <w:rPr>
                <w:b w:val="0"/>
                <w:bCs w:val="0"/>
                <w:iCs/>
              </w:rPr>
            </w:pPr>
            <w:r w:rsidRPr="00142894">
              <w:rPr>
                <w:b w:val="0"/>
                <w:bCs w:val="0"/>
                <w:iCs/>
              </w:rPr>
              <w:t xml:space="preserve">Otomasyon sorunları </w:t>
            </w:r>
          </w:p>
        </w:tc>
        <w:tc>
          <w:tcPr>
            <w:tcW w:w="1124" w:type="dxa"/>
          </w:tcPr>
          <w:p w:rsidR="00B022AE" w:rsidRPr="00142894" w:rsidRDefault="00B022AE" w:rsidP="00354CF2">
            <w:pPr>
              <w:tabs>
                <w:tab w:val="left" w:pos="709"/>
                <w:tab w:val="left" w:pos="1276"/>
              </w:tabs>
              <w:spacing w:line="240" w:lineRule="atLeast"/>
              <w:jc w:val="center"/>
              <w:cnfStyle w:val="000000000000"/>
              <w:rPr>
                <w:b/>
              </w:rPr>
            </w:pPr>
          </w:p>
          <w:p w:rsidR="00B022AE" w:rsidRPr="00142894" w:rsidRDefault="00B022AE" w:rsidP="00354CF2">
            <w:pPr>
              <w:tabs>
                <w:tab w:val="left" w:pos="709"/>
                <w:tab w:val="left" w:pos="1276"/>
              </w:tabs>
              <w:spacing w:line="240" w:lineRule="atLeast"/>
              <w:jc w:val="center"/>
              <w:cnfStyle w:val="000000000000"/>
              <w:rPr>
                <w:b/>
              </w:rPr>
            </w:pPr>
            <w:r w:rsidRPr="00142894">
              <w:rPr>
                <w:b/>
              </w:rPr>
              <w:t>28</w:t>
            </w:r>
          </w:p>
        </w:tc>
        <w:tc>
          <w:tcPr>
            <w:tcW w:w="1124" w:type="dxa"/>
          </w:tcPr>
          <w:p w:rsidR="00B022AE" w:rsidRPr="00142894" w:rsidRDefault="00B022AE" w:rsidP="00354CF2">
            <w:pPr>
              <w:tabs>
                <w:tab w:val="left" w:pos="709"/>
                <w:tab w:val="left" w:pos="1276"/>
              </w:tabs>
              <w:spacing w:line="240" w:lineRule="atLeast"/>
              <w:jc w:val="center"/>
              <w:cnfStyle w:val="000000000000"/>
              <w:rPr>
                <w:b/>
              </w:rPr>
            </w:pPr>
          </w:p>
          <w:p w:rsidR="00B022AE" w:rsidRPr="00142894" w:rsidRDefault="00B022AE" w:rsidP="00354CF2">
            <w:pPr>
              <w:tabs>
                <w:tab w:val="left" w:pos="709"/>
                <w:tab w:val="left" w:pos="1276"/>
              </w:tabs>
              <w:spacing w:line="240" w:lineRule="atLeast"/>
              <w:jc w:val="center"/>
              <w:cnfStyle w:val="000000000000"/>
              <w:rPr>
                <w:b/>
              </w:rPr>
            </w:pPr>
            <w:r w:rsidRPr="00142894">
              <w:rPr>
                <w:b/>
              </w:rPr>
              <w:t>33</w:t>
            </w:r>
          </w:p>
        </w:tc>
        <w:tc>
          <w:tcPr>
            <w:tcW w:w="984" w:type="dxa"/>
          </w:tcPr>
          <w:p w:rsidR="00B022AE" w:rsidRPr="00142894" w:rsidRDefault="00B022AE" w:rsidP="00354CF2">
            <w:pPr>
              <w:tabs>
                <w:tab w:val="left" w:pos="709"/>
                <w:tab w:val="left" w:pos="1276"/>
              </w:tabs>
              <w:spacing w:line="240" w:lineRule="atLeast"/>
              <w:jc w:val="center"/>
              <w:cnfStyle w:val="000000000000"/>
              <w:rPr>
                <w:b/>
              </w:rPr>
            </w:pPr>
          </w:p>
          <w:p w:rsidR="00B022AE" w:rsidRPr="00142894" w:rsidRDefault="00B022AE" w:rsidP="00354CF2">
            <w:pPr>
              <w:tabs>
                <w:tab w:val="left" w:pos="709"/>
                <w:tab w:val="left" w:pos="1276"/>
              </w:tabs>
              <w:spacing w:line="240" w:lineRule="atLeast"/>
              <w:jc w:val="center"/>
              <w:cnfStyle w:val="000000000000"/>
              <w:rPr>
                <w:b/>
              </w:rPr>
            </w:pPr>
            <w:r w:rsidRPr="00142894">
              <w:rPr>
                <w:b/>
              </w:rPr>
              <w:t>19</w:t>
            </w:r>
          </w:p>
        </w:tc>
        <w:tc>
          <w:tcPr>
            <w:tcW w:w="843" w:type="dxa"/>
          </w:tcPr>
          <w:p w:rsidR="00B022AE" w:rsidRPr="00142894" w:rsidRDefault="00B022AE" w:rsidP="00354CF2">
            <w:pPr>
              <w:tabs>
                <w:tab w:val="left" w:pos="709"/>
                <w:tab w:val="left" w:pos="1276"/>
              </w:tabs>
              <w:spacing w:line="240" w:lineRule="atLeast"/>
              <w:jc w:val="center"/>
              <w:cnfStyle w:val="000000000000"/>
              <w:rPr>
                <w:b/>
              </w:rPr>
            </w:pPr>
          </w:p>
          <w:p w:rsidR="00B022AE" w:rsidRPr="00142894" w:rsidRDefault="00B022AE" w:rsidP="00354CF2">
            <w:pPr>
              <w:tabs>
                <w:tab w:val="left" w:pos="709"/>
                <w:tab w:val="left" w:pos="1276"/>
              </w:tabs>
              <w:spacing w:line="240" w:lineRule="atLeast"/>
              <w:jc w:val="center"/>
              <w:cnfStyle w:val="000000000000"/>
              <w:rPr>
                <w:b/>
              </w:rPr>
            </w:pPr>
            <w:r w:rsidRPr="00142894">
              <w:rPr>
                <w:b/>
              </w:rPr>
              <w:t>48</w:t>
            </w:r>
          </w:p>
        </w:tc>
        <w:tc>
          <w:tcPr>
            <w:tcW w:w="982" w:type="dxa"/>
          </w:tcPr>
          <w:p w:rsidR="00B022AE" w:rsidRPr="00142894" w:rsidRDefault="00B022AE" w:rsidP="00354CF2">
            <w:pPr>
              <w:tabs>
                <w:tab w:val="left" w:pos="709"/>
                <w:tab w:val="left" w:pos="1276"/>
              </w:tabs>
              <w:spacing w:line="240" w:lineRule="atLeast"/>
              <w:jc w:val="center"/>
              <w:cnfStyle w:val="000000000000"/>
              <w:rPr>
                <w:b/>
              </w:rPr>
            </w:pPr>
          </w:p>
          <w:p w:rsidR="00B022AE" w:rsidRPr="00142894" w:rsidRDefault="00B022AE" w:rsidP="00354CF2">
            <w:pPr>
              <w:tabs>
                <w:tab w:val="left" w:pos="709"/>
                <w:tab w:val="left" w:pos="1276"/>
              </w:tabs>
              <w:spacing w:line="240" w:lineRule="atLeast"/>
              <w:jc w:val="center"/>
              <w:cnfStyle w:val="000000000000"/>
              <w:rPr>
                <w:b/>
              </w:rPr>
            </w:pPr>
            <w:r w:rsidRPr="00142894">
              <w:rPr>
                <w:b/>
              </w:rPr>
              <w:t>38</w:t>
            </w:r>
          </w:p>
        </w:tc>
        <w:tc>
          <w:tcPr>
            <w:tcW w:w="844" w:type="dxa"/>
          </w:tcPr>
          <w:p w:rsidR="00B022AE" w:rsidRPr="00142894" w:rsidRDefault="00B022AE" w:rsidP="00354CF2">
            <w:pPr>
              <w:tabs>
                <w:tab w:val="left" w:pos="709"/>
                <w:tab w:val="left" w:pos="1276"/>
              </w:tabs>
              <w:spacing w:line="240" w:lineRule="atLeast"/>
              <w:jc w:val="center"/>
              <w:cnfStyle w:val="000000000000"/>
              <w:rPr>
                <w:b/>
              </w:rPr>
            </w:pPr>
          </w:p>
          <w:p w:rsidR="00B022AE" w:rsidRPr="00142894" w:rsidRDefault="00B022AE" w:rsidP="00354CF2">
            <w:pPr>
              <w:tabs>
                <w:tab w:val="left" w:pos="709"/>
                <w:tab w:val="left" w:pos="1276"/>
              </w:tabs>
              <w:spacing w:line="240" w:lineRule="atLeast"/>
              <w:jc w:val="center"/>
              <w:cnfStyle w:val="000000000000"/>
              <w:rPr>
                <w:b/>
              </w:rPr>
            </w:pPr>
            <w:r w:rsidRPr="00142894">
              <w:rPr>
                <w:b/>
              </w:rPr>
              <w:t>23</w:t>
            </w:r>
          </w:p>
        </w:tc>
        <w:tc>
          <w:tcPr>
            <w:tcW w:w="1028" w:type="dxa"/>
          </w:tcPr>
          <w:p w:rsidR="00B022AE" w:rsidRPr="00142894" w:rsidRDefault="00B022AE" w:rsidP="00354CF2">
            <w:pPr>
              <w:tabs>
                <w:tab w:val="left" w:pos="709"/>
                <w:tab w:val="left" w:pos="1276"/>
              </w:tabs>
              <w:spacing w:line="240" w:lineRule="atLeast"/>
              <w:jc w:val="center"/>
              <w:cnfStyle w:val="000000000000"/>
              <w:rPr>
                <w:b/>
              </w:rPr>
            </w:pPr>
          </w:p>
          <w:p w:rsidR="00B022AE" w:rsidRPr="00142894" w:rsidRDefault="00B022AE" w:rsidP="00354CF2">
            <w:pPr>
              <w:tabs>
                <w:tab w:val="left" w:pos="709"/>
                <w:tab w:val="left" w:pos="1276"/>
              </w:tabs>
              <w:spacing w:line="240" w:lineRule="atLeast"/>
              <w:jc w:val="center"/>
              <w:cnfStyle w:val="000000000000"/>
              <w:rPr>
                <w:b/>
              </w:rPr>
            </w:pPr>
            <w:r w:rsidRPr="00142894">
              <w:rPr>
                <w:b/>
              </w:rPr>
              <w:t>34</w:t>
            </w:r>
          </w:p>
        </w:tc>
      </w:tr>
    </w:tbl>
    <w:p w:rsidR="007F33C1" w:rsidRDefault="007F33C1" w:rsidP="00B022AE">
      <w:pPr>
        <w:tabs>
          <w:tab w:val="left" w:pos="709"/>
          <w:tab w:val="left" w:pos="1276"/>
        </w:tabs>
        <w:spacing w:line="240" w:lineRule="atLeast"/>
        <w:rPr>
          <w:rFonts w:ascii="Times New Roman" w:hAnsi="Times New Roman"/>
          <w:b/>
          <w:sz w:val="28"/>
          <w:szCs w:val="28"/>
        </w:rPr>
      </w:pPr>
    </w:p>
    <w:p w:rsidR="00B022AE" w:rsidRPr="00D9380F" w:rsidRDefault="00B022AE" w:rsidP="00B022AE">
      <w:pPr>
        <w:tabs>
          <w:tab w:val="left" w:pos="709"/>
          <w:tab w:val="left" w:pos="1276"/>
        </w:tabs>
        <w:spacing w:line="240" w:lineRule="atLeast"/>
        <w:rPr>
          <w:b/>
          <w:sz w:val="28"/>
        </w:rPr>
      </w:pPr>
      <w:r w:rsidRPr="00D9380F">
        <w:rPr>
          <w:b/>
          <w:sz w:val="28"/>
          <w:szCs w:val="28"/>
        </w:rPr>
        <w:t>Tablo 27: Belediye Otomasyon Sistemi ile ilgili faaliyetleri gösterir Tablo :</w:t>
      </w:r>
    </w:p>
    <w:tbl>
      <w:tblPr>
        <w:tblStyle w:val="OrtaGlgeleme2-Vurgu4"/>
        <w:tblpPr w:leftFromText="141" w:rightFromText="141" w:vertAnchor="text" w:horzAnchor="margin" w:tblpX="108" w:tblpY="136"/>
        <w:tblW w:w="0" w:type="auto"/>
        <w:tblLook w:val="04A0"/>
      </w:tblPr>
      <w:tblGrid>
        <w:gridCol w:w="3707"/>
        <w:gridCol w:w="5332"/>
      </w:tblGrid>
      <w:tr w:rsidR="00B022AE" w:rsidRPr="00872709" w:rsidTr="00AC771A">
        <w:trPr>
          <w:cnfStyle w:val="100000000000"/>
          <w:trHeight w:val="553"/>
        </w:trPr>
        <w:tc>
          <w:tcPr>
            <w:cnfStyle w:val="001000000100"/>
            <w:tcW w:w="3707" w:type="dxa"/>
          </w:tcPr>
          <w:p w:rsidR="00B022AE" w:rsidRPr="00872709" w:rsidRDefault="00B022AE" w:rsidP="008E4A21">
            <w:pPr>
              <w:tabs>
                <w:tab w:val="left" w:pos="709"/>
                <w:tab w:val="left" w:pos="1276"/>
              </w:tabs>
              <w:spacing w:line="240" w:lineRule="atLeast"/>
              <w:rPr>
                <w:szCs w:val="24"/>
              </w:rPr>
            </w:pPr>
            <w:r w:rsidRPr="00872709">
              <w:rPr>
                <w:szCs w:val="24"/>
              </w:rPr>
              <w:t xml:space="preserve">Yetki verilmesi </w:t>
            </w:r>
          </w:p>
        </w:tc>
        <w:tc>
          <w:tcPr>
            <w:tcW w:w="5332" w:type="dxa"/>
          </w:tcPr>
          <w:p w:rsidR="00B022AE" w:rsidRPr="00872709" w:rsidRDefault="00B022AE" w:rsidP="008E4A21">
            <w:pPr>
              <w:tabs>
                <w:tab w:val="left" w:pos="709"/>
                <w:tab w:val="left" w:pos="1276"/>
              </w:tabs>
              <w:spacing w:line="240" w:lineRule="atLeast"/>
              <w:cnfStyle w:val="100000000000"/>
              <w:rPr>
                <w:szCs w:val="24"/>
              </w:rPr>
            </w:pPr>
            <w:r w:rsidRPr="00872709">
              <w:rPr>
                <w:szCs w:val="24"/>
              </w:rPr>
              <w:t>104 adet Kent bilgi sisteminde kullanıcı menü yetkisi verilmiştir</w:t>
            </w:r>
          </w:p>
        </w:tc>
      </w:tr>
      <w:tr w:rsidR="00B022AE" w:rsidRPr="00872709" w:rsidTr="00AC771A">
        <w:trPr>
          <w:cnfStyle w:val="000000100000"/>
          <w:trHeight w:val="506"/>
        </w:trPr>
        <w:tc>
          <w:tcPr>
            <w:cnfStyle w:val="001000000000"/>
            <w:tcW w:w="3707" w:type="dxa"/>
          </w:tcPr>
          <w:p w:rsidR="00B022AE" w:rsidRPr="00872709" w:rsidRDefault="00B022AE" w:rsidP="008E4A21">
            <w:pPr>
              <w:tabs>
                <w:tab w:val="left" w:pos="709"/>
                <w:tab w:val="left" w:pos="1276"/>
              </w:tabs>
              <w:spacing w:line="240" w:lineRule="atLeast"/>
              <w:rPr>
                <w:szCs w:val="24"/>
              </w:rPr>
            </w:pPr>
            <w:r w:rsidRPr="00872709">
              <w:rPr>
                <w:szCs w:val="24"/>
              </w:rPr>
              <w:t>Yetki İptali</w:t>
            </w:r>
          </w:p>
        </w:tc>
        <w:tc>
          <w:tcPr>
            <w:tcW w:w="5332" w:type="dxa"/>
          </w:tcPr>
          <w:p w:rsidR="00B022AE" w:rsidRPr="00872709" w:rsidRDefault="00B022AE" w:rsidP="008E4A21">
            <w:pPr>
              <w:tabs>
                <w:tab w:val="left" w:pos="709"/>
                <w:tab w:val="left" w:pos="1276"/>
              </w:tabs>
              <w:spacing w:line="240" w:lineRule="atLeast"/>
              <w:cnfStyle w:val="000000100000"/>
              <w:rPr>
                <w:szCs w:val="24"/>
              </w:rPr>
            </w:pPr>
            <w:r w:rsidRPr="00872709">
              <w:rPr>
                <w:szCs w:val="24"/>
              </w:rPr>
              <w:t>14 adet Yetki İptali yapılmış gerçekleşmiştir</w:t>
            </w:r>
          </w:p>
        </w:tc>
      </w:tr>
      <w:tr w:rsidR="00B022AE" w:rsidRPr="00872709" w:rsidTr="00AC771A">
        <w:trPr>
          <w:trHeight w:val="536"/>
        </w:trPr>
        <w:tc>
          <w:tcPr>
            <w:cnfStyle w:val="001000000000"/>
            <w:tcW w:w="3707" w:type="dxa"/>
          </w:tcPr>
          <w:p w:rsidR="00B022AE" w:rsidRPr="00872709" w:rsidRDefault="00B022AE" w:rsidP="008E4A21">
            <w:pPr>
              <w:tabs>
                <w:tab w:val="left" w:pos="709"/>
                <w:tab w:val="left" w:pos="1276"/>
              </w:tabs>
              <w:spacing w:line="240" w:lineRule="atLeast"/>
              <w:rPr>
                <w:szCs w:val="24"/>
              </w:rPr>
            </w:pPr>
            <w:r w:rsidRPr="00872709">
              <w:rPr>
                <w:szCs w:val="24"/>
              </w:rPr>
              <w:t xml:space="preserve">Memur Maaşları </w:t>
            </w:r>
          </w:p>
        </w:tc>
        <w:tc>
          <w:tcPr>
            <w:tcW w:w="5332" w:type="dxa"/>
          </w:tcPr>
          <w:p w:rsidR="00B022AE" w:rsidRPr="00872709" w:rsidRDefault="00B022AE" w:rsidP="008E4A21">
            <w:pPr>
              <w:tabs>
                <w:tab w:val="left" w:pos="709"/>
                <w:tab w:val="left" w:pos="1276"/>
              </w:tabs>
              <w:spacing w:line="240" w:lineRule="atLeast"/>
              <w:cnfStyle w:val="000000000000"/>
              <w:rPr>
                <w:szCs w:val="24"/>
              </w:rPr>
            </w:pPr>
            <w:r w:rsidRPr="00872709">
              <w:rPr>
                <w:szCs w:val="24"/>
              </w:rPr>
              <w:t xml:space="preserve">7Adet memur maaşı hazırlanıp, kodlanarak bankaya transferi gerçekleşmiştir. </w:t>
            </w:r>
          </w:p>
        </w:tc>
      </w:tr>
      <w:tr w:rsidR="00B022AE" w:rsidRPr="00872709" w:rsidTr="00AC771A">
        <w:trPr>
          <w:cnfStyle w:val="000000100000"/>
          <w:trHeight w:val="536"/>
        </w:trPr>
        <w:tc>
          <w:tcPr>
            <w:cnfStyle w:val="001000000000"/>
            <w:tcW w:w="3707" w:type="dxa"/>
          </w:tcPr>
          <w:p w:rsidR="00B022AE" w:rsidRPr="00872709" w:rsidRDefault="00B022AE" w:rsidP="008E4A21">
            <w:pPr>
              <w:tabs>
                <w:tab w:val="left" w:pos="709"/>
                <w:tab w:val="left" w:pos="1276"/>
              </w:tabs>
              <w:spacing w:line="240" w:lineRule="atLeast"/>
              <w:rPr>
                <w:szCs w:val="24"/>
              </w:rPr>
            </w:pPr>
            <w:r w:rsidRPr="00872709">
              <w:rPr>
                <w:szCs w:val="24"/>
              </w:rPr>
              <w:t>İşçi Maaşları</w:t>
            </w:r>
          </w:p>
        </w:tc>
        <w:tc>
          <w:tcPr>
            <w:tcW w:w="5332" w:type="dxa"/>
          </w:tcPr>
          <w:p w:rsidR="00B022AE" w:rsidRPr="00872709" w:rsidRDefault="00B022AE" w:rsidP="008E4A21">
            <w:pPr>
              <w:tabs>
                <w:tab w:val="left" w:pos="709"/>
                <w:tab w:val="left" w:pos="1276"/>
              </w:tabs>
              <w:spacing w:line="240" w:lineRule="atLeast"/>
              <w:cnfStyle w:val="000000100000"/>
              <w:rPr>
                <w:szCs w:val="24"/>
              </w:rPr>
            </w:pPr>
            <w:r>
              <w:rPr>
                <w:szCs w:val="24"/>
              </w:rPr>
              <w:t xml:space="preserve">7Adet işçi </w:t>
            </w:r>
            <w:r w:rsidRPr="00872709">
              <w:rPr>
                <w:szCs w:val="24"/>
              </w:rPr>
              <w:t>maaşı hazırlanıp, kodlanarak bankaya transferi gerçekleşmiştir.</w:t>
            </w:r>
          </w:p>
        </w:tc>
      </w:tr>
      <w:tr w:rsidR="00B022AE" w:rsidRPr="00872709" w:rsidTr="00AC771A">
        <w:trPr>
          <w:trHeight w:val="524"/>
        </w:trPr>
        <w:tc>
          <w:tcPr>
            <w:cnfStyle w:val="001000000000"/>
            <w:tcW w:w="3707" w:type="dxa"/>
          </w:tcPr>
          <w:p w:rsidR="00B022AE" w:rsidRPr="00872709" w:rsidRDefault="00B022AE" w:rsidP="008E4A21">
            <w:pPr>
              <w:tabs>
                <w:tab w:val="left" w:pos="709"/>
                <w:tab w:val="left" w:pos="1276"/>
              </w:tabs>
              <w:spacing w:line="240" w:lineRule="atLeast"/>
              <w:rPr>
                <w:szCs w:val="24"/>
              </w:rPr>
            </w:pPr>
            <w:r w:rsidRPr="00872709">
              <w:rPr>
                <w:szCs w:val="24"/>
              </w:rPr>
              <w:t>Memur Kesenek Bildirgesi</w:t>
            </w:r>
          </w:p>
        </w:tc>
        <w:tc>
          <w:tcPr>
            <w:tcW w:w="5332" w:type="dxa"/>
          </w:tcPr>
          <w:p w:rsidR="00B022AE" w:rsidRPr="00872709" w:rsidRDefault="00B022AE" w:rsidP="008E4A21">
            <w:pPr>
              <w:tabs>
                <w:tab w:val="left" w:pos="709"/>
                <w:tab w:val="left" w:pos="1276"/>
              </w:tabs>
              <w:spacing w:line="240" w:lineRule="atLeast"/>
              <w:cnfStyle w:val="000000000000"/>
              <w:rPr>
                <w:szCs w:val="24"/>
              </w:rPr>
            </w:pPr>
            <w:r w:rsidRPr="00872709">
              <w:rPr>
                <w:szCs w:val="24"/>
              </w:rPr>
              <w:t xml:space="preserve">7 Adet Memur Emekli sandığı kesenekleri hazırlanarak sgk sistemine online olarak gönderilmiştir.   </w:t>
            </w:r>
          </w:p>
        </w:tc>
      </w:tr>
      <w:tr w:rsidR="00B022AE" w:rsidRPr="00872709" w:rsidTr="00AC771A">
        <w:trPr>
          <w:cnfStyle w:val="000000100000"/>
          <w:trHeight w:val="536"/>
        </w:trPr>
        <w:tc>
          <w:tcPr>
            <w:cnfStyle w:val="001000000000"/>
            <w:tcW w:w="3707" w:type="dxa"/>
          </w:tcPr>
          <w:p w:rsidR="00B022AE" w:rsidRPr="00872709" w:rsidRDefault="00B022AE" w:rsidP="008E4A21">
            <w:pPr>
              <w:tabs>
                <w:tab w:val="left" w:pos="709"/>
                <w:tab w:val="left" w:pos="1276"/>
              </w:tabs>
              <w:spacing w:line="240" w:lineRule="atLeast"/>
              <w:rPr>
                <w:szCs w:val="24"/>
              </w:rPr>
            </w:pPr>
            <w:r w:rsidRPr="00872709">
              <w:rPr>
                <w:szCs w:val="24"/>
              </w:rPr>
              <w:t>İşçi E-Bildirge</w:t>
            </w:r>
          </w:p>
        </w:tc>
        <w:tc>
          <w:tcPr>
            <w:tcW w:w="5332" w:type="dxa"/>
          </w:tcPr>
          <w:p w:rsidR="00B022AE" w:rsidRPr="00872709" w:rsidRDefault="00B022AE" w:rsidP="008E4A21">
            <w:pPr>
              <w:tabs>
                <w:tab w:val="left" w:pos="709"/>
                <w:tab w:val="left" w:pos="1276"/>
              </w:tabs>
              <w:spacing w:line="240" w:lineRule="atLeast"/>
              <w:cnfStyle w:val="000000100000"/>
              <w:rPr>
                <w:szCs w:val="24"/>
              </w:rPr>
            </w:pPr>
            <w:r w:rsidRPr="00872709">
              <w:rPr>
                <w:szCs w:val="24"/>
              </w:rPr>
              <w:t xml:space="preserve">7 Adet İşçi E-Bildirgeleri hazırlanarak sgk sistemine online olarak gönderilmiştir.   </w:t>
            </w:r>
          </w:p>
        </w:tc>
      </w:tr>
      <w:tr w:rsidR="00B022AE" w:rsidRPr="00872709" w:rsidTr="00AC771A">
        <w:trPr>
          <w:trHeight w:val="536"/>
        </w:trPr>
        <w:tc>
          <w:tcPr>
            <w:cnfStyle w:val="001000000000"/>
            <w:tcW w:w="3707" w:type="dxa"/>
          </w:tcPr>
          <w:p w:rsidR="00B022AE" w:rsidRPr="00872709" w:rsidRDefault="00B022AE" w:rsidP="008E4A21">
            <w:pPr>
              <w:tabs>
                <w:tab w:val="left" w:pos="709"/>
                <w:tab w:val="left" w:pos="1276"/>
              </w:tabs>
              <w:spacing w:line="240" w:lineRule="atLeast"/>
              <w:rPr>
                <w:szCs w:val="24"/>
              </w:rPr>
            </w:pPr>
            <w:r w:rsidRPr="00872709">
              <w:rPr>
                <w:szCs w:val="24"/>
              </w:rPr>
              <w:t xml:space="preserve">İş Kur Personel Maaşı </w:t>
            </w:r>
          </w:p>
        </w:tc>
        <w:tc>
          <w:tcPr>
            <w:tcW w:w="5332" w:type="dxa"/>
          </w:tcPr>
          <w:p w:rsidR="00B022AE" w:rsidRPr="00872709" w:rsidRDefault="00B022AE" w:rsidP="008E4A21">
            <w:pPr>
              <w:tabs>
                <w:tab w:val="left" w:pos="709"/>
                <w:tab w:val="left" w:pos="1276"/>
              </w:tabs>
              <w:spacing w:line="240" w:lineRule="atLeast"/>
              <w:cnfStyle w:val="000000000000"/>
              <w:rPr>
                <w:szCs w:val="24"/>
              </w:rPr>
            </w:pPr>
            <w:r w:rsidRPr="00872709">
              <w:rPr>
                <w:szCs w:val="24"/>
              </w:rPr>
              <w:t xml:space="preserve">8 Adet İş Kur proje kapsamında çalışan personellerin maaşları hazırlanarak bankaya transferi gerçekleşmiştir. </w:t>
            </w:r>
          </w:p>
        </w:tc>
      </w:tr>
      <w:tr w:rsidR="00B022AE" w:rsidRPr="00872709" w:rsidTr="00AC771A">
        <w:trPr>
          <w:cnfStyle w:val="000000100000"/>
          <w:trHeight w:val="536"/>
        </w:trPr>
        <w:tc>
          <w:tcPr>
            <w:cnfStyle w:val="001000000000"/>
            <w:tcW w:w="3707" w:type="dxa"/>
          </w:tcPr>
          <w:p w:rsidR="00B022AE" w:rsidRPr="00872709" w:rsidRDefault="00B022AE" w:rsidP="008E4A21">
            <w:pPr>
              <w:tabs>
                <w:tab w:val="left" w:pos="709"/>
                <w:tab w:val="left" w:pos="1276"/>
              </w:tabs>
              <w:spacing w:line="240" w:lineRule="atLeast"/>
              <w:rPr>
                <w:szCs w:val="24"/>
              </w:rPr>
            </w:pPr>
            <w:r w:rsidRPr="00872709">
              <w:rPr>
                <w:szCs w:val="24"/>
              </w:rPr>
              <w:t>İş Kur Personel E-Bildirge</w:t>
            </w:r>
          </w:p>
        </w:tc>
        <w:tc>
          <w:tcPr>
            <w:tcW w:w="5332" w:type="dxa"/>
          </w:tcPr>
          <w:p w:rsidR="00B022AE" w:rsidRPr="00872709" w:rsidRDefault="00B022AE" w:rsidP="008E4A21">
            <w:pPr>
              <w:tabs>
                <w:tab w:val="left" w:pos="709"/>
                <w:tab w:val="left" w:pos="1276"/>
              </w:tabs>
              <w:spacing w:line="240" w:lineRule="atLeast"/>
              <w:cnfStyle w:val="000000100000"/>
              <w:rPr>
                <w:szCs w:val="24"/>
              </w:rPr>
            </w:pPr>
            <w:r w:rsidRPr="00872709">
              <w:rPr>
                <w:szCs w:val="24"/>
              </w:rPr>
              <w:t xml:space="preserve">8 Adet İşçi E-Bildirgeleri hazırlanarak sgk sistemine online olarak gönderilmiştir.   </w:t>
            </w:r>
          </w:p>
        </w:tc>
      </w:tr>
      <w:tr w:rsidR="00B022AE" w:rsidRPr="00872709" w:rsidTr="00AC771A">
        <w:trPr>
          <w:trHeight w:val="536"/>
        </w:trPr>
        <w:tc>
          <w:tcPr>
            <w:cnfStyle w:val="001000000000"/>
            <w:tcW w:w="3707" w:type="dxa"/>
          </w:tcPr>
          <w:p w:rsidR="00B022AE" w:rsidRPr="00872709" w:rsidRDefault="00B022AE" w:rsidP="008E4A21">
            <w:pPr>
              <w:tabs>
                <w:tab w:val="left" w:pos="709"/>
                <w:tab w:val="left" w:pos="1276"/>
              </w:tabs>
              <w:spacing w:line="240" w:lineRule="atLeast"/>
              <w:rPr>
                <w:szCs w:val="24"/>
              </w:rPr>
            </w:pPr>
            <w:r w:rsidRPr="00872709">
              <w:rPr>
                <w:szCs w:val="24"/>
              </w:rPr>
              <w:lastRenderedPageBreak/>
              <w:t>Huzur Hakları</w:t>
            </w:r>
          </w:p>
        </w:tc>
        <w:tc>
          <w:tcPr>
            <w:tcW w:w="5332" w:type="dxa"/>
          </w:tcPr>
          <w:p w:rsidR="00B022AE" w:rsidRPr="00872709" w:rsidRDefault="00B022AE" w:rsidP="008E4A21">
            <w:pPr>
              <w:tabs>
                <w:tab w:val="left" w:pos="709"/>
                <w:tab w:val="left" w:pos="1276"/>
              </w:tabs>
              <w:spacing w:line="240" w:lineRule="atLeast"/>
              <w:cnfStyle w:val="000000000000"/>
              <w:rPr>
                <w:szCs w:val="24"/>
              </w:rPr>
            </w:pPr>
            <w:r w:rsidRPr="00872709">
              <w:rPr>
                <w:szCs w:val="24"/>
              </w:rPr>
              <w:t>7 Adet Encümen Huzur Hakları hazırlanarak bankaya transferi gerçekleşmiştir.</w:t>
            </w:r>
          </w:p>
        </w:tc>
      </w:tr>
      <w:tr w:rsidR="00B022AE" w:rsidRPr="00872709" w:rsidTr="00AC771A">
        <w:trPr>
          <w:cnfStyle w:val="000000100000"/>
          <w:trHeight w:val="443"/>
        </w:trPr>
        <w:tc>
          <w:tcPr>
            <w:cnfStyle w:val="001000000000"/>
            <w:tcW w:w="3707" w:type="dxa"/>
          </w:tcPr>
          <w:p w:rsidR="00B022AE" w:rsidRPr="00872709" w:rsidRDefault="00B022AE" w:rsidP="008E4A21">
            <w:pPr>
              <w:tabs>
                <w:tab w:val="left" w:pos="709"/>
                <w:tab w:val="left" w:pos="1276"/>
              </w:tabs>
              <w:spacing w:line="240" w:lineRule="atLeast"/>
              <w:rPr>
                <w:szCs w:val="24"/>
              </w:rPr>
            </w:pPr>
            <w:r w:rsidRPr="00872709">
              <w:rPr>
                <w:szCs w:val="24"/>
              </w:rPr>
              <w:t>Sms sistemi</w:t>
            </w:r>
          </w:p>
        </w:tc>
        <w:tc>
          <w:tcPr>
            <w:tcW w:w="5332" w:type="dxa"/>
          </w:tcPr>
          <w:p w:rsidR="00B022AE" w:rsidRPr="00872709" w:rsidRDefault="00B022AE" w:rsidP="008E4A21">
            <w:pPr>
              <w:tabs>
                <w:tab w:val="left" w:pos="709"/>
                <w:tab w:val="left" w:pos="1276"/>
              </w:tabs>
              <w:spacing w:line="240" w:lineRule="atLeast"/>
              <w:cnfStyle w:val="000000100000"/>
              <w:rPr>
                <w:szCs w:val="24"/>
              </w:rPr>
            </w:pPr>
            <w:r w:rsidRPr="00872709">
              <w:rPr>
                <w:szCs w:val="24"/>
              </w:rPr>
              <w:t>Türk Telekom’un sms sistemine geçilmiştir.</w:t>
            </w:r>
          </w:p>
          <w:p w:rsidR="00B022AE" w:rsidRPr="00872709" w:rsidRDefault="00B022AE" w:rsidP="008E4A21">
            <w:pPr>
              <w:tabs>
                <w:tab w:val="left" w:pos="709"/>
                <w:tab w:val="left" w:pos="1276"/>
              </w:tabs>
              <w:spacing w:line="240" w:lineRule="atLeast"/>
              <w:cnfStyle w:val="000000100000"/>
              <w:rPr>
                <w:szCs w:val="24"/>
              </w:rPr>
            </w:pPr>
          </w:p>
        </w:tc>
      </w:tr>
      <w:tr w:rsidR="00B022AE" w:rsidRPr="00872709" w:rsidTr="00AC771A">
        <w:trPr>
          <w:trHeight w:val="443"/>
        </w:trPr>
        <w:tc>
          <w:tcPr>
            <w:cnfStyle w:val="001000000000"/>
            <w:tcW w:w="3707" w:type="dxa"/>
          </w:tcPr>
          <w:p w:rsidR="00B022AE" w:rsidRPr="00872709" w:rsidRDefault="00B022AE" w:rsidP="008E4A21">
            <w:pPr>
              <w:tabs>
                <w:tab w:val="left" w:pos="709"/>
                <w:tab w:val="left" w:pos="1276"/>
              </w:tabs>
              <w:spacing w:line="240" w:lineRule="atLeast"/>
              <w:rPr>
                <w:szCs w:val="24"/>
              </w:rPr>
            </w:pPr>
            <w:r w:rsidRPr="00872709">
              <w:rPr>
                <w:szCs w:val="24"/>
              </w:rPr>
              <w:t>Web Veznesi Banka anlaşması</w:t>
            </w:r>
          </w:p>
        </w:tc>
        <w:tc>
          <w:tcPr>
            <w:tcW w:w="5332" w:type="dxa"/>
          </w:tcPr>
          <w:p w:rsidR="00B022AE" w:rsidRPr="00872709" w:rsidRDefault="00B022AE" w:rsidP="008E4A21">
            <w:pPr>
              <w:tabs>
                <w:tab w:val="left" w:pos="709"/>
                <w:tab w:val="left" w:pos="1276"/>
              </w:tabs>
              <w:spacing w:line="240" w:lineRule="atLeast"/>
              <w:cnfStyle w:val="000000000000"/>
              <w:rPr>
                <w:szCs w:val="24"/>
              </w:rPr>
            </w:pPr>
            <w:r w:rsidRPr="00872709">
              <w:rPr>
                <w:szCs w:val="24"/>
              </w:rPr>
              <w:t>Web veznesinde anlaşmalı olan vakıf banktan halk bankasına geçiş sağlanmıştır.</w:t>
            </w:r>
          </w:p>
        </w:tc>
      </w:tr>
      <w:tr w:rsidR="00B022AE" w:rsidRPr="00872709" w:rsidTr="00AC771A">
        <w:trPr>
          <w:cnfStyle w:val="000000100000"/>
          <w:trHeight w:val="443"/>
        </w:trPr>
        <w:tc>
          <w:tcPr>
            <w:cnfStyle w:val="001000000000"/>
            <w:tcW w:w="3707" w:type="dxa"/>
          </w:tcPr>
          <w:p w:rsidR="00B022AE" w:rsidRPr="00872709" w:rsidRDefault="00B022AE" w:rsidP="008E4A21">
            <w:pPr>
              <w:tabs>
                <w:tab w:val="left" w:pos="709"/>
                <w:tab w:val="left" w:pos="1276"/>
              </w:tabs>
              <w:spacing w:line="240" w:lineRule="atLeast"/>
              <w:rPr>
                <w:szCs w:val="24"/>
              </w:rPr>
            </w:pPr>
            <w:r w:rsidRPr="00872709">
              <w:rPr>
                <w:szCs w:val="24"/>
              </w:rPr>
              <w:t>6552 Sayılı Yapılandırma</w:t>
            </w:r>
          </w:p>
        </w:tc>
        <w:tc>
          <w:tcPr>
            <w:tcW w:w="5332" w:type="dxa"/>
          </w:tcPr>
          <w:p w:rsidR="00B022AE" w:rsidRPr="00872709" w:rsidRDefault="00B022AE" w:rsidP="008E4A21">
            <w:pPr>
              <w:tabs>
                <w:tab w:val="left" w:pos="709"/>
                <w:tab w:val="left" w:pos="1276"/>
              </w:tabs>
              <w:spacing w:line="240" w:lineRule="atLeast"/>
              <w:cnfStyle w:val="000000100000"/>
              <w:rPr>
                <w:szCs w:val="24"/>
              </w:rPr>
            </w:pPr>
            <w:r w:rsidRPr="00872709">
              <w:rPr>
                <w:szCs w:val="24"/>
              </w:rPr>
              <w:t>6552 Sayılı Kanun Kapsamında yapılan borç afları ile ilgili oranlar ilgili müdürlüklerin kullandıkları modüllere entegre edilmiştir.</w:t>
            </w:r>
          </w:p>
        </w:tc>
      </w:tr>
      <w:tr w:rsidR="00B022AE" w:rsidRPr="00872709" w:rsidTr="00AC771A">
        <w:trPr>
          <w:trHeight w:val="443"/>
        </w:trPr>
        <w:tc>
          <w:tcPr>
            <w:cnfStyle w:val="001000000000"/>
            <w:tcW w:w="3707" w:type="dxa"/>
          </w:tcPr>
          <w:p w:rsidR="00B022AE" w:rsidRPr="00872709" w:rsidRDefault="00B022AE" w:rsidP="008E4A21">
            <w:pPr>
              <w:tabs>
                <w:tab w:val="left" w:pos="709"/>
                <w:tab w:val="left" w:pos="1276"/>
              </w:tabs>
              <w:spacing w:line="240" w:lineRule="atLeast"/>
              <w:rPr>
                <w:szCs w:val="24"/>
              </w:rPr>
            </w:pPr>
            <w:r w:rsidRPr="00872709">
              <w:rPr>
                <w:szCs w:val="24"/>
              </w:rPr>
              <w:t>Gelir Kodların Düzenlenmesi</w:t>
            </w:r>
          </w:p>
        </w:tc>
        <w:tc>
          <w:tcPr>
            <w:tcW w:w="5332" w:type="dxa"/>
          </w:tcPr>
          <w:p w:rsidR="00B022AE" w:rsidRPr="00872709" w:rsidRDefault="00B022AE" w:rsidP="008E4A21">
            <w:pPr>
              <w:tabs>
                <w:tab w:val="left" w:pos="709"/>
                <w:tab w:val="left" w:pos="1276"/>
              </w:tabs>
              <w:spacing w:line="240" w:lineRule="atLeast"/>
              <w:cnfStyle w:val="000000000000"/>
              <w:rPr>
                <w:szCs w:val="24"/>
              </w:rPr>
            </w:pPr>
            <w:r w:rsidRPr="00872709">
              <w:rPr>
                <w:szCs w:val="24"/>
              </w:rPr>
              <w:t>Müdürlüklerde yer alan diğer gelirler adı altın da yapılan gelirlere detay kazandırılmıştır.</w:t>
            </w:r>
          </w:p>
        </w:tc>
      </w:tr>
      <w:tr w:rsidR="00B022AE" w:rsidRPr="00872709" w:rsidTr="00AC771A">
        <w:trPr>
          <w:cnfStyle w:val="000000100000"/>
          <w:trHeight w:val="443"/>
        </w:trPr>
        <w:tc>
          <w:tcPr>
            <w:cnfStyle w:val="001000000000"/>
            <w:tcW w:w="3707" w:type="dxa"/>
          </w:tcPr>
          <w:p w:rsidR="00B022AE" w:rsidRPr="00872709" w:rsidRDefault="00B022AE" w:rsidP="008E4A21">
            <w:pPr>
              <w:tabs>
                <w:tab w:val="left" w:pos="709"/>
                <w:tab w:val="left" w:pos="1276"/>
              </w:tabs>
              <w:spacing w:line="240" w:lineRule="atLeast"/>
              <w:rPr>
                <w:szCs w:val="24"/>
              </w:rPr>
            </w:pPr>
            <w:r w:rsidRPr="00872709">
              <w:rPr>
                <w:szCs w:val="24"/>
              </w:rPr>
              <w:t>Tapu Protokol Anlaşması</w:t>
            </w:r>
          </w:p>
        </w:tc>
        <w:tc>
          <w:tcPr>
            <w:tcW w:w="5332" w:type="dxa"/>
          </w:tcPr>
          <w:p w:rsidR="00B022AE" w:rsidRPr="00872709" w:rsidRDefault="00B022AE" w:rsidP="008E4A21">
            <w:pPr>
              <w:tabs>
                <w:tab w:val="left" w:pos="709"/>
                <w:tab w:val="left" w:pos="1276"/>
              </w:tabs>
              <w:spacing w:line="240" w:lineRule="atLeast"/>
              <w:cnfStyle w:val="000000100000"/>
              <w:rPr>
                <w:szCs w:val="24"/>
              </w:rPr>
            </w:pPr>
            <w:r w:rsidRPr="00872709">
              <w:rPr>
                <w:szCs w:val="24"/>
              </w:rPr>
              <w:t>Tapu ile yapılan protokol anlaşma süresini 1 yıl daha uzatılmıştır.</w:t>
            </w:r>
          </w:p>
        </w:tc>
      </w:tr>
      <w:tr w:rsidR="00B022AE" w:rsidRPr="00872709" w:rsidTr="00AC771A">
        <w:trPr>
          <w:trHeight w:val="443"/>
        </w:trPr>
        <w:tc>
          <w:tcPr>
            <w:cnfStyle w:val="001000000000"/>
            <w:tcW w:w="3707" w:type="dxa"/>
          </w:tcPr>
          <w:p w:rsidR="00B022AE" w:rsidRPr="00872709" w:rsidRDefault="00B022AE" w:rsidP="008E4A21">
            <w:pPr>
              <w:tabs>
                <w:tab w:val="left" w:pos="709"/>
                <w:tab w:val="left" w:pos="1276"/>
              </w:tabs>
              <w:spacing w:line="240" w:lineRule="atLeast"/>
              <w:rPr>
                <w:szCs w:val="24"/>
              </w:rPr>
            </w:pPr>
            <w:r w:rsidRPr="00872709">
              <w:rPr>
                <w:szCs w:val="24"/>
              </w:rPr>
              <w:t>Kent Bilgi Sistemi</w:t>
            </w:r>
          </w:p>
        </w:tc>
        <w:tc>
          <w:tcPr>
            <w:tcW w:w="5332" w:type="dxa"/>
          </w:tcPr>
          <w:p w:rsidR="00B022AE" w:rsidRPr="00872709" w:rsidRDefault="00B022AE" w:rsidP="008E4A21">
            <w:pPr>
              <w:tabs>
                <w:tab w:val="left" w:pos="709"/>
                <w:tab w:val="left" w:pos="1276"/>
              </w:tabs>
              <w:spacing w:line="240" w:lineRule="atLeast"/>
              <w:cnfStyle w:val="000000000000"/>
              <w:rPr>
                <w:szCs w:val="24"/>
              </w:rPr>
            </w:pPr>
            <w:r w:rsidRPr="00872709">
              <w:rPr>
                <w:szCs w:val="24"/>
              </w:rPr>
              <w:t>Kent Bilgi Sistemi üzerinde 202 adet teknik sorun giderildi</w:t>
            </w:r>
          </w:p>
        </w:tc>
      </w:tr>
      <w:tr w:rsidR="00B022AE" w:rsidRPr="00872709" w:rsidTr="00AC771A">
        <w:trPr>
          <w:cnfStyle w:val="000000100000"/>
          <w:trHeight w:val="443"/>
        </w:trPr>
        <w:tc>
          <w:tcPr>
            <w:cnfStyle w:val="001000000000"/>
            <w:tcW w:w="3707" w:type="dxa"/>
          </w:tcPr>
          <w:p w:rsidR="00B022AE" w:rsidRPr="00872709" w:rsidRDefault="00B022AE" w:rsidP="008E4A21">
            <w:pPr>
              <w:tabs>
                <w:tab w:val="left" w:pos="709"/>
                <w:tab w:val="left" w:pos="1276"/>
              </w:tabs>
              <w:spacing w:line="240" w:lineRule="atLeast"/>
              <w:rPr>
                <w:szCs w:val="24"/>
              </w:rPr>
            </w:pPr>
            <w:r w:rsidRPr="00872709">
              <w:rPr>
                <w:szCs w:val="24"/>
              </w:rPr>
              <w:t>Bilgisayarlara Kimlik Kazandırma Çalışması</w:t>
            </w:r>
          </w:p>
        </w:tc>
        <w:tc>
          <w:tcPr>
            <w:tcW w:w="5332" w:type="dxa"/>
          </w:tcPr>
          <w:p w:rsidR="00B022AE" w:rsidRPr="00872709" w:rsidRDefault="00B022AE" w:rsidP="008E4A21">
            <w:pPr>
              <w:tabs>
                <w:tab w:val="left" w:pos="709"/>
                <w:tab w:val="left" w:pos="1276"/>
              </w:tabs>
              <w:spacing w:line="240" w:lineRule="atLeast"/>
              <w:cnfStyle w:val="000000100000"/>
              <w:rPr>
                <w:szCs w:val="24"/>
              </w:rPr>
            </w:pPr>
            <w:r w:rsidRPr="00872709">
              <w:rPr>
                <w:szCs w:val="24"/>
              </w:rPr>
              <w:t>Kurum içi ve dış birimler dahil olmak üzere mevcut pc sayısı ve teknik özellik kayıtları alındı.</w:t>
            </w:r>
          </w:p>
        </w:tc>
      </w:tr>
      <w:tr w:rsidR="00B022AE" w:rsidRPr="00872709" w:rsidTr="00AC771A">
        <w:trPr>
          <w:trHeight w:val="443"/>
        </w:trPr>
        <w:tc>
          <w:tcPr>
            <w:cnfStyle w:val="001000000000"/>
            <w:tcW w:w="3707" w:type="dxa"/>
          </w:tcPr>
          <w:p w:rsidR="00B022AE" w:rsidRPr="00872709" w:rsidRDefault="00B022AE" w:rsidP="008E4A21">
            <w:pPr>
              <w:tabs>
                <w:tab w:val="left" w:pos="709"/>
                <w:tab w:val="left" w:pos="1276"/>
              </w:tabs>
              <w:spacing w:line="240" w:lineRule="atLeast"/>
              <w:rPr>
                <w:szCs w:val="24"/>
              </w:rPr>
            </w:pPr>
            <w:r w:rsidRPr="00872709">
              <w:rPr>
                <w:szCs w:val="24"/>
              </w:rPr>
              <w:t>Hizmet İçi Eğitimler</w:t>
            </w:r>
          </w:p>
        </w:tc>
        <w:tc>
          <w:tcPr>
            <w:tcW w:w="5332" w:type="dxa"/>
          </w:tcPr>
          <w:p w:rsidR="00B022AE" w:rsidRPr="00872709" w:rsidRDefault="00B022AE" w:rsidP="008E4A21">
            <w:pPr>
              <w:tabs>
                <w:tab w:val="left" w:pos="709"/>
                <w:tab w:val="left" w:pos="1276"/>
              </w:tabs>
              <w:spacing w:line="240" w:lineRule="atLeast"/>
              <w:cnfStyle w:val="000000000000"/>
              <w:rPr>
                <w:szCs w:val="24"/>
              </w:rPr>
            </w:pPr>
            <w:r w:rsidRPr="00872709">
              <w:rPr>
                <w:szCs w:val="24"/>
              </w:rPr>
              <w:t>Kent Bilgi Sistemi Üzerinde bulunan modül eğitimleri verildi ve devam etmekte</w:t>
            </w:r>
          </w:p>
        </w:tc>
      </w:tr>
      <w:tr w:rsidR="00B022AE" w:rsidRPr="00872709" w:rsidTr="00AC771A">
        <w:trPr>
          <w:cnfStyle w:val="000000100000"/>
          <w:trHeight w:val="443"/>
        </w:trPr>
        <w:tc>
          <w:tcPr>
            <w:cnfStyle w:val="001000000000"/>
            <w:tcW w:w="3707" w:type="dxa"/>
          </w:tcPr>
          <w:p w:rsidR="00B022AE" w:rsidRPr="00872709" w:rsidRDefault="00B022AE" w:rsidP="008E4A21">
            <w:pPr>
              <w:tabs>
                <w:tab w:val="left" w:pos="709"/>
                <w:tab w:val="left" w:pos="1276"/>
              </w:tabs>
              <w:spacing w:line="240" w:lineRule="atLeast"/>
              <w:rPr>
                <w:szCs w:val="24"/>
              </w:rPr>
            </w:pPr>
            <w:r w:rsidRPr="00872709">
              <w:rPr>
                <w:szCs w:val="24"/>
              </w:rPr>
              <w:t>Hizmet İçi Eğitimleri</w:t>
            </w:r>
          </w:p>
        </w:tc>
        <w:tc>
          <w:tcPr>
            <w:tcW w:w="5332" w:type="dxa"/>
          </w:tcPr>
          <w:p w:rsidR="00B022AE" w:rsidRPr="00872709" w:rsidRDefault="00B022AE" w:rsidP="008E4A21">
            <w:pPr>
              <w:tabs>
                <w:tab w:val="left" w:pos="709"/>
                <w:tab w:val="left" w:pos="1276"/>
              </w:tabs>
              <w:spacing w:line="240" w:lineRule="atLeast"/>
              <w:cnfStyle w:val="000000100000"/>
              <w:rPr>
                <w:szCs w:val="24"/>
              </w:rPr>
            </w:pPr>
            <w:r w:rsidRPr="00872709">
              <w:rPr>
                <w:szCs w:val="24"/>
              </w:rPr>
              <w:t xml:space="preserve">Bilgisayar Kullanımı ve Bilgi Güvenliği hakkında meclis salonunda hizmet içi eğitim verildi. </w:t>
            </w:r>
          </w:p>
        </w:tc>
      </w:tr>
      <w:tr w:rsidR="00B022AE" w:rsidRPr="00872709" w:rsidTr="00AC771A">
        <w:trPr>
          <w:trHeight w:val="443"/>
        </w:trPr>
        <w:tc>
          <w:tcPr>
            <w:cnfStyle w:val="001000000000"/>
            <w:tcW w:w="3707" w:type="dxa"/>
          </w:tcPr>
          <w:p w:rsidR="00B022AE" w:rsidRPr="00872709" w:rsidRDefault="00B022AE" w:rsidP="008E4A21">
            <w:pPr>
              <w:tabs>
                <w:tab w:val="left" w:pos="709"/>
                <w:tab w:val="left" w:pos="1276"/>
              </w:tabs>
              <w:spacing w:line="240" w:lineRule="atLeast"/>
              <w:rPr>
                <w:szCs w:val="24"/>
              </w:rPr>
            </w:pPr>
            <w:r w:rsidRPr="00872709">
              <w:rPr>
                <w:szCs w:val="24"/>
              </w:rPr>
              <w:t>Online Tapu Aktarımı</w:t>
            </w:r>
          </w:p>
        </w:tc>
        <w:tc>
          <w:tcPr>
            <w:tcW w:w="5332" w:type="dxa"/>
          </w:tcPr>
          <w:p w:rsidR="00B022AE" w:rsidRPr="00872709" w:rsidRDefault="00B022AE" w:rsidP="008E4A21">
            <w:pPr>
              <w:tabs>
                <w:tab w:val="left" w:pos="709"/>
                <w:tab w:val="left" w:pos="1276"/>
              </w:tabs>
              <w:spacing w:line="240" w:lineRule="atLeast"/>
              <w:cnfStyle w:val="000000000000"/>
              <w:rPr>
                <w:szCs w:val="24"/>
              </w:rPr>
            </w:pPr>
            <w:r w:rsidRPr="00872709">
              <w:rPr>
                <w:szCs w:val="24"/>
              </w:rPr>
              <w:t>Online tapu aktarımı tamamlanmış olup. Çalışma sonunda toplam 222.238 tapu malik bilgisi sisteme aktarılmıştır. Veri tabanında mevcut toplam 45.462 kadastro parsel verisinden 43.378 adedi aktarılan tapu malik verileri ile eşlenmiştir. Eşleşmeyen malikler ise emlak ve imar müdürlüğüne gönderilmiştir.</w:t>
            </w:r>
          </w:p>
        </w:tc>
      </w:tr>
      <w:tr w:rsidR="00B022AE" w:rsidRPr="00872709" w:rsidTr="00AC771A">
        <w:trPr>
          <w:cnfStyle w:val="000000100000"/>
          <w:trHeight w:val="443"/>
        </w:trPr>
        <w:tc>
          <w:tcPr>
            <w:cnfStyle w:val="001000000000"/>
            <w:tcW w:w="3707" w:type="dxa"/>
          </w:tcPr>
          <w:p w:rsidR="00B022AE" w:rsidRPr="00872709" w:rsidRDefault="00B022AE" w:rsidP="008E4A21">
            <w:pPr>
              <w:tabs>
                <w:tab w:val="left" w:pos="709"/>
                <w:tab w:val="left" w:pos="1276"/>
              </w:tabs>
              <w:spacing w:line="240" w:lineRule="atLeast"/>
              <w:rPr>
                <w:szCs w:val="24"/>
              </w:rPr>
            </w:pPr>
            <w:r w:rsidRPr="00872709">
              <w:rPr>
                <w:szCs w:val="24"/>
              </w:rPr>
              <w:t xml:space="preserve">Cep Başkan Uygulaması </w:t>
            </w:r>
          </w:p>
        </w:tc>
        <w:tc>
          <w:tcPr>
            <w:tcW w:w="5332" w:type="dxa"/>
          </w:tcPr>
          <w:p w:rsidR="00B022AE" w:rsidRPr="00872709" w:rsidRDefault="00B022AE" w:rsidP="008E4A21">
            <w:pPr>
              <w:tabs>
                <w:tab w:val="left" w:pos="709"/>
                <w:tab w:val="left" w:pos="1276"/>
              </w:tabs>
              <w:spacing w:line="240" w:lineRule="atLeast"/>
              <w:cnfStyle w:val="000000100000"/>
              <w:rPr>
                <w:szCs w:val="24"/>
              </w:rPr>
            </w:pPr>
            <w:r w:rsidRPr="00872709">
              <w:rPr>
                <w:szCs w:val="24"/>
              </w:rPr>
              <w:t>Cep Başkan Uygulamasında yeni uygulamaya geçilmiştir.</w:t>
            </w:r>
          </w:p>
        </w:tc>
      </w:tr>
      <w:tr w:rsidR="00B022AE" w:rsidRPr="00872709" w:rsidTr="00AC771A">
        <w:trPr>
          <w:trHeight w:val="443"/>
        </w:trPr>
        <w:tc>
          <w:tcPr>
            <w:cnfStyle w:val="001000000000"/>
            <w:tcW w:w="3707" w:type="dxa"/>
          </w:tcPr>
          <w:p w:rsidR="00B022AE" w:rsidRPr="00872709" w:rsidRDefault="00B022AE" w:rsidP="008E4A21">
            <w:pPr>
              <w:tabs>
                <w:tab w:val="left" w:pos="709"/>
                <w:tab w:val="left" w:pos="1276"/>
              </w:tabs>
              <w:spacing w:line="240" w:lineRule="atLeast"/>
              <w:rPr>
                <w:szCs w:val="24"/>
              </w:rPr>
            </w:pPr>
            <w:r w:rsidRPr="00872709">
              <w:rPr>
                <w:szCs w:val="24"/>
              </w:rPr>
              <w:t>Kent Bilgi Sistemi üzerinde kullanılmayan modüller</w:t>
            </w:r>
          </w:p>
        </w:tc>
        <w:tc>
          <w:tcPr>
            <w:tcW w:w="5332" w:type="dxa"/>
          </w:tcPr>
          <w:p w:rsidR="00B022AE" w:rsidRPr="00872709" w:rsidRDefault="00B022AE" w:rsidP="008E4A21">
            <w:pPr>
              <w:tabs>
                <w:tab w:val="left" w:pos="709"/>
                <w:tab w:val="left" w:pos="1276"/>
              </w:tabs>
              <w:spacing w:line="240" w:lineRule="atLeast"/>
              <w:cnfStyle w:val="000000000000"/>
              <w:rPr>
                <w:szCs w:val="24"/>
              </w:rPr>
            </w:pPr>
            <w:r w:rsidRPr="00872709">
              <w:rPr>
                <w:szCs w:val="24"/>
              </w:rPr>
              <w:t>Kent Bilgi Sistemi üzerinde kullanılmayan modüller tespit edilerek gerekli çalışmalarda sona gelinmiştir.</w:t>
            </w:r>
          </w:p>
        </w:tc>
      </w:tr>
    </w:tbl>
    <w:p w:rsidR="007F33C1" w:rsidRDefault="007F33C1" w:rsidP="00B022AE">
      <w:pPr>
        <w:tabs>
          <w:tab w:val="left" w:pos="709"/>
          <w:tab w:val="left" w:pos="1276"/>
        </w:tabs>
        <w:spacing w:line="240" w:lineRule="atLeast"/>
        <w:rPr>
          <w:b/>
          <w:sz w:val="28"/>
        </w:rPr>
      </w:pPr>
    </w:p>
    <w:p w:rsidR="00B022AE" w:rsidRPr="00D9380F" w:rsidRDefault="00B022AE" w:rsidP="00B022AE">
      <w:pPr>
        <w:tabs>
          <w:tab w:val="left" w:pos="709"/>
          <w:tab w:val="left" w:pos="1276"/>
        </w:tabs>
        <w:spacing w:line="240" w:lineRule="atLeast"/>
        <w:rPr>
          <w:b/>
          <w:sz w:val="28"/>
        </w:rPr>
      </w:pPr>
      <w:r w:rsidRPr="00D9380F">
        <w:rPr>
          <w:b/>
          <w:sz w:val="28"/>
        </w:rPr>
        <w:t xml:space="preserve">Web Sayfası Çalışmaları </w:t>
      </w:r>
    </w:p>
    <w:p w:rsidR="00B022AE" w:rsidRPr="00D9380F" w:rsidRDefault="00B022AE" w:rsidP="00B022AE">
      <w:pPr>
        <w:tabs>
          <w:tab w:val="left" w:pos="709"/>
          <w:tab w:val="left" w:pos="1276"/>
        </w:tabs>
        <w:spacing w:line="240" w:lineRule="atLeast"/>
        <w:jc w:val="both"/>
        <w:rPr>
          <w:sz w:val="28"/>
          <w:szCs w:val="28"/>
        </w:rPr>
      </w:pPr>
      <w:r w:rsidRPr="00D9380F">
        <w:rPr>
          <w:sz w:val="28"/>
          <w:szCs w:val="28"/>
        </w:rPr>
        <w:t>Belediyemizin web sayfası tema, menü ve içerik olarak yenilendi. Önemli gün, etkinliklerin duyurulduğu ve çeşitli bilgilendirmenin yapıldığı 10 reklam panosu hazırlanmıştır. Belediyemize ait personel kimlik kartları hazırlandı. Belediyemizin organizasyon şeması hazırlandı ve web sayfamızda sunuldu.</w:t>
      </w:r>
    </w:p>
    <w:p w:rsidR="00AC771A" w:rsidRPr="00D9380F" w:rsidRDefault="00AC771A" w:rsidP="00120456">
      <w:pPr>
        <w:pStyle w:val="Balk3"/>
        <w:spacing w:before="100" w:beforeAutospacing="1" w:after="100" w:afterAutospacing="1"/>
        <w:rPr>
          <w:rFonts w:asciiTheme="minorHAnsi" w:hAnsiTheme="minorHAnsi" w:cs="Times New Roman"/>
          <w:bCs w:val="0"/>
          <w:sz w:val="28"/>
          <w:szCs w:val="28"/>
        </w:rPr>
      </w:pPr>
    </w:p>
    <w:p w:rsidR="00AC771A" w:rsidRDefault="00AC771A" w:rsidP="00120456">
      <w:pPr>
        <w:pStyle w:val="Balk3"/>
        <w:spacing w:before="100" w:beforeAutospacing="1" w:after="100" w:afterAutospacing="1"/>
        <w:rPr>
          <w:rFonts w:ascii="Times New Roman" w:hAnsi="Times New Roman" w:cs="Times New Roman"/>
          <w:bCs w:val="0"/>
          <w:sz w:val="28"/>
          <w:szCs w:val="28"/>
        </w:rPr>
      </w:pPr>
    </w:p>
    <w:p w:rsidR="00AC771A" w:rsidRDefault="00AC771A" w:rsidP="00120456">
      <w:pPr>
        <w:pStyle w:val="Balk3"/>
        <w:spacing w:before="100" w:beforeAutospacing="1" w:after="100" w:afterAutospacing="1"/>
        <w:rPr>
          <w:rFonts w:ascii="Times New Roman" w:hAnsi="Times New Roman" w:cs="Times New Roman"/>
          <w:bCs w:val="0"/>
          <w:sz w:val="28"/>
          <w:szCs w:val="28"/>
        </w:rPr>
      </w:pPr>
    </w:p>
    <w:p w:rsidR="00AC771A" w:rsidRDefault="00AC771A" w:rsidP="00AC771A">
      <w:pPr>
        <w:rPr>
          <w:lang w:eastAsia="tr-TR"/>
        </w:rPr>
      </w:pPr>
    </w:p>
    <w:p w:rsidR="00AC771A" w:rsidRPr="00AC771A" w:rsidRDefault="00AC771A" w:rsidP="00AC771A">
      <w:pPr>
        <w:rPr>
          <w:lang w:eastAsia="tr-TR"/>
        </w:rPr>
      </w:pPr>
    </w:p>
    <w:p w:rsidR="00120456" w:rsidRPr="00D9380F" w:rsidRDefault="00120456" w:rsidP="00120456">
      <w:pPr>
        <w:pStyle w:val="Balk3"/>
        <w:spacing w:before="100" w:beforeAutospacing="1" w:after="100" w:afterAutospacing="1"/>
        <w:rPr>
          <w:rFonts w:asciiTheme="majorHAnsi" w:hAnsiTheme="majorHAnsi" w:cs="Times New Roman"/>
          <w:bCs w:val="0"/>
          <w:sz w:val="28"/>
          <w:szCs w:val="28"/>
        </w:rPr>
      </w:pPr>
      <w:r w:rsidRPr="00D9380F">
        <w:rPr>
          <w:rFonts w:asciiTheme="majorHAnsi" w:hAnsiTheme="majorHAnsi" w:cs="Times New Roman"/>
          <w:bCs w:val="0"/>
          <w:sz w:val="28"/>
          <w:szCs w:val="28"/>
        </w:rPr>
        <w:lastRenderedPageBreak/>
        <w:t>6- YÖNETİM VE İÇ KONTROL SİSTEMİ</w:t>
      </w:r>
    </w:p>
    <w:p w:rsidR="00120456" w:rsidRPr="00D9380F" w:rsidRDefault="00120456" w:rsidP="00120456">
      <w:pPr>
        <w:spacing w:before="120" w:after="96"/>
        <w:jc w:val="both"/>
        <w:rPr>
          <w:rStyle w:val="Gl"/>
          <w:b w:val="0"/>
          <w:color w:val="000000"/>
          <w:sz w:val="28"/>
          <w:szCs w:val="28"/>
        </w:rPr>
      </w:pPr>
      <w:r w:rsidRPr="00D9380F">
        <w:rPr>
          <w:rStyle w:val="Gl"/>
          <w:b w:val="0"/>
          <w:color w:val="000000"/>
          <w:sz w:val="96"/>
          <w:szCs w:val="96"/>
        </w:rPr>
        <w:t>B</w:t>
      </w:r>
      <w:r w:rsidRPr="00D9380F">
        <w:rPr>
          <w:rStyle w:val="Gl"/>
          <w:b w:val="0"/>
          <w:color w:val="000000"/>
          <w:sz w:val="28"/>
          <w:szCs w:val="28"/>
        </w:rPr>
        <w:t>elediye Başkanı, belediyenin başı ve tüzel kişiliğinin temsilcisidir. Belediye Başkanının görev ve yetkileri 5393 sayılı Belediye Kanununun 38 inci maddesinde şu şekilde düzenlenmiştir:</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“Belediye başkanının görev ve yetkileri şunlardır:</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a) Belediye teşkilâtının en üst amiri olarak belediye teşkilâtını sevk ve idare etmek, belediyenin hak ve menfaatlerini korumak.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b) Belediyeyi stratejik plâna uygun olarak yönetmek, belediye idaresinin kurumsal stratejilerini oluşturmak, bu stratejilere uygun olarak bütçeyi, belediye faaliyetlerinin ve personelinin performans ölçütlerini hazırlamak ve uygulamak, izlemek ve değerlendirmek, bunlarla ilgili raporları meclise sunmak.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c) Belediyeyi Devlet dairelerinde ve törenlerde, davacı veya davalı olarak da yargı yerlerinde temsil etmek veya vekil tayin etmek.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d) Meclise ve encümene başkanlık etmek.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e) Belediyenin taşınır ve taşınmaz mallarını idare etmek.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f) Belediyenin gelir ve alacaklarını takip ve tahsil etmek.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g) Yetkili organların kararını almak şartıyla sözleşme yapmak.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h) Meclis ve encümen kararlarını uygulamak.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i) Bütçeyi uygulamak, bütçede meclis ve encümenin yetkisi dışındaki aktarmalara onay vermek.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j) Belediye personelini atamak.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k) Belediye ve bağlı kuruluşları ile işletmelerini denetlemek.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l) Şartsız bağışları kabul etmek.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m) Belde halkının huzur, esenlik, sağlık ve mutluluğu için gereken önlemleri almak.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n) Bütçede yoksul ve muhtaçlar için ayrılan ödeneği kullanmak, özürlülere yönelik hizmetleri yürütmek ve özürlüler merkezini oluşturmak.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o) Temsil ve ağırlama giderleri için ayrılan ödeneği kullanmak.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lastRenderedPageBreak/>
        <w:t>p) Kanunlarla belediyeye verilen ve belediye meclisi veya belediye encümeni kararını gerektirmeyen görevleri yapmak ve yetkileri kullanmak.”</w:t>
      </w:r>
    </w:p>
    <w:p w:rsidR="00120456" w:rsidRPr="00D9380F" w:rsidRDefault="00120456" w:rsidP="00120456">
      <w:pPr>
        <w:spacing w:before="120" w:after="96"/>
        <w:jc w:val="both"/>
        <w:rPr>
          <w:rStyle w:val="Gl"/>
          <w:b w:val="0"/>
          <w:i/>
          <w:color w:val="000000"/>
          <w:sz w:val="28"/>
          <w:szCs w:val="28"/>
        </w:rPr>
      </w:pPr>
      <w:r w:rsidRPr="00D9380F">
        <w:rPr>
          <w:rStyle w:val="Gl"/>
          <w:b w:val="0"/>
          <w:i/>
          <w:color w:val="000000"/>
          <w:sz w:val="28"/>
          <w:szCs w:val="28"/>
        </w:rPr>
        <w:t>Belediye meclisi, belediyenin karar organıdır ve seçilmiş üyelerden oluşur. Belediye meclisinin görev ve yetkileri 5393 sayılı Kanununun 18 inci maddesinde şu şekilde belirlenmiştir:</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“Belediye meclisinin görev ve yetkileri şunlardır:</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a) Stratejik plân ile yatırım ve çalışma programlarını, belediye faaliyetlerinin ve personelinin performans ölçütlerini görüşmek ve kabul etmek.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b) Bütçe ve kesin hesabı kabul etmek, bütçede kurumsal kodlama yapılan birimler ile fonksiyonel sınıflandırmanın birinci düzeyleri arasında aktarma yapmak.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c) Belediyenin imar plânlarını görüşmek ve onaylamak, büyükşehir ve il belediyelerinde il çevre düzeni plânını kabul etmek.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d) Borçlanmaya karar vermek.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e) Taşınmaz mal alımına, satımına, takasına, tahsisine, tahsis şeklinin değiştirilmesine veya tahsisli bir taşınmazın kamu hizmetinde ihtiyaç duyulmaması hâlinde tahsisin kaldırılmasına; üç yıldan fazla kiralanmasına ve süresi otuz yılı geçmemek kaydıyla bunlar üzerinde sınırlı aynî hak tesisine karar vermek.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f) Kanunlarda vergi, resim, harç ve katılma payı konusu yapılmayan ve ilgililerin isteğine bağlı hizmetler için uygulanacak ücret tarifesini belirlemek.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g) Şartlı bağışları kabul etmek.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h) Vergi, resim ve harçlar dışında kalan ve miktarı beşbin YTL'den fazla dava konusu olan belediye uyuşmazlıklarını sulh ile tasfiyeye, kabul ve feragate karar vermek.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i) Bütçe içi işletme ile 6762 sayılı Türk Ticaret Kanununa tâbi ortaklıklar kurulmasına veya bu ortaklıklardan ayrılmaya, sermaye artışına ve gayrimenkul yatırım ortaklığı kurulmasına karar vermek.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j) Belediye adına imtiyaz verilmesine ve belediye yatırımlarının yap-işlet veya yap-işlet-devret modeli ile yapılmasına; belediyeye ait şirket, işletme ve iştiraklerin özelleştirilmesine karar vermek.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lastRenderedPageBreak/>
        <w:t>k) Meclis başkanlık divanını ve encümen üyeleri ile ihtisas komisyonları üyelerini seçmek.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l) Norm kadro çerçevesinde belediyenin ve bağlı kuruluşlarının kadrolarının ihdas, iptal ve değiştirilmesine karar vermek.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m) Belediye tarafından çıkarılacak yönetmelikleri kabul etmek.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n) Meydan, cadde, sokak, park, tesis ve benzerlerine ad vermek; mahalle kurulması, kaldırılması, birleştirilmesi, adlarıyla sınırlarının tespiti ve değiştirilmesine karar vermek; beldeyi tanıtıcı amblem, flama ve benzerlerini kabul etmek.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o) Diğer mahallî idarelerle birlik kurulmasına, kurulmuş birliklere katılmaya veya ayrılmaya karar vermek.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p) Yurt içindeki ve İçişleri Bakanlığının izniyle yurt dışındaki belediyeler ve mahallî idare birlikleriyle karşılıklı iş birliği yapılmasına; kardeş kent ilişkileri kurulmasına; ekonomik ve sosyal ilişkileri geliştirmek amacıyla kültür, sanat ve spor gibi alanlarda faaliyet ve projeler gerçekleştirilmesine; bu çerçevede arsa, bina ve benzeri tesisleri yapma, yaptırma, kiralama veya tahsis etmeye karar vermek.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r) Fahrî hemşehrilik payesi ve beratı vermek.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s) Belediye başkanıyla encümen arasındaki anlaşmazlıkları karara bağlamak.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t) Mücavir alanlara belediye hizmetlerinin götürülmesine karar vermek.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u) İmar plânlarına uygun şekilde hazırlanmış belediye imar programlarını görüşerek kabul etmek.”</w:t>
      </w:r>
    </w:p>
    <w:p w:rsidR="00120456" w:rsidRPr="00D9380F" w:rsidRDefault="00120456" w:rsidP="00120456">
      <w:pPr>
        <w:spacing w:before="60" w:after="60"/>
        <w:jc w:val="both"/>
        <w:rPr>
          <w:rStyle w:val="Gl"/>
          <w:b w:val="0"/>
          <w:i/>
          <w:color w:val="000000"/>
          <w:sz w:val="28"/>
          <w:szCs w:val="28"/>
        </w:rPr>
      </w:pPr>
      <w:r w:rsidRPr="00D9380F">
        <w:rPr>
          <w:rStyle w:val="Gl"/>
          <w:b w:val="0"/>
          <w:i/>
          <w:color w:val="000000"/>
          <w:sz w:val="28"/>
          <w:szCs w:val="28"/>
        </w:rPr>
        <w:t>Belediye meclisi, her ayın ilk haftası, önceden kararlaştırdığı günde üye tam sayısının salt çoğunluğuyla toplanır ve katılanların salt çoğunluğuyla karar verir. Ancak, karar yeter sayısı, üye tam sayısının dörtte birinden az olamaz. Oylamada eşitlik çıkması durumunda meclis başkanının bulunduğu taraf çoğunluk sayılır. Gizli oylamalarda eşitlik çıkması durumunda oylama tekrarlanır, eşitliğin bozulmaması durumunda meclis başkanı tarafından kur’a çekilir.</w:t>
      </w:r>
    </w:p>
    <w:p w:rsidR="00120456" w:rsidRPr="00D9380F" w:rsidRDefault="00120456" w:rsidP="00120456">
      <w:pPr>
        <w:spacing w:before="60" w:after="60"/>
        <w:jc w:val="both"/>
        <w:rPr>
          <w:rStyle w:val="Gl"/>
          <w:b w:val="0"/>
          <w:i/>
          <w:color w:val="000000"/>
          <w:sz w:val="28"/>
          <w:szCs w:val="28"/>
        </w:rPr>
      </w:pPr>
      <w:r w:rsidRPr="00D9380F">
        <w:rPr>
          <w:rStyle w:val="Gl"/>
          <w:b w:val="0"/>
          <w:i/>
          <w:color w:val="000000"/>
          <w:sz w:val="28"/>
          <w:szCs w:val="28"/>
        </w:rPr>
        <w:t>Belediye encümeni ise belediye meclisinin her yıl kendi üyeleri arasından bir yıl için gizli oyla seçeceği üç üye, malî hizmetler birim amiri ve belediye başkanının birim amirleri arasından bir yıl için seçeceği iki üye olmak üzere yedi kişiden oluşur. Belediye encümeninin görev ve yetkileri şunlardır:</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lastRenderedPageBreak/>
        <w:t>“a) Stratejik plân ve yıllık çalışma programı ile bütçe ve kesin hesabı inceleyip belediye meclisine görüş bildirmek.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b) Yıllık çalışma programına alınan işlerle ilgili kamulaştırma kararlarını almak ve uygulamak.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c) Öngörülmeyen giderler ödeneğinin harcama yerlerini belirlemek.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d) Bütçede fonksiyonel sınıflandırmanın ikinci düzeyleri arasında aktarma yapmak.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e) Kanunlarda öngörülen cezaları vermek.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f) Vergi, resim ve harçlar dışında kalan dava konusu olan belediye uyuşmazlıklarının anlaşma ile tasfiyesine karar vermek.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g) Taşınmaz mal satımına, trampasına ve tahsisine ilişkin meclis kararlarını uygulamak; süresi üç yılı geçmemek üzere kiralanmasına karar vermek.</w:t>
      </w:r>
    </w:p>
    <w:p w:rsidR="00120456" w:rsidRPr="00D9380F" w:rsidRDefault="00120456" w:rsidP="00120456">
      <w:pPr>
        <w:spacing w:before="60" w:after="60"/>
        <w:ind w:firstLine="340"/>
        <w:jc w:val="both"/>
        <w:rPr>
          <w:rStyle w:val="Gl"/>
          <w:b w:val="0"/>
          <w:i/>
          <w:color w:val="000000"/>
          <w:sz w:val="28"/>
          <w:szCs w:val="28"/>
        </w:rPr>
      </w:pPr>
      <w:r w:rsidRPr="00D9380F">
        <w:rPr>
          <w:rStyle w:val="Gl"/>
          <w:b w:val="0"/>
          <w:i/>
          <w:color w:val="000000"/>
          <w:sz w:val="28"/>
          <w:szCs w:val="28"/>
        </w:rPr>
        <w:t>h) Umuma açık yerlerin açılış ve kapanış saatlerini belirlemek.</w:t>
      </w:r>
    </w:p>
    <w:p w:rsidR="008E4A21" w:rsidRPr="00D9380F" w:rsidRDefault="00120456" w:rsidP="008E4A21">
      <w:pPr>
        <w:spacing w:before="60" w:after="60"/>
        <w:ind w:firstLine="340"/>
        <w:jc w:val="both"/>
        <w:rPr>
          <w:rStyle w:val="Gl"/>
          <w:b w:val="0"/>
          <w:i/>
          <w:color w:val="000000"/>
          <w:sz w:val="28"/>
          <w:szCs w:val="28"/>
        </w:rPr>
      </w:pPr>
      <w:r w:rsidRPr="00D9380F">
        <w:rPr>
          <w:rStyle w:val="Gl"/>
          <w:b w:val="0"/>
          <w:i/>
          <w:color w:val="000000"/>
          <w:sz w:val="28"/>
          <w:szCs w:val="28"/>
        </w:rPr>
        <w:t>i) Diğer kanunlarda belediye encümenine verilen görevleri yerine getirmek.”</w:t>
      </w:r>
    </w:p>
    <w:p w:rsidR="005661DF" w:rsidRPr="00D9380F" w:rsidRDefault="00120456" w:rsidP="005661DF">
      <w:pPr>
        <w:spacing w:before="60" w:after="60"/>
        <w:ind w:firstLine="340"/>
        <w:jc w:val="both"/>
        <w:rPr>
          <w:rStyle w:val="Gl"/>
          <w:b w:val="0"/>
          <w:i/>
          <w:color w:val="000000"/>
          <w:sz w:val="28"/>
          <w:szCs w:val="28"/>
          <w:lang w:eastAsia="tr-TR"/>
        </w:rPr>
      </w:pPr>
      <w:r w:rsidRPr="00D9380F">
        <w:rPr>
          <w:rStyle w:val="Gl"/>
          <w:i/>
          <w:color w:val="000000"/>
          <w:sz w:val="28"/>
          <w:szCs w:val="28"/>
          <w:lang w:eastAsia="tr-TR"/>
        </w:rPr>
        <w:t>Belediyesi teşkilâtı</w:t>
      </w:r>
      <w:r w:rsidRPr="00D9380F">
        <w:rPr>
          <w:rStyle w:val="Gl"/>
          <w:b w:val="0"/>
          <w:i/>
          <w:color w:val="000000"/>
          <w:sz w:val="28"/>
          <w:szCs w:val="28"/>
          <w:lang w:eastAsia="tr-TR"/>
        </w:rPr>
        <w:t xml:space="preserve">; norm kadro esaslarına uygun olarak başkan, başkan yardımcıları müdürlüklerden oluşur. Birimlerin kurulması, kaldırılması veya birleştirilmesi belediye meclisinin kararı ile olur. Belediye personeli belediye başkanı tarafından atanır. </w:t>
      </w:r>
    </w:p>
    <w:p w:rsidR="005661DF" w:rsidRPr="00D9380F" w:rsidRDefault="00120456" w:rsidP="005661DF">
      <w:pPr>
        <w:spacing w:before="60" w:after="60"/>
        <w:ind w:firstLine="340"/>
        <w:jc w:val="both"/>
        <w:rPr>
          <w:rStyle w:val="Gl"/>
          <w:b w:val="0"/>
          <w:i/>
          <w:color w:val="000000"/>
          <w:sz w:val="28"/>
          <w:szCs w:val="28"/>
          <w:lang w:eastAsia="tr-TR"/>
        </w:rPr>
      </w:pPr>
      <w:r w:rsidRPr="00D9380F">
        <w:rPr>
          <w:rStyle w:val="Gl"/>
          <w:b w:val="0"/>
          <w:i/>
          <w:color w:val="000000"/>
          <w:sz w:val="28"/>
          <w:szCs w:val="28"/>
          <w:lang w:eastAsia="tr-TR"/>
        </w:rPr>
        <w:t xml:space="preserve">Bakanlar Kurulunun 28.82006 tarihli 2006/10911 sayılı Kararı ile Belediye Başkanlığımıza 1 inci dereceli 1, 3 üncü dereceli 1 ve </w:t>
      </w:r>
      <w:smartTag w:uri="urn:schemas-microsoft-com:office:smarttags" w:element="metricconverter">
        <w:smartTagPr>
          <w:attr w:name="ProductID" w:val="5 in"/>
        </w:smartTagPr>
        <w:r w:rsidRPr="00D9380F">
          <w:rPr>
            <w:rStyle w:val="Gl"/>
            <w:b w:val="0"/>
            <w:i/>
            <w:color w:val="000000"/>
            <w:sz w:val="28"/>
            <w:szCs w:val="28"/>
            <w:lang w:eastAsia="tr-TR"/>
          </w:rPr>
          <w:t>5 in</w:t>
        </w:r>
      </w:smartTag>
      <w:r w:rsidRPr="00D9380F">
        <w:rPr>
          <w:rStyle w:val="Gl"/>
          <w:b w:val="0"/>
          <w:i/>
          <w:color w:val="000000"/>
          <w:sz w:val="28"/>
          <w:szCs w:val="28"/>
          <w:lang w:eastAsia="tr-TR"/>
        </w:rPr>
        <w:t xml:space="preserve">ci dereceli 1 adet olmak üzere toplam 3 adet iç denetçi kadrosu ihdas edilmiştir. İçişleri Bakanlığı vesayet denetimi kapsamında genel iş yürütümünü teftiş etmektedir. Sayıştay Başkanlığı tarafından da dış denetimi yapılmaktadır. </w:t>
      </w:r>
    </w:p>
    <w:p w:rsidR="005661DF" w:rsidRPr="00D9380F" w:rsidRDefault="00120456" w:rsidP="005661DF">
      <w:pPr>
        <w:spacing w:before="60" w:after="60"/>
        <w:ind w:firstLine="340"/>
        <w:jc w:val="both"/>
        <w:rPr>
          <w:rStyle w:val="Gl"/>
          <w:b w:val="0"/>
          <w:i/>
          <w:color w:val="000000"/>
          <w:sz w:val="28"/>
          <w:szCs w:val="28"/>
          <w:lang w:eastAsia="tr-TR"/>
        </w:rPr>
      </w:pPr>
      <w:r w:rsidRPr="00D9380F">
        <w:rPr>
          <w:rStyle w:val="Gl"/>
          <w:b w:val="0"/>
          <w:i/>
          <w:color w:val="000000"/>
          <w:sz w:val="28"/>
          <w:szCs w:val="28"/>
          <w:lang w:eastAsia="tr-TR"/>
        </w:rPr>
        <w:t xml:space="preserve">Öte yandan, 5018 sayılı Kamu Mali Yönetimi ve Kontrol Kanununun 60 ıncı maddesi ve 5436 sayılı Kanunun 15 inci maddesi uyarınca Bakanlar Kurulu tarafından çıkarılan “Strateji Geliştirme Birimlerinin Çalışma Usul ve Esasları Hakkında Yönetmeliği”nde öngörülen Belediyeler dahil kamu kurum ve kuruluşlarının oluşturacağı strateji geliştirme birimlerinin stratejik yönetim ve performans yönetimi ile mali hizmetler kapsamında yürüteceği fonksiyonlar ile ön mali kontrol Kırıkkale Belediyesinde Mali Hizmetler Müdürlüğü çatısı altında yürütülmektedir. </w:t>
      </w:r>
    </w:p>
    <w:p w:rsidR="00120456" w:rsidRPr="00D9380F" w:rsidRDefault="00120456" w:rsidP="005661DF">
      <w:pPr>
        <w:spacing w:before="60" w:after="60"/>
        <w:ind w:firstLine="340"/>
        <w:jc w:val="both"/>
        <w:rPr>
          <w:rStyle w:val="Gl"/>
          <w:b w:val="0"/>
          <w:i/>
          <w:color w:val="000000"/>
          <w:sz w:val="28"/>
          <w:szCs w:val="28"/>
        </w:rPr>
      </w:pPr>
      <w:r w:rsidRPr="00D9380F">
        <w:rPr>
          <w:rStyle w:val="Gl"/>
          <w:b w:val="0"/>
          <w:i/>
          <w:color w:val="000000"/>
          <w:sz w:val="28"/>
          <w:szCs w:val="28"/>
          <w:lang w:eastAsia="tr-TR"/>
        </w:rPr>
        <w:t xml:space="preserve">2009 yılının Haziran ayı sonu itibariyle hazırlanmış olan Acil Eylem Planımız doğrultusunda ve Kamu İç Kontrol Standartları uyarınca öngördüğümüz iş ve </w:t>
      </w:r>
      <w:r w:rsidRPr="00D9380F">
        <w:rPr>
          <w:rStyle w:val="Gl"/>
          <w:b w:val="0"/>
          <w:i/>
          <w:color w:val="000000"/>
          <w:sz w:val="28"/>
          <w:szCs w:val="28"/>
          <w:lang w:eastAsia="tr-TR"/>
        </w:rPr>
        <w:lastRenderedPageBreak/>
        <w:t xml:space="preserve">eylemler süreleri içerisinde uygulanmakta olup, öngördüğümüz ve yasal zorunluluklarımız gereği hazırlanan belgeler; Stratejik Plan, Performans Programı, Faaliyet Raporu, Mali Durum ve Beklentiler Raporu zamanında kamuoyunun bilgisine sunulmaktadır. Bu çerçevede son olarak Mali Hizmetler Birimimiz tarafından hazırlanan Belediyemiz Ön Mali Kontrol Yönergesinin 2011 Mali Yılı başından itibaren yürürlüğe girmiştir. </w:t>
      </w:r>
    </w:p>
    <w:p w:rsidR="001023D3" w:rsidRDefault="001023D3" w:rsidP="00B022AE">
      <w:pPr>
        <w:tabs>
          <w:tab w:val="left" w:pos="1965"/>
        </w:tabs>
        <w:jc w:val="both"/>
        <w:rPr>
          <w:rFonts w:ascii="Times New Roman" w:hAnsi="Times New Roman" w:cs="Times New Roman"/>
        </w:rPr>
      </w:pPr>
    </w:p>
    <w:p w:rsidR="001023D3" w:rsidRDefault="001023D3" w:rsidP="00B022AE">
      <w:pPr>
        <w:tabs>
          <w:tab w:val="left" w:pos="1965"/>
        </w:tabs>
        <w:jc w:val="both"/>
        <w:rPr>
          <w:rFonts w:ascii="Times New Roman" w:hAnsi="Times New Roman" w:cs="Times New Roman"/>
        </w:rPr>
      </w:pPr>
    </w:p>
    <w:p w:rsidR="00F13547" w:rsidRDefault="00F13547" w:rsidP="00B022AE">
      <w:pPr>
        <w:tabs>
          <w:tab w:val="left" w:pos="1965"/>
        </w:tabs>
        <w:jc w:val="both"/>
        <w:rPr>
          <w:rFonts w:ascii="Times New Roman" w:hAnsi="Times New Roman" w:cs="Times New Roman"/>
        </w:rPr>
      </w:pPr>
    </w:p>
    <w:p w:rsidR="00F13547" w:rsidRDefault="00F13547" w:rsidP="00B022AE">
      <w:pPr>
        <w:tabs>
          <w:tab w:val="left" w:pos="1965"/>
        </w:tabs>
        <w:jc w:val="both"/>
        <w:rPr>
          <w:rFonts w:ascii="Times New Roman" w:hAnsi="Times New Roman" w:cs="Times New Roman"/>
        </w:rPr>
      </w:pPr>
    </w:p>
    <w:p w:rsidR="00F13547" w:rsidRDefault="00F13547" w:rsidP="00B022AE">
      <w:pPr>
        <w:tabs>
          <w:tab w:val="left" w:pos="1965"/>
        </w:tabs>
        <w:jc w:val="both"/>
        <w:rPr>
          <w:rFonts w:ascii="Times New Roman" w:hAnsi="Times New Roman" w:cs="Times New Roman"/>
        </w:rPr>
      </w:pPr>
    </w:p>
    <w:p w:rsidR="00F13547" w:rsidRDefault="00F13547" w:rsidP="00B022AE">
      <w:pPr>
        <w:tabs>
          <w:tab w:val="left" w:pos="1965"/>
        </w:tabs>
        <w:jc w:val="both"/>
        <w:rPr>
          <w:rFonts w:ascii="Times New Roman" w:hAnsi="Times New Roman" w:cs="Times New Roman"/>
        </w:rPr>
      </w:pPr>
    </w:p>
    <w:p w:rsidR="00F13547" w:rsidRDefault="00F13547" w:rsidP="00B022AE">
      <w:pPr>
        <w:tabs>
          <w:tab w:val="left" w:pos="1965"/>
        </w:tabs>
        <w:jc w:val="both"/>
        <w:rPr>
          <w:rFonts w:ascii="Times New Roman" w:hAnsi="Times New Roman" w:cs="Times New Roman"/>
        </w:rPr>
      </w:pPr>
    </w:p>
    <w:p w:rsidR="00F13547" w:rsidRDefault="00F13547" w:rsidP="00B022AE">
      <w:pPr>
        <w:tabs>
          <w:tab w:val="left" w:pos="1965"/>
        </w:tabs>
        <w:jc w:val="both"/>
        <w:rPr>
          <w:rFonts w:ascii="Times New Roman" w:hAnsi="Times New Roman" w:cs="Times New Roman"/>
        </w:rPr>
      </w:pPr>
    </w:p>
    <w:p w:rsidR="00F13547" w:rsidRDefault="00F13547" w:rsidP="00B022AE">
      <w:pPr>
        <w:tabs>
          <w:tab w:val="left" w:pos="1965"/>
        </w:tabs>
        <w:jc w:val="both"/>
        <w:rPr>
          <w:rFonts w:ascii="Times New Roman" w:hAnsi="Times New Roman" w:cs="Times New Roman"/>
        </w:rPr>
      </w:pPr>
    </w:p>
    <w:p w:rsidR="00F13547" w:rsidRDefault="00F13547" w:rsidP="00B022AE">
      <w:pPr>
        <w:tabs>
          <w:tab w:val="left" w:pos="1965"/>
        </w:tabs>
        <w:jc w:val="both"/>
        <w:rPr>
          <w:rFonts w:ascii="Times New Roman" w:hAnsi="Times New Roman" w:cs="Times New Roman"/>
        </w:rPr>
      </w:pPr>
    </w:p>
    <w:p w:rsidR="00F13547" w:rsidRDefault="00F13547" w:rsidP="00B022AE">
      <w:pPr>
        <w:tabs>
          <w:tab w:val="left" w:pos="1965"/>
        </w:tabs>
        <w:jc w:val="both"/>
        <w:rPr>
          <w:rFonts w:ascii="Times New Roman" w:hAnsi="Times New Roman" w:cs="Times New Roman"/>
        </w:rPr>
      </w:pPr>
    </w:p>
    <w:p w:rsidR="00F13547" w:rsidRDefault="00F13547" w:rsidP="00B022AE">
      <w:pPr>
        <w:tabs>
          <w:tab w:val="left" w:pos="1965"/>
        </w:tabs>
        <w:jc w:val="both"/>
        <w:rPr>
          <w:rFonts w:ascii="Times New Roman" w:hAnsi="Times New Roman" w:cs="Times New Roman"/>
        </w:rPr>
      </w:pPr>
    </w:p>
    <w:p w:rsidR="00F13547" w:rsidRDefault="00F13547" w:rsidP="00B022AE">
      <w:pPr>
        <w:tabs>
          <w:tab w:val="left" w:pos="1965"/>
        </w:tabs>
        <w:jc w:val="both"/>
        <w:rPr>
          <w:rFonts w:ascii="Times New Roman" w:hAnsi="Times New Roman" w:cs="Times New Roman"/>
        </w:rPr>
      </w:pPr>
    </w:p>
    <w:p w:rsidR="00F13547" w:rsidRDefault="00F13547" w:rsidP="00B022AE">
      <w:pPr>
        <w:tabs>
          <w:tab w:val="left" w:pos="1965"/>
        </w:tabs>
        <w:jc w:val="both"/>
        <w:rPr>
          <w:rFonts w:ascii="Times New Roman" w:hAnsi="Times New Roman" w:cs="Times New Roman"/>
        </w:rPr>
      </w:pPr>
    </w:p>
    <w:p w:rsidR="00F13547" w:rsidRDefault="00F13547" w:rsidP="00B022AE">
      <w:pPr>
        <w:tabs>
          <w:tab w:val="left" w:pos="1965"/>
        </w:tabs>
        <w:jc w:val="both"/>
        <w:rPr>
          <w:rFonts w:ascii="Times New Roman" w:hAnsi="Times New Roman" w:cs="Times New Roman"/>
        </w:rPr>
      </w:pPr>
    </w:p>
    <w:p w:rsidR="00F13547" w:rsidRDefault="00F13547" w:rsidP="00B022AE">
      <w:pPr>
        <w:tabs>
          <w:tab w:val="left" w:pos="1965"/>
        </w:tabs>
        <w:jc w:val="both"/>
        <w:rPr>
          <w:rFonts w:ascii="Times New Roman" w:hAnsi="Times New Roman" w:cs="Times New Roman"/>
        </w:rPr>
      </w:pPr>
    </w:p>
    <w:p w:rsidR="00F13547" w:rsidRDefault="00F13547" w:rsidP="00B022AE">
      <w:pPr>
        <w:tabs>
          <w:tab w:val="left" w:pos="1965"/>
        </w:tabs>
        <w:jc w:val="both"/>
        <w:rPr>
          <w:rFonts w:ascii="Times New Roman" w:hAnsi="Times New Roman" w:cs="Times New Roman"/>
        </w:rPr>
      </w:pPr>
    </w:p>
    <w:p w:rsidR="00F13547" w:rsidRDefault="00F13547" w:rsidP="00B022AE">
      <w:pPr>
        <w:tabs>
          <w:tab w:val="left" w:pos="1965"/>
        </w:tabs>
        <w:jc w:val="both"/>
        <w:rPr>
          <w:rFonts w:ascii="Times New Roman" w:hAnsi="Times New Roman" w:cs="Times New Roman"/>
        </w:rPr>
      </w:pPr>
    </w:p>
    <w:p w:rsidR="00F13547" w:rsidRDefault="00F13547" w:rsidP="00B022AE">
      <w:pPr>
        <w:tabs>
          <w:tab w:val="left" w:pos="1965"/>
        </w:tabs>
        <w:jc w:val="both"/>
        <w:rPr>
          <w:rFonts w:ascii="Times New Roman" w:hAnsi="Times New Roman" w:cs="Times New Roman"/>
        </w:rPr>
      </w:pPr>
    </w:p>
    <w:p w:rsidR="00F13547" w:rsidRDefault="00F13547" w:rsidP="00B022AE">
      <w:pPr>
        <w:tabs>
          <w:tab w:val="left" w:pos="1965"/>
        </w:tabs>
        <w:jc w:val="both"/>
        <w:rPr>
          <w:rFonts w:ascii="Times New Roman" w:hAnsi="Times New Roman" w:cs="Times New Roman"/>
        </w:rPr>
      </w:pPr>
    </w:p>
    <w:p w:rsidR="001023D3" w:rsidRDefault="001023D3" w:rsidP="00B022AE">
      <w:pPr>
        <w:tabs>
          <w:tab w:val="left" w:pos="1965"/>
        </w:tabs>
        <w:jc w:val="both"/>
        <w:rPr>
          <w:rFonts w:ascii="Times New Roman" w:hAnsi="Times New Roman" w:cs="Times New Roman"/>
        </w:rPr>
      </w:pPr>
    </w:p>
    <w:p w:rsidR="00F13547" w:rsidRDefault="00F13547" w:rsidP="00F80367">
      <w:pPr>
        <w:jc w:val="center"/>
        <w:rPr>
          <w:rFonts w:ascii="Times New Roman" w:hAnsi="Times New Roman"/>
          <w:sz w:val="136"/>
          <w:szCs w:val="136"/>
        </w:rPr>
      </w:pPr>
    </w:p>
    <w:p w:rsidR="00F80367" w:rsidRDefault="00F80367" w:rsidP="00F80367">
      <w:pPr>
        <w:jc w:val="center"/>
        <w:rPr>
          <w:rFonts w:ascii="Times New Roman" w:hAnsi="Times New Roman"/>
          <w:sz w:val="136"/>
          <w:szCs w:val="136"/>
        </w:rPr>
      </w:pPr>
      <w:r>
        <w:rPr>
          <w:rFonts w:ascii="Times New Roman" w:hAnsi="Times New Roman"/>
          <w:sz w:val="136"/>
          <w:szCs w:val="136"/>
        </w:rPr>
        <w:t>-</w:t>
      </w:r>
      <w:r w:rsidRPr="00A3185A">
        <w:rPr>
          <w:rFonts w:ascii="Times New Roman" w:hAnsi="Times New Roman"/>
          <w:sz w:val="136"/>
          <w:szCs w:val="136"/>
        </w:rPr>
        <w:t>II</w:t>
      </w:r>
      <w:r>
        <w:rPr>
          <w:rFonts w:ascii="Times New Roman" w:hAnsi="Times New Roman"/>
          <w:sz w:val="136"/>
          <w:szCs w:val="136"/>
        </w:rPr>
        <w:t>-</w:t>
      </w:r>
    </w:p>
    <w:p w:rsidR="00F80367" w:rsidRDefault="00F80367" w:rsidP="00F80367">
      <w:pPr>
        <w:jc w:val="center"/>
        <w:rPr>
          <w:rFonts w:ascii="Times New Roman" w:hAnsi="Times New Roman"/>
          <w:sz w:val="136"/>
          <w:szCs w:val="136"/>
        </w:rPr>
      </w:pPr>
      <w:r>
        <w:rPr>
          <w:rFonts w:ascii="Times New Roman" w:hAnsi="Times New Roman"/>
          <w:sz w:val="136"/>
          <w:szCs w:val="136"/>
        </w:rPr>
        <w:t xml:space="preserve"> </w:t>
      </w:r>
      <w:r w:rsidRPr="00A3185A">
        <w:rPr>
          <w:rFonts w:ascii="Times New Roman" w:hAnsi="Times New Roman"/>
          <w:sz w:val="136"/>
          <w:szCs w:val="136"/>
        </w:rPr>
        <w:t xml:space="preserve">AMAÇLAR </w:t>
      </w:r>
    </w:p>
    <w:p w:rsidR="00F80367" w:rsidRDefault="00F80367" w:rsidP="00F80367">
      <w:pPr>
        <w:jc w:val="center"/>
        <w:rPr>
          <w:rFonts w:ascii="Times New Roman" w:hAnsi="Times New Roman"/>
          <w:sz w:val="136"/>
          <w:szCs w:val="136"/>
        </w:rPr>
      </w:pPr>
      <w:r w:rsidRPr="00A3185A">
        <w:rPr>
          <w:rFonts w:ascii="Times New Roman" w:hAnsi="Times New Roman"/>
          <w:sz w:val="136"/>
          <w:szCs w:val="136"/>
        </w:rPr>
        <w:t xml:space="preserve">VE </w:t>
      </w:r>
    </w:p>
    <w:p w:rsidR="00F80367" w:rsidRDefault="00F80367" w:rsidP="00F80367">
      <w:pPr>
        <w:tabs>
          <w:tab w:val="left" w:pos="1965"/>
        </w:tabs>
        <w:jc w:val="both"/>
        <w:rPr>
          <w:rFonts w:ascii="Times New Roman" w:hAnsi="Times New Roman"/>
          <w:sz w:val="136"/>
          <w:szCs w:val="136"/>
        </w:rPr>
      </w:pPr>
      <w:r>
        <w:rPr>
          <w:rFonts w:ascii="Times New Roman" w:hAnsi="Times New Roman"/>
          <w:sz w:val="136"/>
          <w:szCs w:val="136"/>
        </w:rPr>
        <w:t xml:space="preserve">    </w:t>
      </w:r>
      <w:r w:rsidRPr="00A3185A">
        <w:rPr>
          <w:rFonts w:ascii="Times New Roman" w:hAnsi="Times New Roman"/>
          <w:sz w:val="136"/>
          <w:szCs w:val="136"/>
        </w:rPr>
        <w:t>HEDEFLER</w:t>
      </w:r>
    </w:p>
    <w:p w:rsidR="00F80367" w:rsidRDefault="00F80367" w:rsidP="00F80367">
      <w:pPr>
        <w:tabs>
          <w:tab w:val="left" w:pos="1965"/>
        </w:tabs>
        <w:jc w:val="both"/>
        <w:rPr>
          <w:rFonts w:ascii="Times New Roman" w:hAnsi="Times New Roman"/>
          <w:sz w:val="136"/>
          <w:szCs w:val="136"/>
        </w:rPr>
      </w:pPr>
    </w:p>
    <w:p w:rsidR="00CA3B46" w:rsidRDefault="00CA3B46" w:rsidP="00CA3B46">
      <w:pPr>
        <w:rPr>
          <w:rFonts w:ascii="Times New Roman" w:hAnsi="Times New Roman"/>
          <w:sz w:val="136"/>
          <w:szCs w:val="136"/>
        </w:rPr>
      </w:pPr>
    </w:p>
    <w:p w:rsidR="00F13547" w:rsidRPr="00CA3B46" w:rsidRDefault="00F13547" w:rsidP="00CA3B46"/>
    <w:p w:rsidR="00814443" w:rsidRPr="00F13547" w:rsidRDefault="00814443" w:rsidP="00814443">
      <w:pPr>
        <w:pStyle w:val="Balk3"/>
        <w:rPr>
          <w:rFonts w:asciiTheme="majorHAnsi" w:hAnsiTheme="majorHAnsi"/>
          <w:sz w:val="28"/>
          <w:szCs w:val="28"/>
        </w:rPr>
      </w:pPr>
      <w:r w:rsidRPr="00F13547">
        <w:rPr>
          <w:rFonts w:asciiTheme="majorHAnsi" w:hAnsiTheme="majorHAnsi"/>
          <w:sz w:val="28"/>
          <w:szCs w:val="28"/>
        </w:rPr>
        <w:t>A- İDARENİN AMAÇ VE HEDEFLERİ</w:t>
      </w:r>
    </w:p>
    <w:p w:rsidR="00814443" w:rsidRDefault="00814443" w:rsidP="00814443">
      <w:pPr>
        <w:autoSpaceDE w:val="0"/>
        <w:autoSpaceDN w:val="0"/>
        <w:adjustRightInd w:val="0"/>
        <w:spacing w:after="0" w:line="240" w:lineRule="auto"/>
        <w:jc w:val="both"/>
        <w:rPr>
          <w:rFonts w:ascii="Times New Roman" w:hAnsi="Times New Roman"/>
          <w:sz w:val="28"/>
          <w:szCs w:val="28"/>
        </w:rPr>
      </w:pPr>
    </w:p>
    <w:p w:rsidR="00814443" w:rsidRPr="00F13547" w:rsidRDefault="00EB0870" w:rsidP="00814443">
      <w:pPr>
        <w:autoSpaceDE w:val="0"/>
        <w:autoSpaceDN w:val="0"/>
        <w:adjustRightInd w:val="0"/>
        <w:spacing w:after="0" w:line="240" w:lineRule="auto"/>
        <w:rPr>
          <w:rFonts w:ascii="Times New Roman" w:hAnsi="Times New Roman" w:cs="Times New Roman"/>
          <w:b/>
        </w:rPr>
      </w:pPr>
      <w:r w:rsidRPr="00EB0870">
        <w:rPr>
          <w:rFonts w:ascii="Times New Roman" w:hAnsi="Times New Roman" w:cs="Times New Roman"/>
          <w:b/>
          <w:noProof/>
          <w:sz w:val="28"/>
          <w:szCs w:val="28"/>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61" type="#_x0000_t114" style="position:absolute;margin-left:-.35pt;margin-top:14.25pt;width:456.75pt;height:66.75pt;z-index:251674624" strokeweight="5pt">
            <v:stroke linestyle="thickThin"/>
            <v:shadow color="#868686"/>
            <v:textbox style="mso-next-textbox:#_x0000_s1061">
              <w:txbxContent>
                <w:p w:rsidR="00EB70EA" w:rsidRPr="00927477" w:rsidRDefault="00EB70EA" w:rsidP="00814443">
                  <w:pPr>
                    <w:rPr>
                      <w:rFonts w:ascii="Tahoma" w:hAnsi="Tahoma"/>
                      <w:shadow/>
                      <w:sz w:val="32"/>
                      <w:szCs w:val="32"/>
                    </w:rPr>
                  </w:pPr>
                  <w:r w:rsidRPr="00927477">
                    <w:rPr>
                      <w:rFonts w:ascii="Tahoma" w:hAnsi="Tahoma"/>
                      <w:shadow/>
                      <w:sz w:val="32"/>
                      <w:szCs w:val="32"/>
                    </w:rPr>
                    <w:t>KENTSEL ALTYAPI ÇALIŞMALARINI, KENTSEL MEKANIN DÜZENLENMESİ VE DENETLENMESİNİ SAĞLAMAK.</w:t>
                  </w:r>
                </w:p>
              </w:txbxContent>
            </v:textbox>
          </v:shape>
        </w:pict>
      </w:r>
      <w:r w:rsidR="00814443" w:rsidRPr="00F13547">
        <w:rPr>
          <w:rFonts w:ascii="Times New Roman" w:hAnsi="Times New Roman" w:cs="Times New Roman"/>
          <w:b/>
          <w:sz w:val="28"/>
          <w:szCs w:val="28"/>
        </w:rPr>
        <w:t xml:space="preserve">AMAÇ 1 </w:t>
      </w:r>
      <w:r w:rsidR="00814443" w:rsidRPr="00F13547">
        <w:rPr>
          <w:rFonts w:ascii="Times New Roman" w:hAnsi="Times New Roman" w:cs="Times New Roman"/>
          <w:b/>
        </w:rPr>
        <w:t xml:space="preserve"> </w:t>
      </w:r>
    </w:p>
    <w:p w:rsidR="00814443" w:rsidRDefault="00814443" w:rsidP="00814443">
      <w:pPr>
        <w:autoSpaceDE w:val="0"/>
        <w:autoSpaceDN w:val="0"/>
        <w:adjustRightInd w:val="0"/>
        <w:spacing w:after="0" w:line="240" w:lineRule="auto"/>
      </w:pPr>
    </w:p>
    <w:p w:rsidR="00814443" w:rsidRDefault="00814443" w:rsidP="00814443">
      <w:pPr>
        <w:autoSpaceDE w:val="0"/>
        <w:autoSpaceDN w:val="0"/>
        <w:adjustRightInd w:val="0"/>
        <w:spacing w:after="0" w:line="240" w:lineRule="auto"/>
      </w:pPr>
    </w:p>
    <w:p w:rsidR="00814443" w:rsidRDefault="00814443" w:rsidP="00814443">
      <w:pPr>
        <w:autoSpaceDE w:val="0"/>
        <w:autoSpaceDN w:val="0"/>
        <w:adjustRightInd w:val="0"/>
        <w:spacing w:after="0" w:line="240" w:lineRule="auto"/>
      </w:pPr>
    </w:p>
    <w:p w:rsidR="00814443" w:rsidRDefault="00814443" w:rsidP="00814443">
      <w:pPr>
        <w:autoSpaceDE w:val="0"/>
        <w:autoSpaceDN w:val="0"/>
        <w:adjustRightInd w:val="0"/>
        <w:spacing w:after="0" w:line="240" w:lineRule="auto"/>
      </w:pPr>
    </w:p>
    <w:p w:rsidR="00814443" w:rsidRDefault="00814443" w:rsidP="00814443">
      <w:pPr>
        <w:autoSpaceDE w:val="0"/>
        <w:autoSpaceDN w:val="0"/>
        <w:adjustRightInd w:val="0"/>
        <w:spacing w:after="0" w:line="240" w:lineRule="auto"/>
      </w:pPr>
    </w:p>
    <w:p w:rsidR="00814443" w:rsidRDefault="00814443" w:rsidP="00814443">
      <w:pPr>
        <w:autoSpaceDE w:val="0"/>
        <w:autoSpaceDN w:val="0"/>
        <w:adjustRightInd w:val="0"/>
        <w:spacing w:after="0" w:line="240" w:lineRule="auto"/>
      </w:pPr>
    </w:p>
    <w:p w:rsidR="00814443" w:rsidRDefault="00EB0870" w:rsidP="00814443">
      <w:pPr>
        <w:autoSpaceDE w:val="0"/>
        <w:autoSpaceDN w:val="0"/>
        <w:adjustRightInd w:val="0"/>
        <w:spacing w:after="0" w:line="240" w:lineRule="auto"/>
        <w:rPr>
          <w:rFonts w:ascii="Times New Roman" w:hAnsi="Times New Roman"/>
          <w:sz w:val="28"/>
          <w:szCs w:val="28"/>
        </w:rPr>
      </w:pPr>
      <w:r>
        <w:rPr>
          <w:rFonts w:ascii="Times New Roman" w:hAnsi="Times New Roman"/>
          <w:noProof/>
          <w:sz w:val="28"/>
          <w:szCs w:val="28"/>
        </w:rPr>
        <w:pict>
          <v:shape id="_x0000_s1063" type="#_x0000_t114" style="position:absolute;margin-left:-.35pt;margin-top:15.15pt;width:456.75pt;height:66.75pt;z-index:251676672" strokeweight="5pt">
            <v:stroke linestyle="thickThin"/>
            <v:shadow color="#868686"/>
            <v:textbox style="mso-next-textbox:#_x0000_s1063">
              <w:txbxContent>
                <w:p w:rsidR="00EB70EA" w:rsidRPr="00927477" w:rsidRDefault="00EB70EA" w:rsidP="00814443">
                  <w:pPr>
                    <w:autoSpaceDE w:val="0"/>
                    <w:autoSpaceDN w:val="0"/>
                    <w:adjustRightInd w:val="0"/>
                    <w:spacing w:after="0" w:line="240" w:lineRule="auto"/>
                    <w:jc w:val="both"/>
                    <w:rPr>
                      <w:rFonts w:ascii="Tahoma" w:hAnsi="Tahoma" w:cs="Tahoma"/>
                      <w:shadow/>
                      <w:sz w:val="32"/>
                      <w:szCs w:val="32"/>
                    </w:rPr>
                  </w:pPr>
                  <w:r w:rsidRPr="00927477">
                    <w:rPr>
                      <w:rFonts w:ascii="Tahoma" w:hAnsi="Tahoma" w:cs="Tahoma"/>
                      <w:shadow/>
                      <w:sz w:val="32"/>
                      <w:szCs w:val="32"/>
                    </w:rPr>
                    <w:t>RAHAT, SAĞLIKLI VE GÜVENLİ BİR ULAŞIM AĞINI TESİS ETMEK.</w:t>
                  </w:r>
                </w:p>
                <w:p w:rsidR="00EB70EA" w:rsidRPr="00927477" w:rsidRDefault="00EB70EA" w:rsidP="00814443"/>
              </w:txbxContent>
            </v:textbox>
          </v:shape>
        </w:pict>
      </w:r>
      <w:r w:rsidR="00814443" w:rsidRPr="00F72F0D">
        <w:rPr>
          <w:rFonts w:ascii="Times New Roman" w:hAnsi="Times New Roman"/>
          <w:b/>
          <w:sz w:val="28"/>
          <w:szCs w:val="28"/>
        </w:rPr>
        <w:t xml:space="preserve">AMAÇ </w:t>
      </w:r>
      <w:r w:rsidR="00814443">
        <w:rPr>
          <w:rFonts w:ascii="Times New Roman" w:hAnsi="Times New Roman"/>
          <w:b/>
          <w:sz w:val="28"/>
          <w:szCs w:val="28"/>
        </w:rPr>
        <w:t>2</w:t>
      </w:r>
      <w:r w:rsidR="00814443">
        <w:rPr>
          <w:rFonts w:ascii="Times New Roman" w:hAnsi="Times New Roman"/>
          <w:sz w:val="28"/>
          <w:szCs w:val="28"/>
        </w:rPr>
        <w:t xml:space="preserve"> </w:t>
      </w:r>
      <w:r w:rsidR="00814443" w:rsidRPr="007B0958">
        <w:t xml:space="preserve"> </w:t>
      </w: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EB0870" w:rsidP="00814443">
      <w:pPr>
        <w:autoSpaceDE w:val="0"/>
        <w:autoSpaceDN w:val="0"/>
        <w:adjustRightInd w:val="0"/>
        <w:spacing w:after="0" w:line="240" w:lineRule="auto"/>
        <w:rPr>
          <w:rFonts w:ascii="Times New Roman" w:hAnsi="Times New Roman"/>
          <w:sz w:val="28"/>
          <w:szCs w:val="28"/>
        </w:rPr>
      </w:pPr>
      <w:r>
        <w:rPr>
          <w:rFonts w:ascii="Times New Roman" w:hAnsi="Times New Roman"/>
          <w:noProof/>
          <w:sz w:val="28"/>
          <w:szCs w:val="28"/>
        </w:rPr>
        <w:pict>
          <v:shape id="_x0000_s1062" type="#_x0000_t114" style="position:absolute;margin-left:-.35pt;margin-top:15pt;width:456.75pt;height:66.75pt;z-index:251675648" strokeweight="5pt">
            <v:stroke linestyle="thickThin"/>
            <v:shadow color="#868686"/>
            <v:textbox style="mso-next-textbox:#_x0000_s1062">
              <w:txbxContent>
                <w:p w:rsidR="00EB70EA" w:rsidRPr="00927477" w:rsidRDefault="00EB70EA" w:rsidP="00814443">
                  <w:pPr>
                    <w:jc w:val="both"/>
                    <w:rPr>
                      <w:rFonts w:ascii="Tahoma" w:hAnsi="Tahoma"/>
                      <w:shadow/>
                      <w:sz w:val="32"/>
                      <w:szCs w:val="32"/>
                    </w:rPr>
                  </w:pPr>
                  <w:r w:rsidRPr="00927477">
                    <w:rPr>
                      <w:rFonts w:ascii="Tahoma" w:hAnsi="Tahoma"/>
                      <w:shadow/>
                      <w:sz w:val="32"/>
                      <w:szCs w:val="32"/>
                    </w:rPr>
                    <w:t>ÇEVRE VE DOĞAL VARLIKLARI KORUYARAK, GELECEK KUŞAKLARA YAŞANABİLİR BİR KENT BIRAKMAK.</w:t>
                  </w:r>
                </w:p>
              </w:txbxContent>
            </v:textbox>
          </v:shape>
        </w:pict>
      </w:r>
      <w:r w:rsidR="00814443" w:rsidRPr="00F72F0D">
        <w:rPr>
          <w:rFonts w:ascii="Times New Roman" w:hAnsi="Times New Roman"/>
          <w:b/>
          <w:sz w:val="28"/>
          <w:szCs w:val="28"/>
        </w:rPr>
        <w:t xml:space="preserve">AMAÇ </w:t>
      </w:r>
      <w:r w:rsidR="00814443">
        <w:rPr>
          <w:rFonts w:ascii="Times New Roman" w:hAnsi="Times New Roman"/>
          <w:b/>
          <w:sz w:val="28"/>
          <w:szCs w:val="28"/>
        </w:rPr>
        <w:t>3</w:t>
      </w:r>
      <w:r w:rsidR="00814443">
        <w:rPr>
          <w:rFonts w:ascii="Times New Roman" w:hAnsi="Times New Roman"/>
          <w:sz w:val="28"/>
          <w:szCs w:val="28"/>
        </w:rPr>
        <w:t xml:space="preserve"> </w:t>
      </w:r>
      <w:r w:rsidR="00814443" w:rsidRPr="007B0958">
        <w:t xml:space="preserve"> </w:t>
      </w:r>
    </w:p>
    <w:p w:rsidR="00814443" w:rsidRDefault="00814443" w:rsidP="00814443">
      <w:pPr>
        <w:autoSpaceDE w:val="0"/>
        <w:autoSpaceDN w:val="0"/>
        <w:adjustRightInd w:val="0"/>
        <w:spacing w:after="0" w:line="240" w:lineRule="auto"/>
        <w:rPr>
          <w:rFonts w:ascii="Times New Roman" w:hAnsi="Times New Roman"/>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EB0870" w:rsidP="00814443">
      <w:pPr>
        <w:autoSpaceDE w:val="0"/>
        <w:autoSpaceDN w:val="0"/>
        <w:adjustRightInd w:val="0"/>
        <w:spacing w:after="0" w:line="240" w:lineRule="auto"/>
      </w:pPr>
      <w:r w:rsidRPr="00EB0870">
        <w:rPr>
          <w:rFonts w:ascii="Times New Roman" w:hAnsi="Times New Roman"/>
          <w:noProof/>
          <w:sz w:val="28"/>
          <w:szCs w:val="28"/>
        </w:rPr>
        <w:pict>
          <v:shape id="_x0000_s1064" type="#_x0000_t114" style="position:absolute;margin-left:-.35pt;margin-top:15.55pt;width:456.75pt;height:66.75pt;z-index:251677696" strokeweight="5pt">
            <v:stroke linestyle="thickThin"/>
            <v:shadow color="#868686"/>
            <v:textbox style="mso-next-textbox:#_x0000_s1064">
              <w:txbxContent>
                <w:p w:rsidR="00EB70EA" w:rsidRPr="00927477" w:rsidRDefault="00EB70EA" w:rsidP="00814443">
                  <w:pPr>
                    <w:autoSpaceDE w:val="0"/>
                    <w:autoSpaceDN w:val="0"/>
                    <w:adjustRightInd w:val="0"/>
                    <w:spacing w:after="0" w:line="240" w:lineRule="auto"/>
                    <w:jc w:val="both"/>
                    <w:rPr>
                      <w:rFonts w:ascii="Tahoma" w:hAnsi="Tahoma"/>
                      <w:shadow/>
                      <w:sz w:val="32"/>
                      <w:szCs w:val="28"/>
                    </w:rPr>
                  </w:pPr>
                  <w:r w:rsidRPr="00927477">
                    <w:rPr>
                      <w:rFonts w:ascii="Tahoma" w:hAnsi="Tahoma"/>
                      <w:shadow/>
                      <w:sz w:val="32"/>
                      <w:szCs w:val="28"/>
                    </w:rPr>
                    <w:t>KENTTE KÜLTÜREL YAŞAM  VE TOPLUMSAL DAYANIŞMAYI SÜREKLİ KILMAK.</w:t>
                  </w:r>
                </w:p>
                <w:p w:rsidR="00EB70EA" w:rsidRPr="00927477" w:rsidRDefault="00EB70EA" w:rsidP="00814443"/>
              </w:txbxContent>
            </v:textbox>
          </v:shape>
        </w:pict>
      </w:r>
      <w:r w:rsidR="00814443" w:rsidRPr="00F72F0D">
        <w:rPr>
          <w:rFonts w:ascii="Times New Roman" w:hAnsi="Times New Roman"/>
          <w:b/>
          <w:sz w:val="28"/>
          <w:szCs w:val="28"/>
        </w:rPr>
        <w:t xml:space="preserve">AMAÇ </w:t>
      </w:r>
      <w:r w:rsidR="00814443">
        <w:rPr>
          <w:rFonts w:ascii="Times New Roman" w:hAnsi="Times New Roman"/>
          <w:b/>
          <w:sz w:val="28"/>
          <w:szCs w:val="28"/>
        </w:rPr>
        <w:t>4</w:t>
      </w:r>
      <w:r w:rsidR="00814443">
        <w:rPr>
          <w:rFonts w:ascii="Times New Roman" w:hAnsi="Times New Roman"/>
          <w:sz w:val="28"/>
          <w:szCs w:val="28"/>
        </w:rPr>
        <w:t xml:space="preserve"> </w:t>
      </w:r>
      <w:r w:rsidR="00814443" w:rsidRPr="007B0958">
        <w:t xml:space="preserve"> </w:t>
      </w:r>
    </w:p>
    <w:p w:rsidR="00814443" w:rsidRDefault="00814443" w:rsidP="00814443">
      <w:pPr>
        <w:autoSpaceDE w:val="0"/>
        <w:autoSpaceDN w:val="0"/>
        <w:adjustRightInd w:val="0"/>
        <w:spacing w:after="0" w:line="240" w:lineRule="auto"/>
      </w:pPr>
    </w:p>
    <w:p w:rsidR="00814443" w:rsidRDefault="00814443" w:rsidP="00814443">
      <w:pPr>
        <w:autoSpaceDE w:val="0"/>
        <w:autoSpaceDN w:val="0"/>
        <w:adjustRightInd w:val="0"/>
        <w:spacing w:after="0" w:line="240" w:lineRule="auto"/>
      </w:pPr>
    </w:p>
    <w:p w:rsidR="00814443" w:rsidRDefault="00814443" w:rsidP="00814443">
      <w:pPr>
        <w:autoSpaceDE w:val="0"/>
        <w:autoSpaceDN w:val="0"/>
        <w:adjustRightInd w:val="0"/>
        <w:spacing w:after="0" w:line="240" w:lineRule="auto"/>
      </w:pPr>
    </w:p>
    <w:p w:rsidR="00814443" w:rsidRDefault="00814443" w:rsidP="00814443">
      <w:pPr>
        <w:autoSpaceDE w:val="0"/>
        <w:autoSpaceDN w:val="0"/>
        <w:adjustRightInd w:val="0"/>
        <w:spacing w:after="0" w:line="240" w:lineRule="auto"/>
      </w:pPr>
    </w:p>
    <w:p w:rsidR="00814443" w:rsidRDefault="00814443" w:rsidP="00814443">
      <w:pPr>
        <w:autoSpaceDE w:val="0"/>
        <w:autoSpaceDN w:val="0"/>
        <w:adjustRightInd w:val="0"/>
        <w:spacing w:after="0" w:line="240" w:lineRule="auto"/>
      </w:pPr>
    </w:p>
    <w:p w:rsidR="00814443" w:rsidRDefault="00814443" w:rsidP="00814443">
      <w:pPr>
        <w:autoSpaceDE w:val="0"/>
        <w:autoSpaceDN w:val="0"/>
        <w:adjustRightInd w:val="0"/>
        <w:spacing w:after="0" w:line="240" w:lineRule="auto"/>
      </w:pPr>
    </w:p>
    <w:p w:rsidR="00814443" w:rsidRDefault="00EB0870" w:rsidP="00814443">
      <w:pPr>
        <w:autoSpaceDE w:val="0"/>
        <w:autoSpaceDN w:val="0"/>
        <w:adjustRightInd w:val="0"/>
        <w:spacing w:after="0" w:line="240" w:lineRule="auto"/>
        <w:rPr>
          <w:rFonts w:ascii="Times New Roman" w:hAnsi="Times New Roman"/>
          <w:sz w:val="28"/>
          <w:szCs w:val="28"/>
        </w:rPr>
      </w:pPr>
      <w:r>
        <w:rPr>
          <w:rFonts w:ascii="Times New Roman" w:hAnsi="Times New Roman"/>
          <w:noProof/>
          <w:sz w:val="28"/>
          <w:szCs w:val="28"/>
        </w:rPr>
        <w:pict>
          <v:shape id="_x0000_s1065" type="#_x0000_t114" style="position:absolute;margin-left:-.35pt;margin-top:14.85pt;width:456.75pt;height:66.75pt;z-index:251678720" strokeweight="5pt">
            <v:stroke linestyle="thickThin"/>
            <v:shadow color="#868686"/>
            <v:textbox style="mso-next-textbox:#_x0000_s1065">
              <w:txbxContent>
                <w:p w:rsidR="00EB70EA" w:rsidRPr="00927477" w:rsidRDefault="00EB70EA" w:rsidP="00814443">
                  <w:pPr>
                    <w:autoSpaceDE w:val="0"/>
                    <w:autoSpaceDN w:val="0"/>
                    <w:adjustRightInd w:val="0"/>
                    <w:spacing w:after="0" w:line="240" w:lineRule="auto"/>
                    <w:jc w:val="both"/>
                    <w:rPr>
                      <w:rFonts w:ascii="Tahoma" w:hAnsi="Tahoma"/>
                      <w:shadow/>
                      <w:sz w:val="32"/>
                      <w:szCs w:val="28"/>
                    </w:rPr>
                  </w:pPr>
                  <w:r w:rsidRPr="00927477">
                    <w:rPr>
                      <w:rFonts w:ascii="Tahoma" w:hAnsi="Tahoma"/>
                      <w:shadow/>
                      <w:sz w:val="32"/>
                      <w:szCs w:val="28"/>
                    </w:rPr>
                    <w:t>ÇEVRE VE HALK SAĞLIĞININ KORUNMASINI TEMİN ETMEK.</w:t>
                  </w:r>
                </w:p>
                <w:p w:rsidR="00EB70EA" w:rsidRPr="00927477" w:rsidRDefault="00EB70EA" w:rsidP="00814443">
                  <w:pPr>
                    <w:rPr>
                      <w:rFonts w:ascii="Tahoma" w:hAnsi="Tahoma"/>
                      <w:shadow/>
                      <w:sz w:val="32"/>
                    </w:rPr>
                  </w:pPr>
                </w:p>
              </w:txbxContent>
            </v:textbox>
          </v:shape>
        </w:pict>
      </w:r>
      <w:r w:rsidR="00814443" w:rsidRPr="00F72F0D">
        <w:rPr>
          <w:rFonts w:ascii="Times New Roman" w:hAnsi="Times New Roman"/>
          <w:b/>
          <w:sz w:val="28"/>
          <w:szCs w:val="28"/>
        </w:rPr>
        <w:t xml:space="preserve">AMAÇ </w:t>
      </w:r>
      <w:r w:rsidR="00814443">
        <w:rPr>
          <w:rFonts w:ascii="Times New Roman" w:hAnsi="Times New Roman"/>
          <w:b/>
          <w:sz w:val="28"/>
          <w:szCs w:val="28"/>
        </w:rPr>
        <w:t>5</w:t>
      </w:r>
      <w:r w:rsidR="00814443">
        <w:rPr>
          <w:rFonts w:ascii="Times New Roman" w:hAnsi="Times New Roman"/>
          <w:sz w:val="28"/>
          <w:szCs w:val="28"/>
        </w:rPr>
        <w:t xml:space="preserve"> </w:t>
      </w:r>
      <w:r w:rsidR="00814443" w:rsidRPr="007B0958">
        <w:t xml:space="preserve"> </w:t>
      </w: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EB0870" w:rsidP="00814443">
      <w:pPr>
        <w:autoSpaceDE w:val="0"/>
        <w:autoSpaceDN w:val="0"/>
        <w:adjustRightInd w:val="0"/>
        <w:spacing w:after="0" w:line="240" w:lineRule="auto"/>
        <w:rPr>
          <w:rFonts w:ascii="Times New Roman" w:hAnsi="Times New Roman"/>
          <w:sz w:val="28"/>
          <w:szCs w:val="28"/>
        </w:rPr>
      </w:pPr>
      <w:r>
        <w:rPr>
          <w:rFonts w:ascii="Times New Roman" w:hAnsi="Times New Roman"/>
          <w:noProof/>
          <w:sz w:val="28"/>
          <w:szCs w:val="28"/>
        </w:rPr>
        <w:pict>
          <v:shape id="_x0000_s1066" type="#_x0000_t114" style="position:absolute;margin-left:-.35pt;margin-top:14.3pt;width:456.75pt;height:66.75pt;z-index:251679744" strokeweight="5pt">
            <v:stroke linestyle="thickThin"/>
            <v:shadow color="#868686"/>
            <v:textbox style="mso-next-textbox:#_x0000_s1066">
              <w:txbxContent>
                <w:p w:rsidR="00EB70EA" w:rsidRPr="00927477" w:rsidRDefault="00EB70EA" w:rsidP="00814443">
                  <w:pPr>
                    <w:autoSpaceDE w:val="0"/>
                    <w:autoSpaceDN w:val="0"/>
                    <w:adjustRightInd w:val="0"/>
                    <w:spacing w:after="0" w:line="240" w:lineRule="auto"/>
                    <w:jc w:val="both"/>
                    <w:rPr>
                      <w:rFonts w:ascii="Tahoma" w:hAnsi="Tahoma"/>
                      <w:shadow/>
                      <w:sz w:val="32"/>
                      <w:szCs w:val="28"/>
                    </w:rPr>
                  </w:pPr>
                  <w:r w:rsidRPr="00927477">
                    <w:rPr>
                      <w:rFonts w:ascii="Tahoma" w:hAnsi="Tahoma"/>
                      <w:shadow/>
                      <w:sz w:val="32"/>
                      <w:szCs w:val="28"/>
                    </w:rPr>
                    <w:t>ETKİN, VERİMLİ VE KALİTELİ BİR HİZMET SUNUMU İÇİN KURUMSAL KAPASİTEYİ ARTIRMAK.</w:t>
                  </w:r>
                </w:p>
                <w:p w:rsidR="00EB70EA" w:rsidRPr="00927477" w:rsidRDefault="00EB70EA" w:rsidP="00814443"/>
              </w:txbxContent>
            </v:textbox>
          </v:shape>
        </w:pict>
      </w:r>
      <w:r w:rsidR="00814443" w:rsidRPr="00F72F0D">
        <w:rPr>
          <w:rFonts w:ascii="Times New Roman" w:hAnsi="Times New Roman"/>
          <w:b/>
          <w:sz w:val="28"/>
          <w:szCs w:val="28"/>
        </w:rPr>
        <w:t xml:space="preserve">AMAÇ </w:t>
      </w:r>
      <w:r w:rsidR="00814443">
        <w:rPr>
          <w:rFonts w:ascii="Times New Roman" w:hAnsi="Times New Roman"/>
          <w:b/>
          <w:sz w:val="28"/>
          <w:szCs w:val="28"/>
        </w:rPr>
        <w:t>6</w:t>
      </w:r>
      <w:r w:rsidR="00814443">
        <w:rPr>
          <w:rFonts w:ascii="Times New Roman" w:hAnsi="Times New Roman"/>
          <w:sz w:val="28"/>
          <w:szCs w:val="28"/>
        </w:rPr>
        <w:t xml:space="preserve"> </w:t>
      </w:r>
      <w:r w:rsidR="00814443" w:rsidRPr="007B0958">
        <w:t xml:space="preserve"> </w:t>
      </w: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 w:rsidR="00CA3B46" w:rsidRDefault="00CA3B46" w:rsidP="00814443">
      <w:pPr>
        <w:autoSpaceDE w:val="0"/>
        <w:autoSpaceDN w:val="0"/>
        <w:adjustRightInd w:val="0"/>
        <w:spacing w:after="0" w:line="240" w:lineRule="auto"/>
        <w:jc w:val="center"/>
        <w:rPr>
          <w:rFonts w:ascii="Times New Roman" w:hAnsi="Times New Roman"/>
          <w:b/>
          <w:sz w:val="48"/>
          <w:szCs w:val="48"/>
        </w:rPr>
      </w:pPr>
    </w:p>
    <w:p w:rsidR="00814443" w:rsidRPr="004E0A41" w:rsidRDefault="00814443" w:rsidP="00814443">
      <w:pPr>
        <w:autoSpaceDE w:val="0"/>
        <w:autoSpaceDN w:val="0"/>
        <w:adjustRightInd w:val="0"/>
        <w:spacing w:after="0" w:line="240" w:lineRule="auto"/>
        <w:jc w:val="center"/>
        <w:rPr>
          <w:sz w:val="48"/>
          <w:szCs w:val="48"/>
        </w:rPr>
      </w:pPr>
      <w:r w:rsidRPr="004E0A41">
        <w:rPr>
          <w:rFonts w:ascii="Times New Roman" w:hAnsi="Times New Roman"/>
          <w:b/>
          <w:sz w:val="48"/>
          <w:szCs w:val="48"/>
        </w:rPr>
        <w:lastRenderedPageBreak/>
        <w:t>AMAÇ 1</w:t>
      </w:r>
    </w:p>
    <w:p w:rsidR="00814443" w:rsidRDefault="00EB0870" w:rsidP="00814443">
      <w:pPr>
        <w:autoSpaceDE w:val="0"/>
        <w:autoSpaceDN w:val="0"/>
        <w:adjustRightInd w:val="0"/>
        <w:spacing w:after="0" w:line="240" w:lineRule="auto"/>
      </w:pPr>
      <w:r w:rsidRPr="00EB0870">
        <w:rPr>
          <w:rFonts w:ascii="Times New Roman" w:hAnsi="Times New Roman"/>
          <w:noProof/>
          <w:sz w:val="28"/>
          <w:szCs w:val="28"/>
          <w:highlight w:val="lightGray"/>
        </w:rPr>
        <w:pict>
          <v:shape id="_x0000_s1067" type="#_x0000_t114" style="position:absolute;margin-left:0;margin-top:-.6pt;width:451pt;height:99pt;z-index:251681792" strokeweight="5pt">
            <v:stroke linestyle="thickThin"/>
            <v:shadow color="#868686"/>
            <v:textbox style="mso-next-textbox:#_x0000_s1067">
              <w:txbxContent>
                <w:p w:rsidR="00EB70EA" w:rsidRPr="00D01290" w:rsidRDefault="00EB70EA" w:rsidP="00814443">
                  <w:pPr>
                    <w:jc w:val="both"/>
                    <w:rPr>
                      <w:rFonts w:ascii="Tahoma" w:hAnsi="Tahoma"/>
                      <w:b/>
                      <w:shadow/>
                      <w:sz w:val="32"/>
                      <w:szCs w:val="32"/>
                    </w:rPr>
                  </w:pPr>
                  <w:r w:rsidRPr="00D01290">
                    <w:rPr>
                      <w:rFonts w:ascii="Tahoma" w:hAnsi="Tahoma"/>
                      <w:b/>
                      <w:shadow/>
                      <w:sz w:val="32"/>
                      <w:szCs w:val="32"/>
                    </w:rPr>
                    <w:t>KENTSEL ALTYAPI ÇALIŞMALARINI, KENTSEL MEKANIN DÜZENLENMESİ VE DENETLENMESİNİ SAĞLAMAK.</w:t>
                  </w:r>
                </w:p>
              </w:txbxContent>
            </v:textbox>
          </v:shape>
        </w:pict>
      </w:r>
    </w:p>
    <w:p w:rsidR="00814443" w:rsidRDefault="00814443" w:rsidP="00814443">
      <w:pPr>
        <w:autoSpaceDE w:val="0"/>
        <w:autoSpaceDN w:val="0"/>
        <w:adjustRightInd w:val="0"/>
        <w:spacing w:after="0" w:line="240" w:lineRule="auto"/>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HEDEF 1</w:t>
      </w:r>
    </w:p>
    <w:p w:rsidR="00814443" w:rsidRDefault="00EB0870" w:rsidP="00814443">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type id="_x0000_t109" coordsize="21600,21600" o:spt="109" path="m,l,21600r21600,l21600,xe">
            <v:stroke joinstyle="miter"/>
            <v:path gradientshapeok="t" o:connecttype="rect"/>
          </v:shapetype>
          <v:shape id="_x0000_s1068" type="#_x0000_t109" style="position:absolute;margin-left:0;margin-top:5.15pt;width:452.25pt;height:46.5pt;z-index:251682816" strokecolor="#4f81bd" strokeweight="5pt">
            <v:stroke linestyle="thickThin"/>
            <v:shadow color="#868686"/>
            <v:textbox style="mso-next-textbox:#_x0000_s1068">
              <w:txbxContent>
                <w:p w:rsidR="00EB70EA" w:rsidRPr="0045207C" w:rsidRDefault="00EB70EA" w:rsidP="00814443">
                  <w:r w:rsidRPr="004F0E2D">
                    <w:rPr>
                      <w:rFonts w:ascii="Tahoma" w:hAnsi="Tahoma"/>
                      <w:shadow/>
                      <w:sz w:val="28"/>
                    </w:rPr>
                    <w:t>Plan dönemi sonuna kadar, şehre verilen suyun fatura edilemeyen kayıp kaçak oranları % 25 seviyesine çekilecektir.</w:t>
                  </w:r>
                </w:p>
              </w:txbxContent>
            </v:textbox>
          </v:shape>
        </w:pict>
      </w: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HEDEF 2</w:t>
      </w:r>
    </w:p>
    <w:p w:rsidR="00814443" w:rsidRDefault="00EB0870" w:rsidP="00814443">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069" type="#_x0000_t109" style="position:absolute;margin-left:-.35pt;margin-top:6.2pt;width:451.35pt;height:81.4pt;z-index:251683840" strokecolor="#4f81bd" strokeweight="5pt">
            <v:stroke linestyle="thickThin"/>
            <v:shadow color="#868686"/>
            <v:textbox style="mso-next-textbox:#_x0000_s1069">
              <w:txbxContent>
                <w:p w:rsidR="00EB70EA" w:rsidRPr="00C13300" w:rsidRDefault="00EB70EA" w:rsidP="00814443">
                  <w:pPr>
                    <w:jc w:val="both"/>
                  </w:pPr>
                  <w:r w:rsidRPr="00C13300">
                    <w:rPr>
                      <w:rFonts w:ascii="Tahoma" w:hAnsi="Tahoma"/>
                      <w:shadow/>
                      <w:sz w:val="28"/>
                    </w:rPr>
                    <w:t>Plan dönemi sonuna kadar</w:t>
                  </w:r>
                  <w:r>
                    <w:rPr>
                      <w:rFonts w:ascii="Tahoma" w:hAnsi="Tahoma"/>
                      <w:shadow/>
                      <w:sz w:val="28"/>
                    </w:rPr>
                    <w:t xml:space="preserve"> 3</w:t>
                  </w:r>
                  <w:r w:rsidRPr="00C13300">
                    <w:rPr>
                      <w:rFonts w:ascii="Tahoma" w:hAnsi="Tahoma"/>
                      <w:shadow/>
                      <w:sz w:val="28"/>
                    </w:rPr>
                    <w:t xml:space="preserve"> dere yatağının ıslahı tamamlana</w:t>
                  </w:r>
                  <w:r>
                    <w:rPr>
                      <w:rFonts w:ascii="Tahoma" w:hAnsi="Tahoma"/>
                      <w:shadow/>
                      <w:sz w:val="28"/>
                    </w:rPr>
                    <w:t xml:space="preserve">rak, yağmur suyu taşkınlarını önlem için mevcut sellik hatları geliştirilecek ve yeni hatların oluşturulması sağlanacaktır. </w:t>
                  </w:r>
                </w:p>
              </w:txbxContent>
            </v:textbox>
          </v:shape>
        </w:pict>
      </w: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HEDEF 3</w:t>
      </w:r>
    </w:p>
    <w:p w:rsidR="00814443" w:rsidRDefault="00EB0870" w:rsidP="00814443">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070" type="#_x0000_t109" style="position:absolute;margin-left:-.35pt;margin-top:8.9pt;width:451.35pt;height:66.65pt;z-index:251684864" strokecolor="#4f81bd" strokeweight="5pt">
            <v:stroke linestyle="thickThin"/>
            <v:shadow color="#868686"/>
            <v:textbox style="mso-next-textbox:#_x0000_s1070">
              <w:txbxContent>
                <w:p w:rsidR="00EB70EA" w:rsidRPr="00C948FD" w:rsidRDefault="00EB70EA" w:rsidP="00814443">
                  <w:pPr>
                    <w:spacing w:before="100" w:beforeAutospacing="1" w:after="100" w:afterAutospacing="1"/>
                    <w:jc w:val="both"/>
                    <w:rPr>
                      <w:rFonts w:ascii="Arial" w:hAnsi="Arial" w:cs="Arial"/>
                    </w:rPr>
                  </w:pPr>
                  <w:r w:rsidRPr="00C13300">
                    <w:rPr>
                      <w:rFonts w:ascii="Tahoma" w:hAnsi="Tahoma"/>
                      <w:shadow/>
                      <w:sz w:val="28"/>
                    </w:rPr>
                    <w:t>Plan dönemi sonuna kadar</w:t>
                  </w:r>
                  <w:r>
                    <w:rPr>
                      <w:rFonts w:ascii="Tahoma" w:hAnsi="Tahoma"/>
                      <w:shadow/>
                      <w:sz w:val="28"/>
                    </w:rPr>
                    <w:t>,</w:t>
                  </w:r>
                  <w:r w:rsidRPr="00C13300">
                    <w:rPr>
                      <w:rFonts w:ascii="Tahoma" w:hAnsi="Tahoma"/>
                      <w:shadow/>
                      <w:sz w:val="28"/>
                    </w:rPr>
                    <w:t xml:space="preserve"> </w:t>
                  </w:r>
                  <w:r w:rsidRPr="008A70D8">
                    <w:rPr>
                      <w:rFonts w:ascii="Tahoma" w:hAnsi="Tahoma"/>
                      <w:shadow/>
                      <w:sz w:val="28"/>
                    </w:rPr>
                    <w:t xml:space="preserve">yeni oluşturulacak olan köprüler, kavşaklar, yeni yol güzergâh çalışmalarının, su, kanalizasyon ve yağmur suyu şebekelerinin yapılması </w:t>
                  </w:r>
                  <w:r>
                    <w:rPr>
                      <w:rFonts w:ascii="Tahoma" w:hAnsi="Tahoma"/>
                      <w:shadow/>
                      <w:sz w:val="28"/>
                    </w:rPr>
                    <w:t>sağlanacaktır</w:t>
                  </w:r>
                  <w:r w:rsidRPr="008A70D8">
                    <w:rPr>
                      <w:rFonts w:ascii="Tahoma" w:hAnsi="Tahoma"/>
                      <w:shadow/>
                      <w:sz w:val="28"/>
                    </w:rPr>
                    <w:t xml:space="preserve">.  </w:t>
                  </w:r>
                </w:p>
                <w:p w:rsidR="00EB70EA" w:rsidRPr="00C13300" w:rsidRDefault="00EB70EA" w:rsidP="00814443">
                  <w:pPr>
                    <w:jc w:val="both"/>
                  </w:pPr>
                </w:p>
              </w:txbxContent>
            </v:textbox>
          </v:shape>
        </w:pict>
      </w: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HEDEF 4</w:t>
      </w:r>
    </w:p>
    <w:p w:rsidR="00814443" w:rsidRDefault="00EB0870" w:rsidP="00814443">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071" type="#_x0000_t109" style="position:absolute;margin-left:-.35pt;margin-top:4.4pt;width:452.25pt;height:69.1pt;z-index:251685888" strokecolor="#4f81bd" strokeweight="5pt">
            <v:stroke linestyle="thickThin"/>
            <v:shadow color="#868686"/>
            <v:textbox style="mso-next-textbox:#_x0000_s1071">
              <w:txbxContent>
                <w:p w:rsidR="00EB70EA" w:rsidRPr="006A0453" w:rsidRDefault="00EB70EA" w:rsidP="00814443">
                  <w:pPr>
                    <w:jc w:val="both"/>
                    <w:rPr>
                      <w:rFonts w:ascii="Tahoma" w:hAnsi="Tahoma"/>
                      <w:shadow/>
                      <w:sz w:val="28"/>
                    </w:rPr>
                  </w:pPr>
                  <w:r w:rsidRPr="006A0453">
                    <w:rPr>
                      <w:rFonts w:ascii="Tahoma" w:hAnsi="Tahoma"/>
                      <w:shadow/>
                      <w:sz w:val="28"/>
                    </w:rPr>
                    <w:t>Plan dönemi sonuna kadar ilimizde mevcut park, mesire, spor alanlarının tamamında ve pazar alanlarında gerekli iyileştirme ve yenileştirmeler ile bakım, onarım ve gerekli diğer düzenlemeler tamamlanacaktır.</w:t>
                  </w:r>
                </w:p>
              </w:txbxContent>
            </v:textbox>
          </v:shape>
        </w:pict>
      </w: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CA3B46" w:rsidRDefault="00CA3B46" w:rsidP="00814443">
      <w:pPr>
        <w:autoSpaceDE w:val="0"/>
        <w:autoSpaceDN w:val="0"/>
        <w:adjustRightInd w:val="0"/>
        <w:spacing w:after="0" w:line="240" w:lineRule="auto"/>
        <w:jc w:val="center"/>
        <w:rPr>
          <w:rFonts w:ascii="Times New Roman" w:hAnsi="Times New Roman"/>
          <w:sz w:val="136"/>
          <w:szCs w:val="136"/>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HEDEF 5</w:t>
      </w:r>
    </w:p>
    <w:p w:rsidR="00814443" w:rsidRDefault="00EB0870" w:rsidP="00814443">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072" type="#_x0000_t109" style="position:absolute;margin-left:-.35pt;margin-top:5.6pt;width:452.25pt;height:47.5pt;z-index:251687936" strokecolor="#4f81bd" strokeweight="5pt">
            <v:stroke linestyle="thickThin"/>
            <v:shadow color="#868686"/>
            <v:textbox style="mso-next-textbox:#_x0000_s1072">
              <w:txbxContent>
                <w:p w:rsidR="00EB70EA" w:rsidRPr="006A0453" w:rsidRDefault="00EB70EA" w:rsidP="00814443">
                  <w:pPr>
                    <w:rPr>
                      <w:rFonts w:ascii="Tahoma" w:hAnsi="Tahoma"/>
                      <w:shadow/>
                      <w:sz w:val="28"/>
                    </w:rPr>
                  </w:pPr>
                  <w:r w:rsidRPr="006A0453">
                    <w:rPr>
                      <w:rFonts w:ascii="Tahoma" w:hAnsi="Tahoma"/>
                      <w:shadow/>
                      <w:sz w:val="28"/>
                    </w:rPr>
                    <w:t>Plan dönemi sonuna kadar 700 km asfalt kaplama, 1.300 km kaldırım yapılacaktır.</w:t>
                  </w:r>
                </w:p>
              </w:txbxContent>
            </v:textbox>
          </v:shape>
        </w:pict>
      </w: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HEDEF 6</w:t>
      </w:r>
    </w:p>
    <w:p w:rsidR="00814443" w:rsidRDefault="00EB0870" w:rsidP="00814443">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073" type="#_x0000_t109" style="position:absolute;margin-left:-.35pt;margin-top:3.9pt;width:452.25pt;height:67.25pt;z-index:251688960" strokecolor="#4f81bd" strokeweight="5pt">
            <v:stroke linestyle="thickThin"/>
            <v:shadow color="#868686"/>
            <v:textbox style="mso-next-textbox:#_x0000_s1073">
              <w:txbxContent>
                <w:p w:rsidR="00EB70EA" w:rsidRPr="0077175A" w:rsidRDefault="00EB70EA" w:rsidP="00814443">
                  <w:pPr>
                    <w:jc w:val="both"/>
                    <w:rPr>
                      <w:rFonts w:ascii="Tahoma" w:hAnsi="Tahoma"/>
                      <w:shadow/>
                      <w:sz w:val="28"/>
                    </w:rPr>
                  </w:pPr>
                  <w:r w:rsidRPr="0077175A">
                    <w:rPr>
                      <w:rFonts w:ascii="Tahoma" w:hAnsi="Tahoma"/>
                      <w:shadow/>
                      <w:sz w:val="28"/>
                    </w:rPr>
                    <w:t xml:space="preserve">Plan dönemi sonuna kadar </w:t>
                  </w:r>
                  <w:r>
                    <w:rPr>
                      <w:rFonts w:ascii="Tahoma" w:hAnsi="Tahoma"/>
                      <w:shadow/>
                      <w:sz w:val="28"/>
                    </w:rPr>
                    <w:t>mücavir alan sınırları içinde imar uygulamaları tamamlanarak, sosyal ve kültürel ihtiyaçların planlanması ve projelendirilmesi sağlanacaktır.</w:t>
                  </w:r>
                </w:p>
                <w:p w:rsidR="00EB70EA" w:rsidRPr="0077175A" w:rsidRDefault="00EB70EA" w:rsidP="00814443">
                  <w:pPr>
                    <w:jc w:val="both"/>
                    <w:rPr>
                      <w:rFonts w:ascii="Tahoma" w:hAnsi="Tahoma"/>
                      <w:shadow/>
                      <w:sz w:val="28"/>
                    </w:rPr>
                  </w:pPr>
                </w:p>
              </w:txbxContent>
            </v:textbox>
          </v:shape>
        </w:pict>
      </w: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HEDEF 7</w:t>
      </w:r>
    </w:p>
    <w:p w:rsidR="00814443" w:rsidRDefault="00EB0870" w:rsidP="00814443">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074" type="#_x0000_t109" style="position:absolute;margin-left:-.35pt;margin-top:4.9pt;width:452.25pt;height:70.85pt;z-index:251689984" strokecolor="#4f81bd" strokeweight="5pt">
            <v:stroke linestyle="thickThin"/>
            <v:shadow color="#868686"/>
            <v:textbox style="mso-next-textbox:#_x0000_s1074">
              <w:txbxContent>
                <w:p w:rsidR="00EB70EA" w:rsidRDefault="00EB70EA" w:rsidP="00814443">
                  <w:pPr>
                    <w:jc w:val="both"/>
                    <w:rPr>
                      <w:rFonts w:ascii="Tahoma" w:hAnsi="Tahoma"/>
                      <w:shadow/>
                      <w:sz w:val="28"/>
                    </w:rPr>
                  </w:pPr>
                  <w:r w:rsidRPr="0077175A">
                    <w:rPr>
                      <w:rFonts w:ascii="Tahoma" w:hAnsi="Tahoma"/>
                      <w:shadow/>
                      <w:sz w:val="28"/>
                    </w:rPr>
                    <w:t xml:space="preserve">Plan dönemi sonuna </w:t>
                  </w:r>
                  <w:r>
                    <w:rPr>
                      <w:rFonts w:ascii="Tahoma" w:hAnsi="Tahoma"/>
                      <w:shadow/>
                      <w:sz w:val="28"/>
                    </w:rPr>
                    <w:t>kadar yapılaşmaların depreme dayanıklı, estetik ve şehircilik ilkelerine uygunluğunun denetlenmesi sağlanarak, daha sağlıklı bir yapılaşma tesis edilecektir.</w:t>
                  </w:r>
                </w:p>
                <w:p w:rsidR="00EB70EA" w:rsidRPr="008A70D8" w:rsidRDefault="00EB70EA" w:rsidP="00814443"/>
              </w:txbxContent>
            </v:textbox>
          </v:shape>
        </w:pict>
      </w: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48"/>
          <w:szCs w:val="48"/>
        </w:rPr>
      </w:pPr>
    </w:p>
    <w:p w:rsidR="00814443" w:rsidRDefault="00814443" w:rsidP="00814443">
      <w:pPr>
        <w:autoSpaceDE w:val="0"/>
        <w:autoSpaceDN w:val="0"/>
        <w:adjustRightInd w:val="0"/>
        <w:spacing w:after="0" w:line="240" w:lineRule="auto"/>
        <w:jc w:val="center"/>
        <w:rPr>
          <w:rFonts w:ascii="Times New Roman" w:hAnsi="Times New Roman"/>
          <w:b/>
          <w:sz w:val="48"/>
          <w:szCs w:val="48"/>
        </w:rPr>
      </w:pPr>
    </w:p>
    <w:p w:rsidR="00814443" w:rsidRDefault="00814443" w:rsidP="00814443">
      <w:pPr>
        <w:autoSpaceDE w:val="0"/>
        <w:autoSpaceDN w:val="0"/>
        <w:adjustRightInd w:val="0"/>
        <w:spacing w:after="0" w:line="240" w:lineRule="auto"/>
        <w:jc w:val="center"/>
        <w:rPr>
          <w:rFonts w:ascii="Times New Roman" w:hAnsi="Times New Roman"/>
          <w:b/>
          <w:sz w:val="48"/>
          <w:szCs w:val="4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HEDEF 8</w:t>
      </w:r>
    </w:p>
    <w:p w:rsidR="00814443" w:rsidRDefault="00EB0870" w:rsidP="00814443">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075" type="#_x0000_t109" style="position:absolute;margin-left:-.35pt;margin-top:6.2pt;width:451.35pt;height:81.4pt;z-index:251691008" strokecolor="#4f81bd" strokeweight="5pt">
            <v:stroke linestyle="thickThin"/>
            <v:shadow color="#868686"/>
            <v:textbox style="mso-next-textbox:#_x0000_s1075">
              <w:txbxContent>
                <w:p w:rsidR="00EB70EA" w:rsidRPr="006A0453" w:rsidRDefault="00EB70EA" w:rsidP="00814443">
                  <w:pPr>
                    <w:jc w:val="both"/>
                    <w:rPr>
                      <w:rFonts w:ascii="Tahoma" w:hAnsi="Tahoma"/>
                      <w:shadow/>
                      <w:sz w:val="28"/>
                    </w:rPr>
                  </w:pPr>
                  <w:r w:rsidRPr="006A0453">
                    <w:rPr>
                      <w:rFonts w:ascii="Tahoma" w:hAnsi="Tahoma"/>
                      <w:shadow/>
                      <w:sz w:val="28"/>
                    </w:rPr>
                    <w:t>Plan dönemi sonuna kadar, şehirde oluşan endüstriyel ve evsel atık suların atık su arıtma tesisinde arıtıldıktan sonra deşarj edilerek suyun sağlıklı bir şekilde geri dönüşümü sağlanacaktır.</w:t>
                  </w:r>
                </w:p>
              </w:txbxContent>
            </v:textbox>
          </v:shape>
        </w:pict>
      </w: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F80367">
      <w:pPr>
        <w:tabs>
          <w:tab w:val="left" w:pos="1965"/>
        </w:tabs>
        <w:jc w:val="both"/>
        <w:rPr>
          <w:rFonts w:ascii="Times New Roman" w:hAnsi="Times New Roman"/>
          <w:sz w:val="136"/>
          <w:szCs w:val="136"/>
        </w:rPr>
      </w:pPr>
    </w:p>
    <w:p w:rsidR="00814443" w:rsidRPr="004E0A41" w:rsidRDefault="00814443" w:rsidP="00814443">
      <w:pPr>
        <w:autoSpaceDE w:val="0"/>
        <w:autoSpaceDN w:val="0"/>
        <w:adjustRightInd w:val="0"/>
        <w:spacing w:after="0" w:line="240" w:lineRule="auto"/>
        <w:jc w:val="center"/>
        <w:rPr>
          <w:sz w:val="48"/>
          <w:szCs w:val="48"/>
        </w:rPr>
      </w:pPr>
      <w:r w:rsidRPr="004E0A41">
        <w:rPr>
          <w:rFonts w:ascii="Times New Roman" w:hAnsi="Times New Roman"/>
          <w:b/>
          <w:sz w:val="48"/>
          <w:szCs w:val="48"/>
        </w:rPr>
        <w:lastRenderedPageBreak/>
        <w:t>AMAÇ 2</w:t>
      </w:r>
    </w:p>
    <w:p w:rsidR="00814443" w:rsidRDefault="00EB0870" w:rsidP="00814443">
      <w:pPr>
        <w:autoSpaceDE w:val="0"/>
        <w:autoSpaceDN w:val="0"/>
        <w:adjustRightInd w:val="0"/>
        <w:spacing w:after="0" w:line="240" w:lineRule="auto"/>
        <w:rPr>
          <w:rFonts w:ascii="Times New Roman" w:hAnsi="Times New Roman"/>
          <w:sz w:val="28"/>
          <w:szCs w:val="28"/>
        </w:rPr>
      </w:pPr>
      <w:r w:rsidRPr="00EB0870">
        <w:rPr>
          <w:rFonts w:ascii="Times New Roman" w:hAnsi="Times New Roman"/>
          <w:noProof/>
          <w:sz w:val="28"/>
          <w:szCs w:val="28"/>
          <w:highlight w:val="lightGray"/>
        </w:rPr>
        <w:pict>
          <v:shape id="_x0000_s1076" type="#_x0000_t114" style="position:absolute;margin-left:0;margin-top:5.1pt;width:451pt;height:66.75pt;z-index:251693056" strokeweight="5pt">
            <v:stroke linestyle="thickThin"/>
            <v:shadow color="#868686"/>
            <v:textbox style="mso-next-textbox:#_x0000_s1076">
              <w:txbxContent>
                <w:p w:rsidR="00EB70EA" w:rsidRPr="00D01290" w:rsidRDefault="00EB70EA" w:rsidP="00814443">
                  <w:pPr>
                    <w:autoSpaceDE w:val="0"/>
                    <w:autoSpaceDN w:val="0"/>
                    <w:adjustRightInd w:val="0"/>
                    <w:spacing w:after="0" w:line="240" w:lineRule="auto"/>
                    <w:jc w:val="both"/>
                    <w:rPr>
                      <w:rFonts w:ascii="Tahoma" w:hAnsi="Tahoma" w:cs="Tahoma"/>
                      <w:b/>
                      <w:shadow/>
                      <w:sz w:val="32"/>
                      <w:szCs w:val="32"/>
                    </w:rPr>
                  </w:pPr>
                  <w:r w:rsidRPr="00D01290">
                    <w:rPr>
                      <w:rFonts w:ascii="Tahoma" w:hAnsi="Tahoma" w:cs="Tahoma"/>
                      <w:b/>
                      <w:shadow/>
                      <w:sz w:val="32"/>
                      <w:szCs w:val="32"/>
                    </w:rPr>
                    <w:t>RAHAT, SAĞLIKLI VE GÜVENLİ BİR ULAŞIM AĞINI TESİS ETMEK.</w:t>
                  </w:r>
                </w:p>
                <w:p w:rsidR="00EB70EA" w:rsidRPr="00927477" w:rsidRDefault="00EB70EA" w:rsidP="00814443"/>
              </w:txbxContent>
            </v:textbox>
          </v:shape>
        </w:pict>
      </w: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HEDEF 1</w:t>
      </w:r>
    </w:p>
    <w:p w:rsidR="00814443" w:rsidRDefault="00EB0870" w:rsidP="00814443">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077" type="#_x0000_t109" style="position:absolute;margin-left:-.35pt;margin-top:5pt;width:452.25pt;height:67.15pt;z-index:251694080" strokecolor="#4f81bd" strokeweight="5pt">
            <v:stroke linestyle="thickThin"/>
            <v:shadow color="#868686"/>
            <v:textbox style="mso-next-textbox:#_x0000_s1077">
              <w:txbxContent>
                <w:p w:rsidR="00EB70EA" w:rsidRPr="002C0C4A" w:rsidRDefault="00EB70EA" w:rsidP="00814443">
                  <w:pPr>
                    <w:jc w:val="both"/>
                  </w:pPr>
                  <w:r>
                    <w:rPr>
                      <w:rFonts w:ascii="Tahoma" w:hAnsi="Tahoma"/>
                      <w:shadow/>
                      <w:sz w:val="28"/>
                    </w:rPr>
                    <w:t>U</w:t>
                  </w:r>
                  <w:r w:rsidRPr="002C0C4A">
                    <w:rPr>
                      <w:rFonts w:ascii="Tahoma" w:hAnsi="Tahoma"/>
                      <w:shadow/>
                      <w:sz w:val="28"/>
                    </w:rPr>
                    <w:t>laşım ağının etkin ve verimli işlemesini tesis için plan döneminde yeni yollar, köprü ve kavşaklar, alt ve üst geçitler, otoparklar ve benzeri etüt ve projeler öncelik sırasına göre hayata geçirilecektir.</w:t>
                  </w:r>
                </w:p>
              </w:txbxContent>
            </v:textbox>
          </v:shape>
        </w:pict>
      </w: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HEDEF 2</w:t>
      </w:r>
    </w:p>
    <w:p w:rsidR="00814443" w:rsidRDefault="00EB0870" w:rsidP="00814443">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078" type="#_x0000_t109" style="position:absolute;margin-left:-.35pt;margin-top:4.15pt;width:452.25pt;height:47.8pt;z-index:251695104" strokecolor="#4f81bd" strokeweight="5pt">
            <v:stroke linestyle="thickThin"/>
            <v:shadow color="#868686"/>
            <v:textbox style="mso-next-textbox:#_x0000_s1078">
              <w:txbxContent>
                <w:p w:rsidR="00EB70EA" w:rsidRPr="002C0C4A" w:rsidRDefault="00EB70EA" w:rsidP="00814443">
                  <w:pPr>
                    <w:jc w:val="both"/>
                  </w:pPr>
                  <w:r w:rsidRPr="002C0C4A">
                    <w:rPr>
                      <w:rFonts w:ascii="Tahoma" w:hAnsi="Tahoma"/>
                      <w:shadow/>
                      <w:sz w:val="28"/>
                    </w:rPr>
                    <w:t>Plan döneminde muhtelif mahallerdeki trafik işaretleme sistemleri geliştirilerek güvenli trafik akışı sağlanacaktır.</w:t>
                  </w:r>
                </w:p>
              </w:txbxContent>
            </v:textbox>
          </v:shape>
        </w:pict>
      </w: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HEDEF 3</w:t>
      </w:r>
    </w:p>
    <w:p w:rsidR="00814443" w:rsidRDefault="00EB0870" w:rsidP="00814443">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079" type="#_x0000_t109" style="position:absolute;margin-left:-.35pt;margin-top:5.45pt;width:456.75pt;height:68.25pt;z-index:251696128" strokecolor="#4f81bd" strokeweight="5pt">
            <v:stroke linestyle="thickThin"/>
            <v:shadow color="#868686"/>
            <v:textbox style="mso-next-textbox:#_x0000_s1079">
              <w:txbxContent>
                <w:p w:rsidR="00EB70EA" w:rsidRPr="00C13300" w:rsidRDefault="00EB70EA" w:rsidP="00814443">
                  <w:pPr>
                    <w:jc w:val="both"/>
                  </w:pPr>
                  <w:r w:rsidRPr="00C13300">
                    <w:rPr>
                      <w:rFonts w:ascii="Tahoma" w:hAnsi="Tahoma"/>
                      <w:shadow/>
                      <w:sz w:val="28"/>
                    </w:rPr>
                    <w:t xml:space="preserve">Plan dönemi sonuna kadar </w:t>
                  </w:r>
                  <w:r>
                    <w:rPr>
                      <w:rFonts w:ascii="Tahoma" w:hAnsi="Tahoma"/>
                      <w:shadow/>
                      <w:sz w:val="28"/>
                    </w:rPr>
                    <w:t xml:space="preserve">Kent İçi Ana Ulaşım Planının hazırlanması sağlanacak, trafik akışını rahatlatmaya ve yoğunluğun fazla olduğu noktalarda sorunları gidermeye dönük projeler hayata geçirilecektir. </w:t>
                  </w:r>
                </w:p>
              </w:txbxContent>
            </v:textbox>
          </v:shape>
        </w:pict>
      </w: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HEDEF 4</w:t>
      </w:r>
    </w:p>
    <w:p w:rsidR="00814443" w:rsidRDefault="00EB0870" w:rsidP="00814443">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080" type="#_x0000_t109" style="position:absolute;margin-left:-.35pt;margin-top:6.35pt;width:452.25pt;height:93.1pt;z-index:251697152" strokecolor="#4f81bd" strokeweight="5pt">
            <v:stroke linestyle="thickThin"/>
            <v:shadow color="#868686"/>
            <v:textbox style="mso-next-textbox:#_x0000_s1080">
              <w:txbxContent>
                <w:p w:rsidR="00EB70EA" w:rsidRPr="008F6F64" w:rsidRDefault="00EB70EA" w:rsidP="00814443">
                  <w:pPr>
                    <w:jc w:val="both"/>
                    <w:rPr>
                      <w:rFonts w:ascii="Tahoma" w:hAnsi="Tahoma"/>
                      <w:shadow/>
                      <w:sz w:val="28"/>
                    </w:rPr>
                  </w:pPr>
                  <w:r w:rsidRPr="008F6F64">
                    <w:rPr>
                      <w:rFonts w:ascii="Tahoma" w:hAnsi="Tahoma"/>
                      <w:shadow/>
                      <w:sz w:val="28"/>
                    </w:rPr>
                    <w:t>Plan dönemi boyunca gerçekleştirilecek faaliyetlerde diğer birimlerle iletişim içinde bulunarak kent estetiğini sağlamanın yanında, sulama, bakım ve onarım</w:t>
                  </w:r>
                  <w:r>
                    <w:rPr>
                      <w:rFonts w:ascii="Tahoma" w:hAnsi="Tahoma"/>
                      <w:shadow/>
                      <w:sz w:val="28"/>
                    </w:rPr>
                    <w:t>a ilişkin</w:t>
                  </w:r>
                  <w:r w:rsidRPr="008F6F64">
                    <w:rPr>
                      <w:rFonts w:ascii="Tahoma" w:hAnsi="Tahoma"/>
                      <w:shadow/>
                      <w:sz w:val="28"/>
                    </w:rPr>
                    <w:t xml:space="preserve"> </w:t>
                  </w:r>
                  <w:r>
                    <w:rPr>
                      <w:rFonts w:ascii="Tahoma" w:hAnsi="Tahoma"/>
                      <w:shadow/>
                      <w:sz w:val="28"/>
                    </w:rPr>
                    <w:t xml:space="preserve">yeni </w:t>
                  </w:r>
                  <w:r w:rsidRPr="008F6F64">
                    <w:rPr>
                      <w:rFonts w:ascii="Tahoma" w:hAnsi="Tahoma"/>
                      <w:shadow/>
                      <w:sz w:val="28"/>
                    </w:rPr>
                    <w:t xml:space="preserve">projeler </w:t>
                  </w:r>
                  <w:r>
                    <w:rPr>
                      <w:rFonts w:ascii="Tahoma" w:hAnsi="Tahoma"/>
                      <w:shadow/>
                      <w:sz w:val="28"/>
                    </w:rPr>
                    <w:t>hazırlanacak ve hayata geçirilmesi sağlanacaktır.</w:t>
                  </w:r>
                </w:p>
              </w:txbxContent>
            </v:textbox>
          </v:shape>
        </w:pict>
      </w: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48"/>
          <w:szCs w:val="48"/>
        </w:rPr>
      </w:pPr>
    </w:p>
    <w:p w:rsidR="00814443" w:rsidRPr="004E0A41" w:rsidRDefault="00814443" w:rsidP="00814443">
      <w:pPr>
        <w:autoSpaceDE w:val="0"/>
        <w:autoSpaceDN w:val="0"/>
        <w:adjustRightInd w:val="0"/>
        <w:spacing w:after="0" w:line="240" w:lineRule="auto"/>
        <w:jc w:val="center"/>
        <w:rPr>
          <w:rFonts w:ascii="Times New Roman" w:hAnsi="Times New Roman"/>
          <w:sz w:val="48"/>
          <w:szCs w:val="48"/>
        </w:rPr>
      </w:pPr>
      <w:r w:rsidRPr="004E0A41">
        <w:rPr>
          <w:rFonts w:ascii="Times New Roman" w:hAnsi="Times New Roman"/>
          <w:b/>
          <w:sz w:val="48"/>
          <w:szCs w:val="48"/>
        </w:rPr>
        <w:lastRenderedPageBreak/>
        <w:t>AMAÇ 3</w:t>
      </w:r>
    </w:p>
    <w:p w:rsidR="00814443" w:rsidRDefault="00EB0870" w:rsidP="00814443">
      <w:pPr>
        <w:autoSpaceDE w:val="0"/>
        <w:autoSpaceDN w:val="0"/>
        <w:adjustRightInd w:val="0"/>
        <w:spacing w:after="0" w:line="240" w:lineRule="auto"/>
        <w:rPr>
          <w:rFonts w:ascii="Times New Roman" w:hAnsi="Times New Roman"/>
          <w:sz w:val="28"/>
          <w:szCs w:val="28"/>
        </w:rPr>
      </w:pPr>
      <w:r w:rsidRPr="00EB0870">
        <w:rPr>
          <w:rFonts w:ascii="Times New Roman" w:hAnsi="Times New Roman"/>
          <w:noProof/>
          <w:sz w:val="28"/>
          <w:szCs w:val="28"/>
          <w:highlight w:val="lightGray"/>
        </w:rPr>
        <w:pict>
          <v:shape id="_x0000_s1081" type="#_x0000_t114" style="position:absolute;margin-left:0;margin-top:8.4pt;width:451pt;height:66.75pt;z-index:251699200" strokeweight="5pt">
            <v:stroke linestyle="thickThin"/>
            <v:shadow color="#868686"/>
            <v:textbox style="mso-next-textbox:#_x0000_s1081">
              <w:txbxContent>
                <w:p w:rsidR="00EB70EA" w:rsidRPr="00D01290" w:rsidRDefault="00EB70EA" w:rsidP="00814443">
                  <w:pPr>
                    <w:jc w:val="both"/>
                    <w:rPr>
                      <w:rFonts w:ascii="Tahoma" w:hAnsi="Tahoma"/>
                      <w:b/>
                      <w:shadow/>
                      <w:sz w:val="32"/>
                      <w:szCs w:val="32"/>
                    </w:rPr>
                  </w:pPr>
                  <w:r w:rsidRPr="00D01290">
                    <w:rPr>
                      <w:rFonts w:ascii="Tahoma" w:hAnsi="Tahoma"/>
                      <w:b/>
                      <w:shadow/>
                      <w:sz w:val="32"/>
                      <w:szCs w:val="32"/>
                    </w:rPr>
                    <w:t>ÇEVRE VE DOĞAL VARLIKLARI KORUYARAK, GELECEK KUŞAKLARA YAŞANABİLİR BİR KENT BIRAKMAK.</w:t>
                  </w:r>
                </w:p>
              </w:txbxContent>
            </v:textbox>
          </v:shape>
        </w:pict>
      </w: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HEDEF 1</w:t>
      </w:r>
    </w:p>
    <w:p w:rsidR="00814443" w:rsidRDefault="00EB0870" w:rsidP="00814443">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082" type="#_x0000_t109" style="position:absolute;margin-left:-.35pt;margin-top:5pt;width:452.25pt;height:91.2pt;z-index:251700224" strokecolor="#4f81bd" strokeweight="5pt">
            <v:stroke linestyle="thickThin"/>
            <v:shadow color="#868686"/>
            <v:textbox style="mso-next-textbox:#_x0000_s1082">
              <w:txbxContent>
                <w:p w:rsidR="00EB70EA" w:rsidRPr="00686805" w:rsidRDefault="00EB70EA" w:rsidP="00814443">
                  <w:pPr>
                    <w:jc w:val="both"/>
                    <w:rPr>
                      <w:rFonts w:ascii="Tahoma" w:hAnsi="Tahoma"/>
                      <w:shadow/>
                      <w:sz w:val="28"/>
                    </w:rPr>
                  </w:pPr>
                  <w:r w:rsidRPr="00686805">
                    <w:rPr>
                      <w:rFonts w:ascii="Tahoma" w:hAnsi="Tahoma"/>
                      <w:shadow/>
                      <w:sz w:val="28"/>
                    </w:rPr>
                    <w:t>Plan dönemi sonuna</w:t>
                  </w:r>
                  <w:r>
                    <w:rPr>
                      <w:rFonts w:ascii="Tahoma" w:hAnsi="Tahoma"/>
                      <w:shadow/>
                      <w:sz w:val="28"/>
                    </w:rPr>
                    <w:t xml:space="preserve"> kadar, % 23.1 olan toplam kullanılabilir yeşil alan miktarı, o</w:t>
                  </w:r>
                  <w:r w:rsidRPr="00686805">
                    <w:rPr>
                      <w:rFonts w:ascii="Tahoma" w:hAnsi="Tahoma"/>
                      <w:shadow/>
                      <w:sz w:val="28"/>
                    </w:rPr>
                    <w:t xml:space="preserve">luşturulacak olan yeni park alanları, ağaçlandırma sahaları, çim alanlar, yol kenarı ve orta refüj ağaçlandırma çalışmalarıyla </w:t>
                  </w:r>
                  <w:r>
                    <w:rPr>
                      <w:rFonts w:ascii="Tahoma" w:hAnsi="Tahoma"/>
                      <w:shadow/>
                      <w:sz w:val="28"/>
                    </w:rPr>
                    <w:t xml:space="preserve">% 28.32 seviyesine çıkarılacaktır. </w:t>
                  </w:r>
                </w:p>
              </w:txbxContent>
            </v:textbox>
          </v:shape>
        </w:pict>
      </w: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HEDEF 2</w:t>
      </w:r>
    </w:p>
    <w:p w:rsidR="00814443" w:rsidRDefault="00EB0870" w:rsidP="00814443">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083" type="#_x0000_t109" style="position:absolute;margin-left:-.35pt;margin-top:5.45pt;width:456.75pt;height:89.85pt;z-index:251701248" strokecolor="#4f81bd" strokeweight="5pt">
            <v:stroke linestyle="thickThin"/>
            <v:shadow color="#868686"/>
            <v:textbox style="mso-next-textbox:#_x0000_s1083">
              <w:txbxContent>
                <w:p w:rsidR="00EB70EA" w:rsidRPr="00686805" w:rsidRDefault="00EB70EA" w:rsidP="00814443">
                  <w:pPr>
                    <w:jc w:val="both"/>
                    <w:rPr>
                      <w:rFonts w:ascii="Tahoma" w:hAnsi="Tahoma"/>
                      <w:shadow/>
                      <w:sz w:val="28"/>
                    </w:rPr>
                  </w:pPr>
                  <w:r>
                    <w:rPr>
                      <w:rFonts w:ascii="Tahoma" w:hAnsi="Tahoma"/>
                      <w:shadow/>
                      <w:sz w:val="28"/>
                    </w:rPr>
                    <w:t>Plan döneminde h</w:t>
                  </w:r>
                  <w:r w:rsidRPr="00686805">
                    <w:rPr>
                      <w:rFonts w:ascii="Tahoma" w:hAnsi="Tahoma"/>
                      <w:shadow/>
                      <w:sz w:val="28"/>
                    </w:rPr>
                    <w:t>alka dış mekânda spor yapma alışkanlığının kazandırılması ve daha sağlıklı bir toplum için</w:t>
                  </w:r>
                  <w:r>
                    <w:rPr>
                      <w:rFonts w:ascii="Tahoma" w:hAnsi="Tahoma"/>
                      <w:shadow/>
                      <w:sz w:val="28"/>
                    </w:rPr>
                    <w:t xml:space="preserve"> spor alanlarının ve ç</w:t>
                  </w:r>
                  <w:r w:rsidRPr="00686805">
                    <w:rPr>
                      <w:rFonts w:ascii="Tahoma" w:hAnsi="Tahoma"/>
                      <w:shadow/>
                      <w:sz w:val="28"/>
                    </w:rPr>
                    <w:t>ocukların güvenle oyun oynayabilecekleri oyun alanları oluşturulması</w:t>
                  </w:r>
                  <w:r>
                    <w:rPr>
                      <w:rFonts w:ascii="Tahoma" w:hAnsi="Tahoma"/>
                      <w:shadow/>
                      <w:sz w:val="28"/>
                    </w:rPr>
                    <w:t xml:space="preserve"> çalışmalarına devam edilecektir.</w:t>
                  </w:r>
                </w:p>
                <w:p w:rsidR="00EB70EA" w:rsidRPr="00686805" w:rsidRDefault="00EB70EA" w:rsidP="00814443">
                  <w:pPr>
                    <w:jc w:val="both"/>
                    <w:rPr>
                      <w:rFonts w:ascii="Tahoma" w:hAnsi="Tahoma"/>
                      <w:shadow/>
                      <w:sz w:val="28"/>
                    </w:rPr>
                  </w:pPr>
                </w:p>
                <w:p w:rsidR="00EB70EA" w:rsidRPr="00686805" w:rsidRDefault="00EB70EA" w:rsidP="00814443"/>
              </w:txbxContent>
            </v:textbox>
          </v:shape>
        </w:pict>
      </w: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HEDEF 3</w:t>
      </w:r>
    </w:p>
    <w:p w:rsidR="00814443" w:rsidRDefault="00EB0870" w:rsidP="00814443">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084" type="#_x0000_t109" style="position:absolute;margin-left:-.35pt;margin-top:4.15pt;width:452.25pt;height:91.15pt;z-index:251702272" strokecolor="#4f81bd" strokeweight="5pt">
            <v:stroke linestyle="thickThin"/>
            <v:shadow color="#868686"/>
            <v:textbox style="mso-next-textbox:#_x0000_s1084">
              <w:txbxContent>
                <w:p w:rsidR="00EB70EA" w:rsidRPr="00686805" w:rsidRDefault="00EB70EA" w:rsidP="00814443">
                  <w:pPr>
                    <w:jc w:val="both"/>
                    <w:rPr>
                      <w:rFonts w:ascii="Tahoma" w:hAnsi="Tahoma"/>
                      <w:shadow/>
                      <w:sz w:val="28"/>
                    </w:rPr>
                  </w:pPr>
                  <w:r w:rsidRPr="00686805">
                    <w:rPr>
                      <w:rFonts w:ascii="Tahoma" w:hAnsi="Tahoma"/>
                      <w:shadow/>
                      <w:sz w:val="28"/>
                    </w:rPr>
                    <w:t>Plan döneminde kentin afetlere karşı hazırlığını teminen bir risk haritası oluşturularak, afetlere ilişkin gerekli önlemlerin alınması hususunda eğitim ihtiyacının karşılanması ve gerekli araç ve gereçlerin hazır halde tutulması sağlanacaktır.</w:t>
                  </w:r>
                </w:p>
              </w:txbxContent>
            </v:textbox>
          </v:shape>
        </w:pict>
      </w: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F80367">
      <w:pPr>
        <w:tabs>
          <w:tab w:val="left" w:pos="1965"/>
        </w:tabs>
        <w:jc w:val="both"/>
        <w:rPr>
          <w:rFonts w:ascii="Times New Roman" w:hAnsi="Times New Roman"/>
          <w:sz w:val="136"/>
          <w:szCs w:val="136"/>
        </w:rPr>
      </w:pPr>
    </w:p>
    <w:p w:rsidR="00814443" w:rsidRPr="004E0A41" w:rsidRDefault="00814443" w:rsidP="00814443">
      <w:pPr>
        <w:autoSpaceDE w:val="0"/>
        <w:autoSpaceDN w:val="0"/>
        <w:adjustRightInd w:val="0"/>
        <w:spacing w:after="0" w:line="240" w:lineRule="auto"/>
        <w:jc w:val="center"/>
        <w:rPr>
          <w:sz w:val="48"/>
          <w:szCs w:val="48"/>
        </w:rPr>
      </w:pPr>
      <w:r w:rsidRPr="004E0A41">
        <w:rPr>
          <w:rFonts w:ascii="Times New Roman" w:hAnsi="Times New Roman"/>
          <w:b/>
          <w:sz w:val="48"/>
          <w:szCs w:val="48"/>
        </w:rPr>
        <w:lastRenderedPageBreak/>
        <w:t>AMAÇ 4</w:t>
      </w:r>
    </w:p>
    <w:p w:rsidR="00814443" w:rsidRDefault="00EB0870" w:rsidP="00814443">
      <w:pPr>
        <w:autoSpaceDE w:val="0"/>
        <w:autoSpaceDN w:val="0"/>
        <w:adjustRightInd w:val="0"/>
        <w:spacing w:after="0" w:line="240" w:lineRule="auto"/>
      </w:pPr>
      <w:r w:rsidRPr="00EB0870">
        <w:rPr>
          <w:rFonts w:ascii="Times New Roman" w:hAnsi="Times New Roman"/>
          <w:noProof/>
          <w:sz w:val="28"/>
          <w:szCs w:val="28"/>
        </w:rPr>
        <w:pict>
          <v:shape id="_x0000_s1085" type="#_x0000_t114" style="position:absolute;margin-left:0;margin-top:10.9pt;width:451pt;height:66.75pt;z-index:251704320" strokeweight="5pt">
            <v:stroke linestyle="thickThin"/>
            <v:shadow color="#868686"/>
            <v:textbox style="mso-next-textbox:#_x0000_s1085">
              <w:txbxContent>
                <w:p w:rsidR="00EB70EA" w:rsidRPr="00D01290" w:rsidRDefault="00EB70EA" w:rsidP="00814443">
                  <w:pPr>
                    <w:autoSpaceDE w:val="0"/>
                    <w:autoSpaceDN w:val="0"/>
                    <w:adjustRightInd w:val="0"/>
                    <w:spacing w:after="0" w:line="240" w:lineRule="auto"/>
                    <w:jc w:val="both"/>
                    <w:rPr>
                      <w:rFonts w:ascii="Tahoma" w:hAnsi="Tahoma"/>
                      <w:b/>
                      <w:shadow/>
                      <w:sz w:val="32"/>
                      <w:szCs w:val="28"/>
                    </w:rPr>
                  </w:pPr>
                  <w:r w:rsidRPr="00D01290">
                    <w:rPr>
                      <w:rFonts w:ascii="Tahoma" w:hAnsi="Tahoma"/>
                      <w:b/>
                      <w:shadow/>
                      <w:sz w:val="32"/>
                      <w:szCs w:val="28"/>
                    </w:rPr>
                    <w:t>KENTTE</w:t>
                  </w:r>
                  <w:r>
                    <w:rPr>
                      <w:rFonts w:ascii="Tahoma" w:hAnsi="Tahoma"/>
                      <w:b/>
                      <w:shadow/>
                      <w:sz w:val="32"/>
                      <w:szCs w:val="28"/>
                    </w:rPr>
                    <w:t xml:space="preserve"> </w:t>
                  </w:r>
                  <w:r w:rsidRPr="00D01290">
                    <w:rPr>
                      <w:rFonts w:ascii="Tahoma" w:hAnsi="Tahoma"/>
                      <w:b/>
                      <w:shadow/>
                      <w:sz w:val="32"/>
                      <w:szCs w:val="28"/>
                    </w:rPr>
                    <w:t>KÜLTÜREL YAŞAM VE TOPLUMSAL DAYANIŞMAYI SÜREKLİ KILMAK.</w:t>
                  </w:r>
                </w:p>
                <w:p w:rsidR="00EB70EA" w:rsidRPr="00927477" w:rsidRDefault="00EB70EA" w:rsidP="00814443"/>
              </w:txbxContent>
            </v:textbox>
          </v:shape>
        </w:pict>
      </w:r>
    </w:p>
    <w:p w:rsidR="00814443" w:rsidRDefault="00814443" w:rsidP="00814443">
      <w:pPr>
        <w:autoSpaceDE w:val="0"/>
        <w:autoSpaceDN w:val="0"/>
        <w:adjustRightInd w:val="0"/>
        <w:spacing w:after="0" w:line="240" w:lineRule="auto"/>
      </w:pPr>
    </w:p>
    <w:p w:rsidR="00814443" w:rsidRDefault="00814443" w:rsidP="00814443">
      <w:pPr>
        <w:autoSpaceDE w:val="0"/>
        <w:autoSpaceDN w:val="0"/>
        <w:adjustRightInd w:val="0"/>
        <w:spacing w:after="0" w:line="240" w:lineRule="auto"/>
      </w:pPr>
    </w:p>
    <w:p w:rsidR="00814443" w:rsidRDefault="00814443" w:rsidP="00814443">
      <w:pPr>
        <w:autoSpaceDE w:val="0"/>
        <w:autoSpaceDN w:val="0"/>
        <w:adjustRightInd w:val="0"/>
        <w:spacing w:after="0" w:line="240" w:lineRule="auto"/>
      </w:pPr>
    </w:p>
    <w:p w:rsidR="00814443" w:rsidRDefault="00814443" w:rsidP="00814443">
      <w:pPr>
        <w:autoSpaceDE w:val="0"/>
        <w:autoSpaceDN w:val="0"/>
        <w:adjustRightInd w:val="0"/>
        <w:spacing w:after="0" w:line="240" w:lineRule="auto"/>
      </w:pPr>
    </w:p>
    <w:p w:rsidR="00814443" w:rsidRDefault="00814443" w:rsidP="00814443">
      <w:pPr>
        <w:autoSpaceDE w:val="0"/>
        <w:autoSpaceDN w:val="0"/>
        <w:adjustRightInd w:val="0"/>
        <w:spacing w:after="0" w:line="240" w:lineRule="auto"/>
      </w:pPr>
    </w:p>
    <w:p w:rsidR="00814443" w:rsidRDefault="00814443" w:rsidP="00814443">
      <w:pPr>
        <w:autoSpaceDE w:val="0"/>
        <w:autoSpaceDN w:val="0"/>
        <w:adjustRightInd w:val="0"/>
        <w:spacing w:after="0" w:line="240" w:lineRule="auto"/>
      </w:pPr>
    </w:p>
    <w:p w:rsidR="00814443" w:rsidRDefault="00814443" w:rsidP="00814443">
      <w:pPr>
        <w:autoSpaceDE w:val="0"/>
        <w:autoSpaceDN w:val="0"/>
        <w:adjustRightInd w:val="0"/>
        <w:spacing w:after="0" w:line="240" w:lineRule="auto"/>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HEDEF 1</w:t>
      </w:r>
    </w:p>
    <w:p w:rsidR="00814443" w:rsidRDefault="00EB0870" w:rsidP="00814443">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086" type="#_x0000_t109" style="position:absolute;margin-left:-.35pt;margin-top:5pt;width:452.25pt;height:67.15pt;z-index:251705344" strokecolor="#4f81bd" strokeweight="5pt">
            <v:stroke linestyle="thickThin"/>
            <v:shadow color="#868686"/>
            <v:textbox style="mso-next-textbox:#_x0000_s1086">
              <w:txbxContent>
                <w:p w:rsidR="00EB70EA" w:rsidRPr="002C0C4A" w:rsidRDefault="00EB70EA" w:rsidP="00814443">
                  <w:pPr>
                    <w:jc w:val="both"/>
                  </w:pPr>
                  <w:r w:rsidRPr="006753F6">
                    <w:rPr>
                      <w:rFonts w:ascii="Tahoma" w:hAnsi="Tahoma"/>
                      <w:shadow/>
                      <w:sz w:val="28"/>
                    </w:rPr>
                    <w:t>Plan döneminde kültür ve sanat etkinlikleri ile toplumsal dayanışmayı sağlamaya dönük alt yapı çalışmalarına hız kazandırılacaktır</w:t>
                  </w:r>
                  <w:r w:rsidRPr="002C0C4A">
                    <w:rPr>
                      <w:rFonts w:ascii="Tahoma" w:hAnsi="Tahoma"/>
                      <w:shadow/>
                      <w:sz w:val="28"/>
                    </w:rPr>
                    <w:t>.</w:t>
                  </w:r>
                </w:p>
              </w:txbxContent>
            </v:textbox>
          </v:shape>
        </w:pict>
      </w: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HEDEF 2</w:t>
      </w:r>
    </w:p>
    <w:p w:rsidR="00814443" w:rsidRDefault="00EB0870" w:rsidP="00814443">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087" type="#_x0000_t109" style="position:absolute;margin-left:-.35pt;margin-top:4.15pt;width:452.25pt;height:60.5pt;z-index:251706368" strokecolor="#4f81bd" strokeweight="5pt">
            <v:stroke linestyle="thickThin"/>
            <v:shadow color="#868686"/>
            <v:textbox style="mso-next-textbox:#_x0000_s1087">
              <w:txbxContent>
                <w:p w:rsidR="00EB70EA" w:rsidRPr="006753F6" w:rsidRDefault="00EB70EA" w:rsidP="00814443">
                  <w:pPr>
                    <w:jc w:val="both"/>
                  </w:pPr>
                  <w:r w:rsidRPr="006753F6">
                    <w:rPr>
                      <w:rFonts w:ascii="Tahoma" w:hAnsi="Tahoma"/>
                      <w:shadow/>
                      <w:sz w:val="28"/>
                    </w:rPr>
                    <w:t xml:space="preserve">Plan döneminde </w:t>
                  </w:r>
                  <w:r>
                    <w:rPr>
                      <w:rFonts w:ascii="Tahoma" w:hAnsi="Tahoma"/>
                      <w:shadow/>
                      <w:sz w:val="28"/>
                    </w:rPr>
                    <w:t>ekonomik olarak güçsüz olan gruplar desteklenerek, temel gereksinimlerinin karşılanmasına devam edilecektir.</w:t>
                  </w:r>
                </w:p>
              </w:txbxContent>
            </v:textbox>
          </v:shape>
        </w:pict>
      </w: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cs="Times New Roman"/>
        </w:rPr>
      </w:pPr>
    </w:p>
    <w:p w:rsidR="00814443" w:rsidRPr="004E0A41" w:rsidRDefault="00814443" w:rsidP="00814443">
      <w:pPr>
        <w:autoSpaceDE w:val="0"/>
        <w:autoSpaceDN w:val="0"/>
        <w:adjustRightInd w:val="0"/>
        <w:spacing w:after="0" w:line="240" w:lineRule="auto"/>
        <w:jc w:val="center"/>
        <w:rPr>
          <w:rFonts w:ascii="Times New Roman" w:hAnsi="Times New Roman"/>
          <w:sz w:val="48"/>
          <w:szCs w:val="48"/>
        </w:rPr>
      </w:pPr>
      <w:r w:rsidRPr="004E0A41">
        <w:rPr>
          <w:rFonts w:ascii="Times New Roman" w:hAnsi="Times New Roman"/>
          <w:b/>
          <w:sz w:val="48"/>
          <w:szCs w:val="48"/>
        </w:rPr>
        <w:t>AMAÇ 5</w:t>
      </w:r>
    </w:p>
    <w:p w:rsidR="00814443" w:rsidRDefault="00EB0870" w:rsidP="00814443">
      <w:pPr>
        <w:autoSpaceDE w:val="0"/>
        <w:autoSpaceDN w:val="0"/>
        <w:adjustRightInd w:val="0"/>
        <w:spacing w:after="0" w:line="240" w:lineRule="auto"/>
        <w:rPr>
          <w:rFonts w:ascii="Times New Roman" w:hAnsi="Times New Roman"/>
          <w:b/>
          <w:sz w:val="28"/>
          <w:szCs w:val="28"/>
        </w:rPr>
      </w:pPr>
      <w:r w:rsidRPr="00EB0870">
        <w:rPr>
          <w:rFonts w:ascii="Times New Roman" w:hAnsi="Times New Roman"/>
          <w:noProof/>
          <w:sz w:val="28"/>
          <w:szCs w:val="28"/>
        </w:rPr>
        <w:pict>
          <v:shape id="_x0000_s1088" type="#_x0000_t114" style="position:absolute;margin-left:-5.5pt;margin-top:10.9pt;width:451pt;height:60.5pt;z-index:251708416" strokeweight="5pt">
            <v:stroke linestyle="thickThin"/>
            <v:shadow color="#868686"/>
            <v:textbox style="mso-next-textbox:#_x0000_s1088">
              <w:txbxContent>
                <w:p w:rsidR="00EB70EA" w:rsidRPr="00D01290" w:rsidRDefault="00EB70EA" w:rsidP="00814443">
                  <w:pPr>
                    <w:autoSpaceDE w:val="0"/>
                    <w:autoSpaceDN w:val="0"/>
                    <w:adjustRightInd w:val="0"/>
                    <w:spacing w:after="0" w:line="240" w:lineRule="auto"/>
                    <w:jc w:val="both"/>
                    <w:rPr>
                      <w:rFonts w:ascii="Tahoma" w:hAnsi="Tahoma"/>
                      <w:b/>
                      <w:shadow/>
                      <w:sz w:val="32"/>
                      <w:szCs w:val="28"/>
                    </w:rPr>
                  </w:pPr>
                  <w:r w:rsidRPr="00D01290">
                    <w:rPr>
                      <w:rFonts w:ascii="Tahoma" w:hAnsi="Tahoma"/>
                      <w:b/>
                      <w:shadow/>
                      <w:sz w:val="32"/>
                      <w:szCs w:val="28"/>
                    </w:rPr>
                    <w:t>ÇEVRE VE HALK SAĞLIĞININ</w:t>
                  </w:r>
                  <w:r>
                    <w:rPr>
                      <w:rFonts w:ascii="Tahoma" w:hAnsi="Tahoma"/>
                      <w:b/>
                      <w:shadow/>
                      <w:sz w:val="32"/>
                      <w:szCs w:val="28"/>
                    </w:rPr>
                    <w:t xml:space="preserve"> </w:t>
                  </w:r>
                  <w:r w:rsidRPr="00D01290">
                    <w:rPr>
                      <w:rFonts w:ascii="Tahoma" w:hAnsi="Tahoma"/>
                      <w:b/>
                      <w:shadow/>
                      <w:sz w:val="32"/>
                      <w:szCs w:val="28"/>
                    </w:rPr>
                    <w:t>KORUNMASINI TEMİN ETMEK.</w:t>
                  </w:r>
                </w:p>
                <w:p w:rsidR="00EB70EA" w:rsidRPr="00927477" w:rsidRDefault="00EB70EA" w:rsidP="00814443">
                  <w:pPr>
                    <w:jc w:val="both"/>
                    <w:rPr>
                      <w:rFonts w:ascii="Tahoma" w:hAnsi="Tahoma"/>
                      <w:shadow/>
                      <w:sz w:val="32"/>
                    </w:rPr>
                  </w:pPr>
                </w:p>
              </w:txbxContent>
            </v:textbox>
          </v:shape>
        </w:pict>
      </w: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HEDEF 1</w:t>
      </w:r>
    </w:p>
    <w:p w:rsidR="00814443" w:rsidRDefault="00EB0870" w:rsidP="00814443">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089" type="#_x0000_t109" style="position:absolute;margin-left:-5.5pt;margin-top:7.5pt;width:451.35pt;height:65.1pt;z-index:251709440" strokecolor="#4f81bd" strokeweight="5pt">
            <v:stroke linestyle="thickThin"/>
            <v:shadow color="#868686"/>
            <v:textbox style="mso-next-textbox:#_x0000_s1089">
              <w:txbxContent>
                <w:p w:rsidR="00EB70EA" w:rsidRPr="006A0453" w:rsidRDefault="00EB70EA" w:rsidP="00814443">
                  <w:pPr>
                    <w:jc w:val="both"/>
                    <w:rPr>
                      <w:rFonts w:ascii="Tahoma" w:hAnsi="Tahoma"/>
                      <w:shadow/>
                      <w:sz w:val="28"/>
                    </w:rPr>
                  </w:pPr>
                  <w:r w:rsidRPr="006A0453">
                    <w:rPr>
                      <w:rFonts w:ascii="Tahoma" w:hAnsi="Tahoma"/>
                      <w:shadow/>
                      <w:sz w:val="28"/>
                    </w:rPr>
                    <w:t>Plan döneminde ilimizde faaliyet gösteren sıhhi, umuma açık yerler ve gayrisıhhî müeesselerin tamamı kayıt altına alınarak, sürekli denetimleri sağlanacaktır.</w:t>
                  </w:r>
                </w:p>
              </w:txbxContent>
            </v:textbox>
          </v:shape>
        </w:pict>
      </w: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1023D3" w:rsidRDefault="001023D3" w:rsidP="00814443">
      <w:pPr>
        <w:autoSpaceDE w:val="0"/>
        <w:autoSpaceDN w:val="0"/>
        <w:adjustRightInd w:val="0"/>
        <w:spacing w:after="0" w:line="240" w:lineRule="auto"/>
        <w:rPr>
          <w:rFonts w:ascii="Times New Roman" w:hAnsi="Times New Roman"/>
          <w:b/>
          <w:sz w:val="28"/>
          <w:szCs w:val="28"/>
        </w:rPr>
      </w:pPr>
    </w:p>
    <w:p w:rsidR="00CA3B46" w:rsidRDefault="00CA3B46" w:rsidP="00814443">
      <w:pPr>
        <w:autoSpaceDE w:val="0"/>
        <w:autoSpaceDN w:val="0"/>
        <w:adjustRightInd w:val="0"/>
        <w:spacing w:after="0" w:line="240" w:lineRule="auto"/>
        <w:jc w:val="center"/>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lastRenderedPageBreak/>
        <w:t>HEDEF 2</w:t>
      </w:r>
    </w:p>
    <w:p w:rsidR="00814443" w:rsidRDefault="00EB0870" w:rsidP="00814443">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090" type="#_x0000_t109" style="position:absolute;margin-left:-5.5pt;margin-top:6.7pt;width:456.5pt;height:132.2pt;z-index:251710464" strokecolor="#4f81bd" strokeweight="5pt">
            <v:stroke linestyle="thickThin"/>
            <v:shadow color="#868686"/>
            <v:textbox style="mso-next-textbox:#_x0000_s1090">
              <w:txbxContent>
                <w:p w:rsidR="00EB70EA" w:rsidRPr="0045207C" w:rsidRDefault="00EB70EA" w:rsidP="00814443">
                  <w:pPr>
                    <w:jc w:val="both"/>
                  </w:pPr>
                  <w:r w:rsidRPr="004F0E2D">
                    <w:rPr>
                      <w:rFonts w:ascii="Tahoma" w:hAnsi="Tahoma"/>
                      <w:shadow/>
                      <w:sz w:val="28"/>
                    </w:rPr>
                    <w:t>Plan döneminde kuduz ve diğer zoonoz hastalıklarla etkin mücadele edebilmek için ilimiz sınırları dahilinde mevcut olan ve yüksek risk taşıyan sokak hayvanlarının tamamının rehabilitasyonu sağlanacak, sahipsiz sokak hayvanları geçici bakım evi projesi tamamlanacak, 3.000 adet sokak hayvanının yakalanması, aşılanması, kısırlaştırılıp küpelenmesi ve tekrar alındıkları noktaya bırakılması sağlanacaktır.</w:t>
                  </w:r>
                </w:p>
              </w:txbxContent>
            </v:textbox>
          </v:shape>
        </w:pict>
      </w: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HEDEF 3</w:t>
      </w:r>
    </w:p>
    <w:p w:rsidR="00814443" w:rsidRDefault="00EB0870" w:rsidP="00814443">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091" type="#_x0000_t109" style="position:absolute;margin-left:-5.5pt;margin-top:12.95pt;width:462.35pt;height:96.2pt;z-index:251711488" strokecolor="#4f81bd" strokeweight="5pt">
            <v:stroke linestyle="thickThin"/>
            <v:shadow color="#868686"/>
            <v:textbox style="mso-next-textbox:#_x0000_s1091">
              <w:txbxContent>
                <w:p w:rsidR="00EB70EA" w:rsidRPr="0045207C" w:rsidRDefault="00EB70EA" w:rsidP="00814443">
                  <w:pPr>
                    <w:jc w:val="both"/>
                  </w:pPr>
                  <w:r w:rsidRPr="004F0E2D">
                    <w:rPr>
                      <w:rFonts w:ascii="Tahoma" w:hAnsi="Tahoma"/>
                      <w:shadow/>
                      <w:sz w:val="28"/>
                    </w:rPr>
                    <w:t>Halk sağlığının korunabilmesi amacıyla, plan döneminde modern bir mezbahane kurularak, 20.000 büyük baş, 40.000 küçük baş hayvanın hijyenik koşullarda kesimi sağlanacak, Canlı Hayvan Pazarı yerinin yapımı tamamlanacak ve halkın kullanımına sunulacaktır.</w:t>
                  </w:r>
                </w:p>
              </w:txbxContent>
            </v:textbox>
          </v:shape>
        </w:pict>
      </w: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HEDEF 4</w:t>
      </w:r>
    </w:p>
    <w:p w:rsidR="00814443" w:rsidRDefault="00EB0870" w:rsidP="00814443">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092" type="#_x0000_t109" style="position:absolute;margin-left:-5.5pt;margin-top:1.55pt;width:462.35pt;height:73.4pt;z-index:251712512" strokecolor="#4f81bd" strokeweight="5pt">
            <v:stroke linestyle="thickThin"/>
            <v:shadow color="#868686"/>
            <v:textbox style="mso-next-textbox:#_x0000_s1092">
              <w:txbxContent>
                <w:p w:rsidR="00EB70EA" w:rsidRPr="008E73B3" w:rsidRDefault="00EB70EA" w:rsidP="00814443">
                  <w:pPr>
                    <w:jc w:val="both"/>
                    <w:rPr>
                      <w:rFonts w:ascii="Tahoma" w:hAnsi="Tahoma"/>
                      <w:shadow/>
                      <w:sz w:val="28"/>
                    </w:rPr>
                  </w:pPr>
                  <w:r w:rsidRPr="008E73B3">
                    <w:rPr>
                      <w:rFonts w:ascii="Tahoma" w:hAnsi="Tahoma"/>
                      <w:shadow/>
                      <w:sz w:val="28"/>
                    </w:rPr>
                    <w:t>Çevre ve halk sağlığının korunmasında en önemli unsurlardan olan ve belediyemizce etkin bir şekilde sürdürülen temizlik hizmetinin plan döneminde de aynı etk</w:t>
                  </w:r>
                  <w:r>
                    <w:rPr>
                      <w:rFonts w:ascii="Tahoma" w:hAnsi="Tahoma"/>
                      <w:shadow/>
                      <w:sz w:val="28"/>
                    </w:rPr>
                    <w:t>inlikle sunulması sağlanacaktır.</w:t>
                  </w:r>
                </w:p>
              </w:txbxContent>
            </v:textbox>
          </v:shape>
        </w:pict>
      </w: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F80367">
      <w:pPr>
        <w:tabs>
          <w:tab w:val="left" w:pos="1965"/>
        </w:tabs>
        <w:jc w:val="both"/>
        <w:rPr>
          <w:rFonts w:ascii="Times New Roman" w:hAnsi="Times New Roman" w:cs="Times New Roman"/>
        </w:rPr>
      </w:pPr>
    </w:p>
    <w:p w:rsidR="00814443" w:rsidRPr="00814443" w:rsidRDefault="00814443" w:rsidP="00814443">
      <w:pPr>
        <w:rPr>
          <w:rFonts w:ascii="Times New Roman" w:hAnsi="Times New Roman" w:cs="Times New Roman"/>
        </w:rPr>
      </w:pPr>
    </w:p>
    <w:p w:rsidR="00814443" w:rsidRPr="00814443" w:rsidRDefault="00814443" w:rsidP="00814443">
      <w:pPr>
        <w:rPr>
          <w:rFonts w:ascii="Times New Roman" w:hAnsi="Times New Roman" w:cs="Times New Roman"/>
        </w:rPr>
      </w:pPr>
    </w:p>
    <w:p w:rsidR="00814443" w:rsidRDefault="00814443" w:rsidP="00814443">
      <w:pPr>
        <w:autoSpaceDE w:val="0"/>
        <w:autoSpaceDN w:val="0"/>
        <w:adjustRightInd w:val="0"/>
        <w:spacing w:after="0" w:line="240" w:lineRule="auto"/>
        <w:jc w:val="center"/>
        <w:rPr>
          <w:rFonts w:ascii="Times New Roman" w:hAnsi="Times New Roman"/>
          <w:b/>
          <w:sz w:val="48"/>
          <w:szCs w:val="48"/>
        </w:rPr>
      </w:pPr>
    </w:p>
    <w:p w:rsidR="00814443" w:rsidRDefault="00814443" w:rsidP="00814443">
      <w:pPr>
        <w:autoSpaceDE w:val="0"/>
        <w:autoSpaceDN w:val="0"/>
        <w:adjustRightInd w:val="0"/>
        <w:spacing w:after="0" w:line="240" w:lineRule="auto"/>
        <w:jc w:val="center"/>
        <w:rPr>
          <w:rFonts w:ascii="Times New Roman" w:hAnsi="Times New Roman"/>
          <w:b/>
          <w:sz w:val="48"/>
          <w:szCs w:val="48"/>
        </w:rPr>
      </w:pPr>
    </w:p>
    <w:p w:rsidR="00814443" w:rsidRDefault="00814443" w:rsidP="00814443">
      <w:pPr>
        <w:autoSpaceDE w:val="0"/>
        <w:autoSpaceDN w:val="0"/>
        <w:adjustRightInd w:val="0"/>
        <w:spacing w:after="0" w:line="240" w:lineRule="auto"/>
        <w:jc w:val="center"/>
        <w:rPr>
          <w:rFonts w:ascii="Times New Roman" w:hAnsi="Times New Roman"/>
          <w:b/>
          <w:sz w:val="48"/>
          <w:szCs w:val="48"/>
        </w:rPr>
      </w:pPr>
    </w:p>
    <w:p w:rsidR="00814443" w:rsidRDefault="00814443" w:rsidP="00814443">
      <w:pPr>
        <w:autoSpaceDE w:val="0"/>
        <w:autoSpaceDN w:val="0"/>
        <w:adjustRightInd w:val="0"/>
        <w:spacing w:after="0" w:line="240" w:lineRule="auto"/>
        <w:jc w:val="center"/>
        <w:rPr>
          <w:rFonts w:ascii="Times New Roman" w:hAnsi="Times New Roman"/>
          <w:b/>
          <w:sz w:val="48"/>
          <w:szCs w:val="48"/>
        </w:rPr>
      </w:pPr>
    </w:p>
    <w:p w:rsidR="00814443" w:rsidRDefault="00814443" w:rsidP="00814443">
      <w:pPr>
        <w:autoSpaceDE w:val="0"/>
        <w:autoSpaceDN w:val="0"/>
        <w:adjustRightInd w:val="0"/>
        <w:spacing w:after="0" w:line="240" w:lineRule="auto"/>
        <w:jc w:val="center"/>
        <w:rPr>
          <w:rFonts w:ascii="Times New Roman" w:hAnsi="Times New Roman"/>
          <w:b/>
          <w:sz w:val="48"/>
          <w:szCs w:val="48"/>
        </w:rPr>
      </w:pPr>
    </w:p>
    <w:p w:rsidR="00814443" w:rsidRDefault="00814443" w:rsidP="00814443">
      <w:pPr>
        <w:autoSpaceDE w:val="0"/>
        <w:autoSpaceDN w:val="0"/>
        <w:adjustRightInd w:val="0"/>
        <w:spacing w:after="0" w:line="240" w:lineRule="auto"/>
        <w:jc w:val="center"/>
        <w:rPr>
          <w:rFonts w:ascii="Times New Roman" w:hAnsi="Times New Roman"/>
          <w:b/>
          <w:sz w:val="48"/>
          <w:szCs w:val="48"/>
        </w:rPr>
      </w:pPr>
    </w:p>
    <w:p w:rsidR="00814443" w:rsidRPr="004E0A41" w:rsidRDefault="00814443" w:rsidP="00814443">
      <w:pPr>
        <w:autoSpaceDE w:val="0"/>
        <w:autoSpaceDN w:val="0"/>
        <w:adjustRightInd w:val="0"/>
        <w:spacing w:after="0" w:line="240" w:lineRule="auto"/>
        <w:jc w:val="center"/>
        <w:rPr>
          <w:sz w:val="48"/>
          <w:szCs w:val="48"/>
        </w:rPr>
      </w:pPr>
      <w:r w:rsidRPr="004E0A41">
        <w:rPr>
          <w:rFonts w:ascii="Times New Roman" w:hAnsi="Times New Roman"/>
          <w:b/>
          <w:sz w:val="48"/>
          <w:szCs w:val="48"/>
        </w:rPr>
        <w:lastRenderedPageBreak/>
        <w:t>AMAÇ 6</w:t>
      </w:r>
    </w:p>
    <w:p w:rsidR="00814443" w:rsidRDefault="00EB0870" w:rsidP="00814443">
      <w:pPr>
        <w:autoSpaceDE w:val="0"/>
        <w:autoSpaceDN w:val="0"/>
        <w:adjustRightInd w:val="0"/>
        <w:spacing w:after="0" w:line="240" w:lineRule="auto"/>
        <w:rPr>
          <w:rFonts w:ascii="Times New Roman" w:hAnsi="Times New Roman"/>
          <w:sz w:val="28"/>
          <w:szCs w:val="28"/>
        </w:rPr>
      </w:pPr>
      <w:r>
        <w:rPr>
          <w:rFonts w:ascii="Times New Roman" w:hAnsi="Times New Roman"/>
          <w:noProof/>
          <w:sz w:val="28"/>
          <w:szCs w:val="28"/>
        </w:rPr>
        <w:pict>
          <v:shape id="_x0000_s1093" type="#_x0000_t114" style="position:absolute;margin-left:0;margin-top:1.9pt;width:451pt;height:66.75pt;z-index:251714560" strokeweight="5pt">
            <v:stroke linestyle="thickThin"/>
            <v:shadow color="#868686"/>
            <v:textbox style="mso-next-textbox:#_x0000_s1093">
              <w:txbxContent>
                <w:p w:rsidR="00EB70EA" w:rsidRPr="00D01290" w:rsidRDefault="00EB70EA" w:rsidP="00814443">
                  <w:pPr>
                    <w:autoSpaceDE w:val="0"/>
                    <w:autoSpaceDN w:val="0"/>
                    <w:adjustRightInd w:val="0"/>
                    <w:spacing w:after="0" w:line="240" w:lineRule="auto"/>
                    <w:jc w:val="both"/>
                    <w:rPr>
                      <w:rFonts w:ascii="Tahoma" w:hAnsi="Tahoma"/>
                      <w:b/>
                      <w:shadow/>
                      <w:sz w:val="32"/>
                      <w:szCs w:val="28"/>
                    </w:rPr>
                  </w:pPr>
                  <w:r w:rsidRPr="00D01290">
                    <w:rPr>
                      <w:rFonts w:ascii="Tahoma" w:hAnsi="Tahoma"/>
                      <w:b/>
                      <w:shadow/>
                      <w:sz w:val="32"/>
                      <w:szCs w:val="28"/>
                    </w:rPr>
                    <w:t>ETKİN, VERİMLİ VE KALİTELİ BİR HİZMET SUNUMU İÇİN KURUMSAL KAPASİTEYİ ARTIRMAK.</w:t>
                  </w:r>
                </w:p>
                <w:p w:rsidR="00EB70EA" w:rsidRPr="00927477" w:rsidRDefault="00EB70EA" w:rsidP="00814443"/>
              </w:txbxContent>
            </v:textbox>
          </v:shape>
        </w:pict>
      </w:r>
    </w:p>
    <w:p w:rsidR="00814443" w:rsidRPr="00927477"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HEDEF 1</w:t>
      </w:r>
    </w:p>
    <w:p w:rsidR="00814443" w:rsidRDefault="00EB0870" w:rsidP="00814443">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094" type="#_x0000_t109" style="position:absolute;margin-left:-.35pt;margin-top:5pt;width:452.25pt;height:91.2pt;z-index:251715584" strokecolor="#4f81bd" strokeweight="5pt">
            <v:stroke linestyle="thickThin"/>
            <v:shadow color="#868686"/>
            <v:textbox style="mso-next-textbox:#_x0000_s1094">
              <w:txbxContent>
                <w:p w:rsidR="00EB70EA" w:rsidRPr="008E73B3" w:rsidRDefault="00EB70EA" w:rsidP="00814443">
                  <w:pPr>
                    <w:jc w:val="both"/>
                    <w:rPr>
                      <w:rFonts w:ascii="Tahoma" w:hAnsi="Tahoma"/>
                      <w:shadow/>
                      <w:sz w:val="28"/>
                    </w:rPr>
                  </w:pPr>
                  <w:r w:rsidRPr="008E73B3">
                    <w:rPr>
                      <w:rFonts w:ascii="Tahoma" w:hAnsi="Tahoma"/>
                      <w:shadow/>
                      <w:sz w:val="28"/>
                    </w:rPr>
                    <w:t>Plan döneminde 5018 sayılı Kamu Mali Yönetimi ve Kontrol Kanunu ve onun ikincil mevzuatları ile diğer yasal düzenlemelerin Belediyemize verdiği yetki, görev ve sorumluluklar çerçevesinde kurumsal yapı yeniden örgütlenecektir.</w:t>
                  </w:r>
                </w:p>
              </w:txbxContent>
            </v:textbox>
          </v:shape>
        </w:pict>
      </w: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HEDEF 2</w:t>
      </w:r>
    </w:p>
    <w:p w:rsidR="00814443" w:rsidRDefault="00EB0870" w:rsidP="00814443">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095" type="#_x0000_t109" style="position:absolute;margin-left:-.35pt;margin-top:4.15pt;width:452.25pt;height:73.15pt;z-index:251716608" strokecolor="#4f81bd" strokeweight="5pt">
            <v:stroke linestyle="thickThin"/>
            <v:shadow color="#868686"/>
            <v:textbox style="mso-next-textbox:#_x0000_s1095">
              <w:txbxContent>
                <w:p w:rsidR="00EB70EA" w:rsidRPr="008E73B3" w:rsidRDefault="00EB70EA" w:rsidP="00814443">
                  <w:pPr>
                    <w:jc w:val="both"/>
                    <w:rPr>
                      <w:rFonts w:ascii="Tahoma" w:hAnsi="Tahoma"/>
                      <w:shadow/>
                      <w:sz w:val="28"/>
                    </w:rPr>
                  </w:pPr>
                  <w:r w:rsidRPr="008E73B3">
                    <w:rPr>
                      <w:rFonts w:ascii="Tahoma" w:hAnsi="Tahoma"/>
                      <w:shadow/>
                      <w:sz w:val="28"/>
                    </w:rPr>
                    <w:t>Kurum içi iletişimi geliştirerek, birim içi ve birimler arası koordinasyonu sağlayarak, iletişimsizlik ve kopukluklar giderilecek, etkin bir kurum kültürünün oluşturulması sağlanacaktır.</w:t>
                  </w:r>
                </w:p>
              </w:txbxContent>
            </v:textbox>
          </v:shape>
        </w:pict>
      </w: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HEDEF 3</w:t>
      </w:r>
    </w:p>
    <w:p w:rsidR="00814443" w:rsidRDefault="00EB0870" w:rsidP="00814443">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096" type="#_x0000_t109" style="position:absolute;margin-left:-.35pt;margin-top:5.45pt;width:456.75pt;height:60.1pt;z-index:251717632" strokecolor="#4f81bd" strokeweight="5pt">
            <v:stroke linestyle="thickThin"/>
            <v:shadow color="#868686"/>
            <v:textbox style="mso-next-textbox:#_x0000_s1096">
              <w:txbxContent>
                <w:p w:rsidR="00EB70EA" w:rsidRPr="008E73B3" w:rsidRDefault="00EB70EA" w:rsidP="00814443">
                  <w:pPr>
                    <w:jc w:val="both"/>
                    <w:rPr>
                      <w:rFonts w:ascii="Tahoma" w:hAnsi="Tahoma"/>
                      <w:shadow/>
                      <w:sz w:val="28"/>
                    </w:rPr>
                  </w:pPr>
                  <w:r w:rsidRPr="008E73B3">
                    <w:rPr>
                      <w:rFonts w:ascii="Tahoma" w:hAnsi="Tahoma"/>
                      <w:shadow/>
                      <w:sz w:val="28"/>
                    </w:rPr>
                    <w:t>Bilişim teknolojisinden de yararlanarak mali yapının güçlendirilmesi çalışmalarına hız verilecektir.</w:t>
                  </w:r>
                </w:p>
              </w:txbxContent>
            </v:textbox>
          </v:shape>
        </w:pict>
      </w: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autoSpaceDE w:val="0"/>
        <w:autoSpaceDN w:val="0"/>
        <w:adjustRightInd w:val="0"/>
        <w:spacing w:after="0" w:line="240" w:lineRule="auto"/>
        <w:rPr>
          <w:rFonts w:ascii="Times New Roman" w:hAnsi="Times New Roman"/>
          <w:b/>
          <w:sz w:val="28"/>
          <w:szCs w:val="28"/>
        </w:rPr>
      </w:pPr>
    </w:p>
    <w:p w:rsidR="00814443" w:rsidRDefault="00814443" w:rsidP="00814443">
      <w:pPr>
        <w:rPr>
          <w:rFonts w:ascii="Times New Roman" w:hAnsi="Times New Roman" w:cs="Times New Roman"/>
        </w:rPr>
      </w:pPr>
    </w:p>
    <w:p w:rsidR="00814443" w:rsidRDefault="00814443" w:rsidP="00814443">
      <w:pPr>
        <w:tabs>
          <w:tab w:val="left" w:pos="3480"/>
        </w:tabs>
        <w:rPr>
          <w:rFonts w:ascii="Times New Roman" w:hAnsi="Times New Roman" w:cs="Times New Roman"/>
        </w:rPr>
      </w:pPr>
      <w:r>
        <w:rPr>
          <w:rFonts w:ascii="Times New Roman" w:hAnsi="Times New Roman" w:cs="Times New Roman"/>
        </w:rPr>
        <w:tab/>
      </w:r>
    </w:p>
    <w:p w:rsidR="00814443" w:rsidRDefault="00814443" w:rsidP="00814443">
      <w:pPr>
        <w:tabs>
          <w:tab w:val="left" w:pos="3480"/>
        </w:tabs>
        <w:rPr>
          <w:rFonts w:ascii="Times New Roman" w:hAnsi="Times New Roman" w:cs="Times New Roman"/>
        </w:rPr>
      </w:pPr>
    </w:p>
    <w:p w:rsidR="00814443" w:rsidRDefault="00814443" w:rsidP="00814443">
      <w:pPr>
        <w:tabs>
          <w:tab w:val="left" w:pos="3480"/>
        </w:tabs>
        <w:rPr>
          <w:rFonts w:ascii="Times New Roman" w:hAnsi="Times New Roman" w:cs="Times New Roman"/>
        </w:rPr>
      </w:pPr>
    </w:p>
    <w:p w:rsidR="00814443" w:rsidRDefault="00814443" w:rsidP="00814443">
      <w:pPr>
        <w:tabs>
          <w:tab w:val="left" w:pos="3480"/>
        </w:tabs>
        <w:rPr>
          <w:rFonts w:ascii="Times New Roman" w:hAnsi="Times New Roman" w:cs="Times New Roman"/>
        </w:rPr>
      </w:pPr>
    </w:p>
    <w:p w:rsidR="00814443" w:rsidRPr="00F13547" w:rsidRDefault="00814443" w:rsidP="00814443">
      <w:pPr>
        <w:pStyle w:val="Balk2"/>
        <w:spacing w:before="100" w:after="100"/>
        <w:rPr>
          <w:rStyle w:val="Gl"/>
          <w:b/>
          <w:color w:val="000000"/>
        </w:rPr>
      </w:pPr>
      <w:r w:rsidRPr="00F13547">
        <w:rPr>
          <w:rStyle w:val="Gl"/>
          <w:b/>
          <w:color w:val="000000"/>
        </w:rPr>
        <w:lastRenderedPageBreak/>
        <w:t xml:space="preserve">B- TEMEL POLİTİKALAR VE ÖNCELİKLER </w:t>
      </w:r>
    </w:p>
    <w:p w:rsidR="00814443" w:rsidRPr="00F62FB3" w:rsidRDefault="00814443" w:rsidP="00814443">
      <w:pPr>
        <w:widowControl w:val="0"/>
        <w:shd w:val="clear" w:color="auto" w:fill="FFFFFF"/>
        <w:autoSpaceDE w:val="0"/>
        <w:autoSpaceDN w:val="0"/>
        <w:adjustRightInd w:val="0"/>
        <w:spacing w:before="120"/>
        <w:jc w:val="both"/>
        <w:rPr>
          <w:rStyle w:val="Gl"/>
          <w:rFonts w:ascii="Times New Roman" w:hAnsi="Times New Roman"/>
          <w:color w:val="000000"/>
          <w:sz w:val="28"/>
          <w:szCs w:val="28"/>
        </w:rPr>
      </w:pPr>
    </w:p>
    <w:p w:rsidR="00814443" w:rsidRPr="00F13547" w:rsidRDefault="00814443" w:rsidP="00814443">
      <w:pPr>
        <w:widowControl w:val="0"/>
        <w:shd w:val="clear" w:color="auto" w:fill="FFFFFF"/>
        <w:autoSpaceDE w:val="0"/>
        <w:autoSpaceDN w:val="0"/>
        <w:adjustRightInd w:val="0"/>
        <w:spacing w:before="120"/>
        <w:jc w:val="both"/>
        <w:rPr>
          <w:rStyle w:val="Gl"/>
          <w:b w:val="0"/>
          <w:color w:val="000000"/>
          <w:sz w:val="28"/>
          <w:szCs w:val="28"/>
        </w:rPr>
      </w:pPr>
      <w:r w:rsidRPr="00F13547">
        <w:rPr>
          <w:rStyle w:val="Gl"/>
          <w:color w:val="000000"/>
          <w:sz w:val="28"/>
          <w:szCs w:val="28"/>
        </w:rPr>
        <w:t>Kırıkkale Belediyesi</w:t>
      </w:r>
      <w:r w:rsidRPr="00F13547">
        <w:rPr>
          <w:rStyle w:val="Gl"/>
          <w:b w:val="0"/>
          <w:color w:val="000000"/>
          <w:sz w:val="28"/>
          <w:szCs w:val="28"/>
        </w:rPr>
        <w:t xml:space="preserve">; Kalkınma Planları, Yıllık Programlar ve Stratejik Planında yer alan amaç ve hedefleri doğrultusunda ve Kanunlarla ile kendisine verilen görev ve hizmetleri yerine getirebilmek amacıyla faaliyetlerini sürdürmektedir. </w:t>
      </w:r>
    </w:p>
    <w:p w:rsidR="00814443" w:rsidRPr="00F13547" w:rsidRDefault="00814443" w:rsidP="00814443">
      <w:pPr>
        <w:widowControl w:val="0"/>
        <w:shd w:val="clear" w:color="auto" w:fill="FFFFFF"/>
        <w:autoSpaceDE w:val="0"/>
        <w:autoSpaceDN w:val="0"/>
        <w:adjustRightInd w:val="0"/>
        <w:spacing w:before="120"/>
        <w:jc w:val="both"/>
        <w:rPr>
          <w:rStyle w:val="Gl"/>
          <w:b w:val="0"/>
          <w:color w:val="000000"/>
          <w:sz w:val="28"/>
          <w:szCs w:val="28"/>
        </w:rPr>
      </w:pPr>
      <w:r w:rsidRPr="00F13547">
        <w:rPr>
          <w:rStyle w:val="Gl"/>
          <w:b w:val="0"/>
          <w:color w:val="000000"/>
          <w:sz w:val="28"/>
          <w:szCs w:val="28"/>
        </w:rPr>
        <w:t>Dokuzuncu Kalkınma Planı 01.07.2006 tarih ve 26215 sayılı 1. mükerrer Resmi Gazetede yayınlanmıştır.  Dokuzuncu Kalkınma Planının da yer alan mahalli idareler ile ilgili temel politikalar ve öncelikler başlıklar itibariyle aşağıda yer almaktadır:</w:t>
      </w:r>
    </w:p>
    <w:p w:rsidR="00814443" w:rsidRPr="00F13547" w:rsidRDefault="00814443" w:rsidP="00814443">
      <w:pPr>
        <w:widowControl w:val="0"/>
        <w:numPr>
          <w:ilvl w:val="0"/>
          <w:numId w:val="2"/>
        </w:numPr>
        <w:shd w:val="clear" w:color="auto" w:fill="FFFFFF"/>
        <w:tabs>
          <w:tab w:val="clear" w:pos="720"/>
        </w:tabs>
        <w:autoSpaceDE w:val="0"/>
        <w:autoSpaceDN w:val="0"/>
        <w:adjustRightInd w:val="0"/>
        <w:spacing w:before="120" w:after="0" w:line="240" w:lineRule="auto"/>
        <w:ind w:left="570" w:hanging="570"/>
        <w:jc w:val="both"/>
        <w:rPr>
          <w:rStyle w:val="Gl"/>
          <w:b w:val="0"/>
          <w:color w:val="000000"/>
          <w:sz w:val="28"/>
          <w:szCs w:val="28"/>
        </w:rPr>
      </w:pPr>
      <w:r w:rsidRPr="00F13547">
        <w:rPr>
          <w:rStyle w:val="Gl"/>
          <w:b w:val="0"/>
          <w:color w:val="000000"/>
          <w:sz w:val="28"/>
          <w:szCs w:val="28"/>
        </w:rPr>
        <w:t>Çevrenin Korunması ve Kentsel Altyapının Geliştirilmesi</w:t>
      </w:r>
    </w:p>
    <w:p w:rsidR="00814443" w:rsidRPr="00F13547" w:rsidRDefault="00814443" w:rsidP="00814443">
      <w:pPr>
        <w:widowControl w:val="0"/>
        <w:numPr>
          <w:ilvl w:val="0"/>
          <w:numId w:val="2"/>
        </w:numPr>
        <w:shd w:val="clear" w:color="auto" w:fill="FFFFFF"/>
        <w:tabs>
          <w:tab w:val="clear" w:pos="720"/>
        </w:tabs>
        <w:autoSpaceDE w:val="0"/>
        <w:autoSpaceDN w:val="0"/>
        <w:adjustRightInd w:val="0"/>
        <w:spacing w:before="120" w:after="0" w:line="240" w:lineRule="auto"/>
        <w:ind w:left="570" w:hanging="570"/>
        <w:jc w:val="both"/>
        <w:rPr>
          <w:rStyle w:val="Gl"/>
          <w:b w:val="0"/>
          <w:color w:val="000000"/>
          <w:sz w:val="28"/>
          <w:szCs w:val="28"/>
        </w:rPr>
      </w:pPr>
      <w:r w:rsidRPr="00F13547">
        <w:rPr>
          <w:rStyle w:val="Gl"/>
          <w:b w:val="0"/>
          <w:color w:val="000000"/>
          <w:sz w:val="28"/>
          <w:szCs w:val="28"/>
        </w:rPr>
        <w:t>Eğitim Sisteminin Geliştirilmesi</w:t>
      </w:r>
    </w:p>
    <w:p w:rsidR="00814443" w:rsidRPr="00F13547" w:rsidRDefault="00814443" w:rsidP="00814443">
      <w:pPr>
        <w:widowControl w:val="0"/>
        <w:numPr>
          <w:ilvl w:val="0"/>
          <w:numId w:val="2"/>
        </w:numPr>
        <w:shd w:val="clear" w:color="auto" w:fill="FFFFFF"/>
        <w:tabs>
          <w:tab w:val="clear" w:pos="720"/>
        </w:tabs>
        <w:autoSpaceDE w:val="0"/>
        <w:autoSpaceDN w:val="0"/>
        <w:adjustRightInd w:val="0"/>
        <w:spacing w:before="120" w:after="0" w:line="240" w:lineRule="auto"/>
        <w:ind w:left="570" w:hanging="570"/>
        <w:jc w:val="both"/>
        <w:rPr>
          <w:rStyle w:val="Gl"/>
          <w:b w:val="0"/>
          <w:color w:val="000000"/>
          <w:sz w:val="28"/>
          <w:szCs w:val="28"/>
        </w:rPr>
      </w:pPr>
      <w:r w:rsidRPr="00F13547">
        <w:rPr>
          <w:rStyle w:val="Gl"/>
          <w:b w:val="0"/>
          <w:color w:val="000000"/>
          <w:sz w:val="28"/>
          <w:szCs w:val="28"/>
        </w:rPr>
        <w:t>Gelir Dağılımının İyileştirilmesi, Sosyal İçerme ve Yoksullukla Mücadele</w:t>
      </w:r>
    </w:p>
    <w:p w:rsidR="00814443" w:rsidRPr="00F13547" w:rsidRDefault="00814443" w:rsidP="00814443">
      <w:pPr>
        <w:widowControl w:val="0"/>
        <w:numPr>
          <w:ilvl w:val="0"/>
          <w:numId w:val="2"/>
        </w:numPr>
        <w:shd w:val="clear" w:color="auto" w:fill="FFFFFF"/>
        <w:tabs>
          <w:tab w:val="clear" w:pos="720"/>
        </w:tabs>
        <w:autoSpaceDE w:val="0"/>
        <w:autoSpaceDN w:val="0"/>
        <w:adjustRightInd w:val="0"/>
        <w:spacing w:before="120" w:after="0" w:line="240" w:lineRule="auto"/>
        <w:ind w:left="570" w:hanging="570"/>
        <w:jc w:val="both"/>
        <w:rPr>
          <w:rStyle w:val="Gl"/>
          <w:b w:val="0"/>
          <w:color w:val="000000"/>
          <w:sz w:val="28"/>
          <w:szCs w:val="28"/>
        </w:rPr>
      </w:pPr>
      <w:r w:rsidRPr="00F13547">
        <w:rPr>
          <w:rStyle w:val="Gl"/>
          <w:b w:val="0"/>
          <w:color w:val="000000"/>
          <w:sz w:val="28"/>
          <w:szCs w:val="28"/>
        </w:rPr>
        <w:t>Enerji ve Ulaştırma Altyapısının Geliştirilmesi</w:t>
      </w:r>
    </w:p>
    <w:p w:rsidR="00814443" w:rsidRPr="00F13547" w:rsidRDefault="00814443" w:rsidP="00814443">
      <w:pPr>
        <w:widowControl w:val="0"/>
        <w:numPr>
          <w:ilvl w:val="0"/>
          <w:numId w:val="2"/>
        </w:numPr>
        <w:shd w:val="clear" w:color="auto" w:fill="FFFFFF"/>
        <w:tabs>
          <w:tab w:val="clear" w:pos="720"/>
        </w:tabs>
        <w:autoSpaceDE w:val="0"/>
        <w:autoSpaceDN w:val="0"/>
        <w:adjustRightInd w:val="0"/>
        <w:spacing w:before="120" w:after="0" w:line="240" w:lineRule="auto"/>
        <w:ind w:left="570" w:hanging="570"/>
        <w:jc w:val="both"/>
        <w:rPr>
          <w:rStyle w:val="Gl"/>
          <w:b w:val="0"/>
          <w:color w:val="000000"/>
          <w:sz w:val="28"/>
          <w:szCs w:val="28"/>
        </w:rPr>
      </w:pPr>
      <w:r w:rsidRPr="00F13547">
        <w:rPr>
          <w:rStyle w:val="Gl"/>
          <w:b w:val="0"/>
          <w:color w:val="000000"/>
          <w:sz w:val="28"/>
          <w:szCs w:val="28"/>
        </w:rPr>
        <w:t>Sanayi ve Hizmetlerde Yüksek Katma Değerli Üretim Yapısına Geçişin Sağlanması</w:t>
      </w:r>
    </w:p>
    <w:p w:rsidR="00814443" w:rsidRPr="00F13547" w:rsidRDefault="00814443" w:rsidP="00814443">
      <w:pPr>
        <w:widowControl w:val="0"/>
        <w:numPr>
          <w:ilvl w:val="0"/>
          <w:numId w:val="2"/>
        </w:numPr>
        <w:shd w:val="clear" w:color="auto" w:fill="FFFFFF"/>
        <w:tabs>
          <w:tab w:val="clear" w:pos="720"/>
        </w:tabs>
        <w:autoSpaceDE w:val="0"/>
        <w:autoSpaceDN w:val="0"/>
        <w:adjustRightInd w:val="0"/>
        <w:spacing w:before="120" w:after="0" w:line="240" w:lineRule="auto"/>
        <w:ind w:left="570" w:hanging="570"/>
        <w:jc w:val="both"/>
        <w:rPr>
          <w:rStyle w:val="Gl"/>
          <w:b w:val="0"/>
          <w:color w:val="000000"/>
          <w:sz w:val="28"/>
          <w:szCs w:val="28"/>
        </w:rPr>
      </w:pPr>
      <w:r w:rsidRPr="00F13547">
        <w:rPr>
          <w:rStyle w:val="Gl"/>
          <w:b w:val="0"/>
          <w:color w:val="000000"/>
          <w:sz w:val="28"/>
          <w:szCs w:val="28"/>
        </w:rPr>
        <w:t>Kültürün Korunması ve Geliştirilmesi ve Toplumsal Diyalogun Güçlendirilmesi</w:t>
      </w:r>
    </w:p>
    <w:p w:rsidR="00814443" w:rsidRPr="00F13547" w:rsidRDefault="00814443" w:rsidP="00814443">
      <w:pPr>
        <w:widowControl w:val="0"/>
        <w:numPr>
          <w:ilvl w:val="0"/>
          <w:numId w:val="2"/>
        </w:numPr>
        <w:shd w:val="clear" w:color="auto" w:fill="FFFFFF"/>
        <w:tabs>
          <w:tab w:val="clear" w:pos="720"/>
        </w:tabs>
        <w:autoSpaceDE w:val="0"/>
        <w:autoSpaceDN w:val="0"/>
        <w:adjustRightInd w:val="0"/>
        <w:spacing w:before="120" w:after="0" w:line="240" w:lineRule="auto"/>
        <w:ind w:left="570" w:hanging="570"/>
        <w:jc w:val="both"/>
        <w:rPr>
          <w:rStyle w:val="Gl"/>
          <w:b w:val="0"/>
          <w:color w:val="000000"/>
          <w:sz w:val="28"/>
          <w:szCs w:val="28"/>
        </w:rPr>
      </w:pPr>
      <w:r w:rsidRPr="00F13547">
        <w:rPr>
          <w:rStyle w:val="Gl"/>
          <w:b w:val="0"/>
          <w:color w:val="000000"/>
          <w:sz w:val="28"/>
          <w:szCs w:val="28"/>
        </w:rPr>
        <w:t>Bölgesel Gelişme Politikasının Merkezi Düzeyde Etkinleştirilmesi</w:t>
      </w:r>
    </w:p>
    <w:p w:rsidR="00814443" w:rsidRPr="00F13547" w:rsidRDefault="00814443" w:rsidP="00814443">
      <w:pPr>
        <w:widowControl w:val="0"/>
        <w:numPr>
          <w:ilvl w:val="0"/>
          <w:numId w:val="2"/>
        </w:numPr>
        <w:shd w:val="clear" w:color="auto" w:fill="FFFFFF"/>
        <w:tabs>
          <w:tab w:val="clear" w:pos="720"/>
        </w:tabs>
        <w:autoSpaceDE w:val="0"/>
        <w:autoSpaceDN w:val="0"/>
        <w:adjustRightInd w:val="0"/>
        <w:spacing w:before="120" w:after="0" w:line="240" w:lineRule="auto"/>
        <w:ind w:left="570" w:hanging="570"/>
        <w:jc w:val="both"/>
        <w:rPr>
          <w:rStyle w:val="Gl"/>
          <w:b w:val="0"/>
          <w:color w:val="000000"/>
          <w:sz w:val="28"/>
          <w:szCs w:val="28"/>
        </w:rPr>
      </w:pPr>
      <w:r w:rsidRPr="00F13547">
        <w:rPr>
          <w:rStyle w:val="Gl"/>
          <w:b w:val="0"/>
          <w:color w:val="000000"/>
          <w:sz w:val="28"/>
          <w:szCs w:val="28"/>
        </w:rPr>
        <w:t>Yerel Dinamiklere ve İçsel Potansiyele Dayalı Gelişmenin Sağlanması</w:t>
      </w:r>
    </w:p>
    <w:p w:rsidR="00814443" w:rsidRPr="00F13547" w:rsidRDefault="00814443" w:rsidP="00814443">
      <w:pPr>
        <w:widowControl w:val="0"/>
        <w:numPr>
          <w:ilvl w:val="0"/>
          <w:numId w:val="2"/>
        </w:numPr>
        <w:shd w:val="clear" w:color="auto" w:fill="FFFFFF"/>
        <w:tabs>
          <w:tab w:val="clear" w:pos="720"/>
        </w:tabs>
        <w:autoSpaceDE w:val="0"/>
        <w:autoSpaceDN w:val="0"/>
        <w:adjustRightInd w:val="0"/>
        <w:spacing w:before="120" w:after="0" w:line="240" w:lineRule="auto"/>
        <w:ind w:left="570" w:hanging="570"/>
        <w:jc w:val="both"/>
        <w:rPr>
          <w:rStyle w:val="Gl"/>
          <w:b w:val="0"/>
          <w:color w:val="000000"/>
          <w:sz w:val="28"/>
          <w:szCs w:val="28"/>
        </w:rPr>
      </w:pPr>
      <w:r w:rsidRPr="00F13547">
        <w:rPr>
          <w:rStyle w:val="Gl"/>
          <w:b w:val="0"/>
          <w:color w:val="000000"/>
          <w:sz w:val="28"/>
          <w:szCs w:val="28"/>
        </w:rPr>
        <w:t>Yerel Düzeyde Kurumsal Kapasitenin Artırılması</w:t>
      </w:r>
    </w:p>
    <w:p w:rsidR="00814443" w:rsidRPr="00F13547" w:rsidRDefault="00814443" w:rsidP="00814443">
      <w:pPr>
        <w:widowControl w:val="0"/>
        <w:numPr>
          <w:ilvl w:val="0"/>
          <w:numId w:val="2"/>
        </w:numPr>
        <w:shd w:val="clear" w:color="auto" w:fill="FFFFFF"/>
        <w:tabs>
          <w:tab w:val="clear" w:pos="720"/>
        </w:tabs>
        <w:autoSpaceDE w:val="0"/>
        <w:autoSpaceDN w:val="0"/>
        <w:adjustRightInd w:val="0"/>
        <w:spacing w:before="120" w:after="0" w:line="240" w:lineRule="auto"/>
        <w:ind w:left="570" w:hanging="570"/>
        <w:jc w:val="both"/>
        <w:rPr>
          <w:rStyle w:val="Gl"/>
          <w:b w:val="0"/>
          <w:color w:val="000000"/>
          <w:sz w:val="28"/>
          <w:szCs w:val="28"/>
        </w:rPr>
      </w:pPr>
      <w:r w:rsidRPr="00F13547">
        <w:rPr>
          <w:rStyle w:val="Gl"/>
          <w:b w:val="0"/>
          <w:color w:val="000000"/>
          <w:sz w:val="28"/>
          <w:szCs w:val="28"/>
        </w:rPr>
        <w:t>Kırsal Kesimde Kalkınmanın Sağlanması</w:t>
      </w:r>
    </w:p>
    <w:p w:rsidR="00814443" w:rsidRPr="00F13547" w:rsidRDefault="00814443" w:rsidP="00814443">
      <w:pPr>
        <w:widowControl w:val="0"/>
        <w:numPr>
          <w:ilvl w:val="0"/>
          <w:numId w:val="2"/>
        </w:numPr>
        <w:shd w:val="clear" w:color="auto" w:fill="FFFFFF"/>
        <w:tabs>
          <w:tab w:val="clear" w:pos="720"/>
        </w:tabs>
        <w:autoSpaceDE w:val="0"/>
        <w:autoSpaceDN w:val="0"/>
        <w:adjustRightInd w:val="0"/>
        <w:spacing w:before="120" w:after="0" w:line="240" w:lineRule="auto"/>
        <w:ind w:left="570" w:hanging="570"/>
        <w:jc w:val="both"/>
        <w:rPr>
          <w:rStyle w:val="Gl"/>
          <w:b w:val="0"/>
          <w:color w:val="000000"/>
          <w:sz w:val="28"/>
          <w:szCs w:val="28"/>
        </w:rPr>
      </w:pPr>
      <w:r w:rsidRPr="00F13547">
        <w:rPr>
          <w:rStyle w:val="Gl"/>
          <w:b w:val="0"/>
          <w:color w:val="000000"/>
          <w:sz w:val="28"/>
          <w:szCs w:val="28"/>
        </w:rPr>
        <w:t>Kamu Hizmetlerinde Kalite ve Etkinliğin Artırılması</w:t>
      </w:r>
    </w:p>
    <w:p w:rsidR="00814443" w:rsidRPr="00F13547" w:rsidRDefault="00814443" w:rsidP="00814443">
      <w:pPr>
        <w:spacing w:before="100" w:beforeAutospacing="1" w:after="100" w:afterAutospacing="1"/>
        <w:jc w:val="both"/>
        <w:rPr>
          <w:rStyle w:val="Gl"/>
          <w:b w:val="0"/>
          <w:color w:val="000000"/>
          <w:sz w:val="28"/>
          <w:szCs w:val="28"/>
        </w:rPr>
      </w:pPr>
      <w:r w:rsidRPr="00F13547">
        <w:rPr>
          <w:rStyle w:val="Gl"/>
          <w:b w:val="0"/>
          <w:color w:val="000000"/>
          <w:sz w:val="28"/>
          <w:szCs w:val="28"/>
        </w:rPr>
        <w:t xml:space="preserve">01.07.2006 tarih ve 26215 sayılı Resmi Gazetede yayınlanan Dokuzuncu Kalkınma Planının da yerel yönetimler için aşağıda yer alan hedefler öngörülmüştür. </w:t>
      </w:r>
    </w:p>
    <w:p w:rsidR="00814443" w:rsidRPr="00F13547" w:rsidRDefault="00814443" w:rsidP="00814443">
      <w:pPr>
        <w:spacing w:before="100" w:beforeAutospacing="1" w:after="100" w:afterAutospacing="1"/>
        <w:jc w:val="both"/>
        <w:rPr>
          <w:rStyle w:val="Gl"/>
          <w:b w:val="0"/>
          <w:color w:val="000000"/>
          <w:sz w:val="28"/>
          <w:szCs w:val="28"/>
        </w:rPr>
      </w:pPr>
      <w:r w:rsidRPr="00F13547">
        <w:rPr>
          <w:rStyle w:val="Gl"/>
          <w:color w:val="000000"/>
          <w:sz w:val="28"/>
          <w:szCs w:val="28"/>
        </w:rPr>
        <w:t xml:space="preserve">Enerji ve Ulaştırma Altyapısının Geliştirilmesi: </w:t>
      </w:r>
      <w:r w:rsidRPr="00F13547">
        <w:rPr>
          <w:rStyle w:val="Gl"/>
          <w:b w:val="0"/>
          <w:color w:val="000000"/>
          <w:sz w:val="28"/>
          <w:szCs w:val="28"/>
        </w:rPr>
        <w:t xml:space="preserve">Dış finansman sağlanması düşünülen kent içi ulaşım projelerinin seçiminde; proje maliyetleri ile iç-dış finansman kompozisyonunun belediyelerin mali yapıları ile uyumlu olması şartı aranacaktır. </w:t>
      </w:r>
    </w:p>
    <w:p w:rsidR="00814443" w:rsidRPr="00F13547" w:rsidRDefault="00814443" w:rsidP="00814443">
      <w:pPr>
        <w:tabs>
          <w:tab w:val="left" w:pos="3480"/>
        </w:tabs>
        <w:jc w:val="both"/>
        <w:rPr>
          <w:rStyle w:val="Gl"/>
          <w:b w:val="0"/>
          <w:color w:val="000000"/>
          <w:sz w:val="28"/>
          <w:szCs w:val="28"/>
        </w:rPr>
      </w:pPr>
      <w:r w:rsidRPr="00F13547">
        <w:rPr>
          <w:rStyle w:val="Gl"/>
          <w:color w:val="000000"/>
          <w:sz w:val="28"/>
          <w:szCs w:val="28"/>
        </w:rPr>
        <w:lastRenderedPageBreak/>
        <w:t xml:space="preserve">Çevrenin Korunması ve Kentsel Altyapının Geliştirilmesi: </w:t>
      </w:r>
      <w:r w:rsidRPr="00F13547">
        <w:rPr>
          <w:rStyle w:val="Gl"/>
          <w:b w:val="0"/>
          <w:color w:val="000000"/>
          <w:sz w:val="28"/>
          <w:szCs w:val="28"/>
        </w:rPr>
        <w:t>Kentsel altyapı yatırımlarının gerçekleştirilmesinde belediyelere verilecek mali ve teknik danışmanlık hizmetleri etkinleştirilecektir. Ülke genelinde çevre korumaya yönelik kentsel altyapı ihtiyacının belirlenmesi için belediyelerin içme suyu, kanalizasyon, atık su arıtma tesisi ve katı atık bertaraf tesisi gibi altyapı ihtiyaçlarını belirleyecek kentsel altyapı ana planı ve finansman stratejisi hazırlanacaktır. Çevresel altyapı hizmetlerinin planlanması, projelendirilmesi, uygulanması ve işletilmesine ilişkin belediyelerin kapasiteleri geliştirilecektir.</w:t>
      </w:r>
    </w:p>
    <w:p w:rsidR="00814443" w:rsidRPr="00F13547" w:rsidRDefault="00814443" w:rsidP="00814443">
      <w:pPr>
        <w:spacing w:before="100" w:beforeAutospacing="1" w:after="100" w:afterAutospacing="1"/>
        <w:jc w:val="both"/>
        <w:rPr>
          <w:rStyle w:val="Gl"/>
          <w:b w:val="0"/>
          <w:color w:val="000000"/>
          <w:sz w:val="28"/>
          <w:szCs w:val="28"/>
        </w:rPr>
      </w:pPr>
      <w:r w:rsidRPr="00F13547">
        <w:rPr>
          <w:rStyle w:val="Gl"/>
          <w:color w:val="000000"/>
          <w:sz w:val="28"/>
          <w:szCs w:val="28"/>
        </w:rPr>
        <w:t xml:space="preserve">Kırsal Kesimde Kalkınmanın Sağlanması: </w:t>
      </w:r>
      <w:r w:rsidRPr="00F13547">
        <w:rPr>
          <w:rStyle w:val="Gl"/>
          <w:b w:val="0"/>
          <w:color w:val="000000"/>
          <w:sz w:val="28"/>
          <w:szCs w:val="28"/>
        </w:rPr>
        <w:t>Kırsal kesimde kalkınmanın hızlandırılmasında ilçe merkezleri ve belde belediyeleri ile diğer gelişme ve çevresine hizmet sunma kapasitesi bulunan merkezi yerleşim birimlerine öncelik verilmek suretiyle kaynakların etkin kullanımı sağlanacak ve uygulama ülke geneline yaygınlaştırılacaktır.</w:t>
      </w:r>
    </w:p>
    <w:p w:rsidR="00814443" w:rsidRPr="00F13547" w:rsidRDefault="00814443" w:rsidP="00814443">
      <w:pPr>
        <w:spacing w:before="100" w:beforeAutospacing="1" w:after="100" w:afterAutospacing="1"/>
        <w:jc w:val="both"/>
        <w:rPr>
          <w:rStyle w:val="Gl"/>
          <w:color w:val="000000"/>
          <w:sz w:val="28"/>
          <w:szCs w:val="28"/>
        </w:rPr>
      </w:pPr>
      <w:r w:rsidRPr="00F13547">
        <w:rPr>
          <w:rStyle w:val="Gl"/>
          <w:color w:val="000000"/>
          <w:sz w:val="28"/>
          <w:szCs w:val="28"/>
        </w:rPr>
        <w:t xml:space="preserve">Kültürün Korunması, Geliştirilmesi ve Toplumsal Diyalogun Güçlendirilmesi: </w:t>
      </w:r>
      <w:r w:rsidRPr="00F13547">
        <w:rPr>
          <w:rStyle w:val="Gl"/>
          <w:b w:val="0"/>
          <w:color w:val="000000"/>
          <w:sz w:val="28"/>
          <w:szCs w:val="28"/>
        </w:rPr>
        <w:t>Kültürel hayatın canlandırılması ve kültürel faaliyetlerin ülkenin bütününe yaygınlaştırılması amacıyla, yerel nitelikteki kültür hizmetlerinin yerel yönetimlere devredilmesi ve bu alanda kamu özel sektör işbirliğinin geliştirilmesi yönündeki yasal ve idari düzenleme çalışmaları başlatılmıştır. Sosyo-ekonomik politikalar ile kültür politikaları arasındaki uyumu artırma gereği ortaya çıkmıştır. Yoğun göç ve çarpık kentleşmenin oluşturduğu uyum sorunları terör ve asayiş başta olmak üzere toplumsal bütünlüğü ve uyumu zedeleyici ortamlar hazırlamaktadır. Bu kapsamda, ulusal ve yerel düzeyde, topluma bütünleşme ve aidiyet duygusunu geliştirici önlemlerin alınması ve bu alanlarda yerel yönetimlerin kapasitelerinin ve STK’larla diyalogun artırılması ihtiyacı bulunmaktadır.</w:t>
      </w:r>
    </w:p>
    <w:p w:rsidR="00814443" w:rsidRPr="00F13547" w:rsidRDefault="00814443" w:rsidP="00814443">
      <w:pPr>
        <w:spacing w:before="100" w:beforeAutospacing="1" w:after="100" w:afterAutospacing="1"/>
        <w:jc w:val="both"/>
        <w:rPr>
          <w:rStyle w:val="Gl"/>
          <w:b w:val="0"/>
          <w:color w:val="000000"/>
          <w:sz w:val="28"/>
          <w:szCs w:val="28"/>
        </w:rPr>
      </w:pPr>
      <w:r w:rsidRPr="00F13547">
        <w:rPr>
          <w:rStyle w:val="Gl"/>
          <w:color w:val="000000"/>
          <w:sz w:val="28"/>
          <w:szCs w:val="28"/>
        </w:rPr>
        <w:t xml:space="preserve">Yerel Dinamiklere ve İçsel Potansiyele Dayalı Gelişmenin Sağlanması: </w:t>
      </w:r>
      <w:r w:rsidRPr="00F13547">
        <w:rPr>
          <w:rStyle w:val="Gl"/>
          <w:b w:val="0"/>
          <w:color w:val="000000"/>
          <w:sz w:val="28"/>
          <w:szCs w:val="28"/>
        </w:rPr>
        <w:t xml:space="preserve">Yerel Düzeyde Kurumsal Kapasitenin Artırılması: VIII. Plan döneminde yürürlüğe giren İl Özel İdaresi Kanunu, Belediye Kanunu, Büyükşehir Belediye Kanunu ve Mahalli İdare Birlikleri Kanunları ile yerel yönetimlerin kalkınma konusundaki yetki ve sorumlulukları artırılmıştır. Bu gelişme ile, başta az gelişmiş bölgelerdeki yerel yönetimler olmak üzere, bütün yerel yönetimlerin </w:t>
      </w:r>
      <w:r w:rsidRPr="00F13547">
        <w:rPr>
          <w:rStyle w:val="Gl"/>
          <w:b w:val="0"/>
          <w:color w:val="000000"/>
          <w:sz w:val="28"/>
          <w:szCs w:val="28"/>
        </w:rPr>
        <w:lastRenderedPageBreak/>
        <w:t>kapasitelerinin geliştirilmesi ve kaynaklarının artırılması ihtiyacı daha da önem kazanmıştır.</w:t>
      </w:r>
    </w:p>
    <w:p w:rsidR="00814443" w:rsidRPr="00F13547" w:rsidRDefault="00814443" w:rsidP="00814443">
      <w:pPr>
        <w:tabs>
          <w:tab w:val="left" w:pos="3480"/>
        </w:tabs>
        <w:jc w:val="both"/>
        <w:rPr>
          <w:rStyle w:val="Gl"/>
          <w:b w:val="0"/>
          <w:color w:val="000000"/>
          <w:sz w:val="28"/>
          <w:szCs w:val="28"/>
        </w:rPr>
      </w:pPr>
      <w:r w:rsidRPr="00F13547">
        <w:rPr>
          <w:rStyle w:val="Gl"/>
          <w:color w:val="000000"/>
          <w:sz w:val="28"/>
          <w:szCs w:val="28"/>
        </w:rPr>
        <w:t xml:space="preserve">Kurumlar Arası Yetki ve Sorumlulukların Rasyonelleştirilmesi: </w:t>
      </w:r>
      <w:r w:rsidRPr="00F13547">
        <w:rPr>
          <w:rStyle w:val="Gl"/>
          <w:b w:val="0"/>
          <w:color w:val="000000"/>
          <w:sz w:val="28"/>
          <w:szCs w:val="28"/>
        </w:rPr>
        <w:t>Son yıllarda merkezi idare ile mahalli idareler arasında görev, yetki, kaynak paylaşımı ve hizmet ilişkilerinin düzenlenmesi amacıyla gerçekleştirilen yasal düzenlemelere rağmen, yerel yönetimlerle ilgili idari, mali ve personel sorunları devam etmektedir. Bunun yanı sıra, söz konusu düzenlemeler çerçevesinde ülke genelinde belirli bir hizmet seviyesine ulaşmak için merkezi idarece gerekli standartların belirlenmesi ve bu standartlara uyumun denetimi ihtiyacı sürmektedir. Merkezi yönetimden yerel yönetimlere yetki ve görev aktarımı, Avrupa Yerel Yönetimler Özerklik Şartında getirilen ilkeler dikkate alınarak sağlanacaktır. Ancak, yetki ve görev aktarımı yapılmadan önce yerel yönetimleri yönetsel ve mali açıdan güçlendirecek önlemler alınacaktır. Yerel yönetimlerin sundukları hizmetler için ülke çapında asgari hizmet standartları belirlenecek; standartlara uygunluk denetimi merkezi idare tarafından yapılacaktır.</w:t>
      </w:r>
    </w:p>
    <w:p w:rsidR="00814443" w:rsidRPr="00F13547" w:rsidRDefault="00814443" w:rsidP="00814443">
      <w:pPr>
        <w:spacing w:before="100" w:beforeAutospacing="1" w:after="100" w:afterAutospacing="1"/>
        <w:jc w:val="both"/>
        <w:rPr>
          <w:rStyle w:val="Gl"/>
          <w:b w:val="0"/>
          <w:color w:val="000000"/>
          <w:sz w:val="28"/>
          <w:szCs w:val="28"/>
        </w:rPr>
      </w:pPr>
      <w:r w:rsidRPr="00F13547">
        <w:rPr>
          <w:rStyle w:val="Gl"/>
          <w:color w:val="000000"/>
          <w:sz w:val="28"/>
          <w:szCs w:val="28"/>
        </w:rPr>
        <w:t xml:space="preserve">Politika Oluşturma ve Uygulama Kapasitesinin Artırılması: </w:t>
      </w:r>
      <w:r w:rsidRPr="00F13547">
        <w:rPr>
          <w:rStyle w:val="Gl"/>
          <w:b w:val="0"/>
          <w:color w:val="000000"/>
          <w:sz w:val="28"/>
          <w:szCs w:val="28"/>
        </w:rPr>
        <w:t>Bu çerçevede kamu kaynaklarının öncelikli kamu hizmetlerine tahsisini, bu kaynakların etkin, etkili ve ekonomik bir şekilde kullanılmasını ve kamu idarelerine bütçeleme sürecinde daha fazla yetki verilmesini kapsayan 5018 sayılı Kamu Mali Yönetimi ve Kontrol Kanunu çıkarılmıştır. Son yıllarda yerel yönetimlere ilişkin gerçekleştirilen yasal düzenlemelerle, 5018 sayılı Kanun ile getirilen esaslara uyum sağlanmıştır.</w:t>
      </w:r>
    </w:p>
    <w:p w:rsidR="00814443" w:rsidRPr="00F13547" w:rsidRDefault="00814443" w:rsidP="00814443">
      <w:pPr>
        <w:spacing w:before="100" w:beforeAutospacing="1" w:after="100" w:afterAutospacing="1"/>
        <w:jc w:val="both"/>
        <w:rPr>
          <w:rStyle w:val="Gl"/>
          <w:b w:val="0"/>
          <w:color w:val="000000"/>
          <w:sz w:val="28"/>
          <w:szCs w:val="28"/>
        </w:rPr>
      </w:pPr>
      <w:r w:rsidRPr="00F13547">
        <w:rPr>
          <w:rStyle w:val="Gl"/>
          <w:color w:val="000000"/>
          <w:sz w:val="28"/>
          <w:szCs w:val="28"/>
        </w:rPr>
        <w:t xml:space="preserve">Sanayi ve Hizmetlerde Yüksek Katma Değerli Üretim Yapısına Geçişin Sağlanması: </w:t>
      </w:r>
      <w:r w:rsidRPr="00F13547">
        <w:rPr>
          <w:rStyle w:val="Gl"/>
          <w:b w:val="0"/>
          <w:color w:val="000000"/>
          <w:sz w:val="28"/>
          <w:szCs w:val="28"/>
        </w:rPr>
        <w:t>Turizm hareketlerinin yoğunlaştığı bölgelerde yerel yönetimlerin ve kullanıcıların turizmle ilgili kararlara ve kamu eliyle yapılacak fiziki altyapının finansmanına katılımı sağlanacaktır.</w:t>
      </w:r>
    </w:p>
    <w:p w:rsidR="00814443" w:rsidRPr="00F13547" w:rsidRDefault="00814443" w:rsidP="00814443">
      <w:pPr>
        <w:spacing w:before="100" w:beforeAutospacing="1" w:after="100" w:afterAutospacing="1"/>
        <w:jc w:val="both"/>
        <w:rPr>
          <w:rStyle w:val="Gl"/>
          <w:b w:val="0"/>
          <w:color w:val="000000"/>
          <w:sz w:val="28"/>
          <w:szCs w:val="28"/>
        </w:rPr>
      </w:pPr>
      <w:r w:rsidRPr="00F13547">
        <w:rPr>
          <w:rStyle w:val="Gl"/>
          <w:color w:val="000000"/>
          <w:sz w:val="28"/>
          <w:szCs w:val="28"/>
        </w:rPr>
        <w:t xml:space="preserve">Sosyal Güvenlik Sisteminin Etkinliğinin Artırılması: </w:t>
      </w:r>
      <w:r w:rsidRPr="00F13547">
        <w:rPr>
          <w:rStyle w:val="Gl"/>
          <w:b w:val="0"/>
          <w:color w:val="000000"/>
          <w:sz w:val="28"/>
          <w:szCs w:val="28"/>
        </w:rPr>
        <w:t>Yerel yönetimler ve sivil toplum kuruluşlarının sosyal hizmet ve yardımlar alanındaki faaliyetleri desteklenecektir.</w:t>
      </w:r>
    </w:p>
    <w:p w:rsidR="00814443" w:rsidRPr="00F13547" w:rsidRDefault="00814443" w:rsidP="00814443">
      <w:pPr>
        <w:spacing w:before="100" w:beforeAutospacing="1" w:after="100" w:afterAutospacing="1"/>
        <w:jc w:val="both"/>
        <w:rPr>
          <w:rStyle w:val="Gl"/>
          <w:b w:val="0"/>
          <w:color w:val="000000"/>
          <w:sz w:val="28"/>
          <w:szCs w:val="28"/>
        </w:rPr>
      </w:pPr>
      <w:r w:rsidRPr="00F13547">
        <w:rPr>
          <w:rStyle w:val="Gl"/>
          <w:color w:val="000000"/>
          <w:sz w:val="28"/>
          <w:szCs w:val="28"/>
        </w:rPr>
        <w:t xml:space="preserve">Yerel Düzeyde Kurumsal Kapasitenin Artırılması: </w:t>
      </w:r>
      <w:r w:rsidRPr="00F13547">
        <w:rPr>
          <w:rStyle w:val="Gl"/>
          <w:b w:val="0"/>
          <w:color w:val="000000"/>
          <w:sz w:val="28"/>
          <w:szCs w:val="28"/>
        </w:rPr>
        <w:t xml:space="preserve">Başta yerel yönetimler olmak üzere yerel kuruluşların yeterli sayı ve nitelikte teknik personele ve donanıma sahip olmaları desteklenecek, kalkınmada rolü olan kurumların ve aktörlerin </w:t>
      </w:r>
      <w:r w:rsidRPr="00F13547">
        <w:rPr>
          <w:rStyle w:val="Gl"/>
          <w:b w:val="0"/>
          <w:color w:val="000000"/>
          <w:sz w:val="28"/>
          <w:szCs w:val="28"/>
        </w:rPr>
        <w:lastRenderedPageBreak/>
        <w:t>proje hazırlama, uygulama, izleme ve değerlendirme konularında kapasiteleri artırılacak, kaynak kullanımında etkinlik sağlanacaktır. Başta il özel idareleri olmak üzere, yerel yönetimler ile birliklerinin kırsal kalkınma konusundaki etkinliğini artırmak için teknik, mali ve kurumsal kapasiteleri güçlendirilecektir.</w:t>
      </w:r>
    </w:p>
    <w:p w:rsidR="00814443" w:rsidRPr="00F13547" w:rsidRDefault="00814443" w:rsidP="00B60690">
      <w:pPr>
        <w:tabs>
          <w:tab w:val="left" w:pos="3480"/>
        </w:tabs>
        <w:jc w:val="both"/>
        <w:rPr>
          <w:rStyle w:val="Gl"/>
          <w:b w:val="0"/>
          <w:color w:val="000000"/>
          <w:sz w:val="28"/>
          <w:szCs w:val="28"/>
        </w:rPr>
      </w:pPr>
      <w:r w:rsidRPr="00F13547">
        <w:rPr>
          <w:rStyle w:val="Gl"/>
          <w:color w:val="000000"/>
          <w:sz w:val="28"/>
          <w:szCs w:val="28"/>
        </w:rPr>
        <w:t xml:space="preserve">e-Devlet Uygulamalarının Yaygınlaştırılması ve Etkinleştirilmesi: </w:t>
      </w:r>
      <w:r w:rsidRPr="00F13547">
        <w:rPr>
          <w:rStyle w:val="Gl"/>
          <w:b w:val="0"/>
          <w:color w:val="000000"/>
          <w:sz w:val="28"/>
          <w:szCs w:val="28"/>
        </w:rPr>
        <w:t>e-Devlet, kamunun yeniden yapılandırılmasında etkin bir araç olarak kullanılacak, yerel yönetimler de dahil olmak üzere, esnek, kaliteli, etkili, hızlı ve birlikte çalışabilir</w:t>
      </w:r>
      <w:r w:rsidR="00B60690" w:rsidRPr="00F13547">
        <w:rPr>
          <w:rStyle w:val="Gl"/>
          <w:b w:val="0"/>
          <w:color w:val="000000"/>
          <w:sz w:val="28"/>
          <w:szCs w:val="28"/>
        </w:rPr>
        <w:t xml:space="preserve"> </w:t>
      </w:r>
      <w:r w:rsidRPr="00F13547">
        <w:rPr>
          <w:rStyle w:val="Gl"/>
          <w:b w:val="0"/>
          <w:color w:val="000000"/>
          <w:sz w:val="28"/>
          <w:szCs w:val="28"/>
        </w:rPr>
        <w:t>nitelikte hizmet sunabilen, iyi yönetişim ilkelerinin benimsendiği kamu yönetimi yapısının oluşmasına destek olunacaktır. Bu kapsamda; mevcut kurumsal yapılar, e-devlet oluşumuna uygunlukları bakımından değerlendirilecek ve güçlendirilecektir. Yerel yönetimlerce elektronik ortamda sunulan hizmetler geliştirilecek, bunlara ilişkin standartlar oluşturulacak ve veri paylaşımı sağlanacaktır. Bu hizmetlerin sunumunda sinerji fırsatları ortaya çıkarılacak, bilgi ve iletişim teknolojilerinin sağladığı imkanlardan faydalanılarak halkın yönetime etkin katılımı için ortam sağlanacaktır.</w:t>
      </w:r>
    </w:p>
    <w:p w:rsidR="00814443" w:rsidRPr="00F13547" w:rsidRDefault="00814443" w:rsidP="00814443">
      <w:pPr>
        <w:spacing w:before="100" w:beforeAutospacing="1" w:after="100" w:afterAutospacing="1"/>
        <w:jc w:val="both"/>
        <w:rPr>
          <w:rStyle w:val="Gl"/>
          <w:b w:val="0"/>
          <w:color w:val="000000"/>
          <w:sz w:val="28"/>
          <w:szCs w:val="28"/>
        </w:rPr>
      </w:pPr>
      <w:r w:rsidRPr="00F13547">
        <w:rPr>
          <w:rStyle w:val="Gl"/>
          <w:color w:val="000000"/>
          <w:sz w:val="28"/>
          <w:szCs w:val="28"/>
        </w:rPr>
        <w:t xml:space="preserve">Eğitim Sisteminin Geliştirilmesi: </w:t>
      </w:r>
      <w:r w:rsidRPr="00F13547">
        <w:rPr>
          <w:rStyle w:val="Gl"/>
          <w:b w:val="0"/>
          <w:color w:val="000000"/>
          <w:sz w:val="28"/>
          <w:szCs w:val="28"/>
        </w:rPr>
        <w:t>Eğitimin yaygınlaştırılmasında merkezi idarenin yanı sıra mahalli idareler, gönüllü kuruluşlar ve özel sektörün katkısı artırılacaktır.</w:t>
      </w:r>
    </w:p>
    <w:p w:rsidR="00814443" w:rsidRPr="00F13547" w:rsidRDefault="00814443" w:rsidP="00814443">
      <w:pPr>
        <w:spacing w:before="100" w:beforeAutospacing="1" w:after="100" w:afterAutospacing="1"/>
        <w:jc w:val="both"/>
        <w:rPr>
          <w:rStyle w:val="Gl"/>
          <w:b w:val="0"/>
          <w:color w:val="000000"/>
          <w:sz w:val="28"/>
          <w:szCs w:val="28"/>
        </w:rPr>
      </w:pPr>
      <w:r w:rsidRPr="00F13547">
        <w:rPr>
          <w:rStyle w:val="Gl"/>
          <w:color w:val="000000"/>
          <w:sz w:val="28"/>
          <w:szCs w:val="28"/>
        </w:rPr>
        <w:t xml:space="preserve">Gelir Dağılımının İyileştirilmesi, Sosyal İçerme ve Yoksullukla Mücadele: </w:t>
      </w:r>
      <w:r w:rsidRPr="00F13547">
        <w:rPr>
          <w:rStyle w:val="Gl"/>
          <w:b w:val="0"/>
          <w:color w:val="000000"/>
          <w:sz w:val="28"/>
          <w:szCs w:val="28"/>
        </w:rPr>
        <w:t>Yoksulluk ve sosyal dışlanmanın önlenmesine yönelik politikaların uygulanmasında ve bunlara yönelik eğitim, barınma ve istihdam gibi hizmetlerde, merkezi idare ve mahalli idareler ile sivil toplum kuruluşları başta olmak üzere tüm kesimlerin koordineli bir şekilde çalışması sağlanacaktır.</w:t>
      </w:r>
    </w:p>
    <w:p w:rsidR="00B60690" w:rsidRPr="00F13547" w:rsidRDefault="00B60690" w:rsidP="00814443">
      <w:pPr>
        <w:spacing w:before="100" w:beforeAutospacing="1" w:after="100" w:afterAutospacing="1"/>
        <w:jc w:val="both"/>
        <w:rPr>
          <w:rStyle w:val="Gl"/>
          <w:b w:val="0"/>
          <w:color w:val="000000"/>
          <w:sz w:val="28"/>
          <w:szCs w:val="28"/>
        </w:rPr>
      </w:pPr>
    </w:p>
    <w:p w:rsidR="00B60690" w:rsidRDefault="00B60690" w:rsidP="00814443">
      <w:pPr>
        <w:spacing w:before="100" w:beforeAutospacing="1" w:after="100" w:afterAutospacing="1"/>
        <w:jc w:val="both"/>
        <w:rPr>
          <w:rStyle w:val="Gl"/>
          <w:rFonts w:ascii="Times New Roman" w:hAnsi="Times New Roman"/>
          <w:b w:val="0"/>
          <w:color w:val="000000"/>
          <w:sz w:val="28"/>
          <w:szCs w:val="28"/>
        </w:rPr>
      </w:pPr>
    </w:p>
    <w:p w:rsidR="00B60690" w:rsidRDefault="00B60690" w:rsidP="00814443">
      <w:pPr>
        <w:spacing w:before="100" w:beforeAutospacing="1" w:after="100" w:afterAutospacing="1"/>
        <w:jc w:val="both"/>
        <w:rPr>
          <w:rStyle w:val="Gl"/>
          <w:rFonts w:ascii="Times New Roman" w:hAnsi="Times New Roman"/>
          <w:b w:val="0"/>
          <w:color w:val="000000"/>
          <w:sz w:val="28"/>
          <w:szCs w:val="28"/>
        </w:rPr>
      </w:pPr>
    </w:p>
    <w:p w:rsidR="00B60690" w:rsidRDefault="00B60690" w:rsidP="00814443">
      <w:pPr>
        <w:spacing w:before="100" w:beforeAutospacing="1" w:after="100" w:afterAutospacing="1"/>
        <w:jc w:val="both"/>
        <w:rPr>
          <w:rStyle w:val="Gl"/>
          <w:rFonts w:ascii="Times New Roman" w:hAnsi="Times New Roman"/>
          <w:b w:val="0"/>
          <w:color w:val="000000"/>
          <w:sz w:val="28"/>
          <w:szCs w:val="28"/>
        </w:rPr>
      </w:pPr>
    </w:p>
    <w:p w:rsidR="00B60690" w:rsidRDefault="00B60690" w:rsidP="00814443">
      <w:pPr>
        <w:spacing w:before="100" w:beforeAutospacing="1" w:after="100" w:afterAutospacing="1"/>
        <w:jc w:val="both"/>
        <w:rPr>
          <w:rStyle w:val="Gl"/>
          <w:rFonts w:ascii="Times New Roman" w:hAnsi="Times New Roman"/>
          <w:b w:val="0"/>
          <w:color w:val="000000"/>
          <w:sz w:val="28"/>
          <w:szCs w:val="28"/>
        </w:rPr>
      </w:pPr>
    </w:p>
    <w:p w:rsidR="00B60690" w:rsidRDefault="00B60690" w:rsidP="00814443">
      <w:pPr>
        <w:spacing w:before="100" w:beforeAutospacing="1" w:after="100" w:afterAutospacing="1"/>
        <w:jc w:val="both"/>
        <w:rPr>
          <w:rStyle w:val="Gl"/>
          <w:rFonts w:ascii="Times New Roman" w:hAnsi="Times New Roman"/>
          <w:b w:val="0"/>
          <w:color w:val="000000"/>
          <w:sz w:val="28"/>
          <w:szCs w:val="28"/>
        </w:rPr>
      </w:pPr>
    </w:p>
    <w:p w:rsidR="00B60690" w:rsidRDefault="00B60690" w:rsidP="00814443">
      <w:pPr>
        <w:spacing w:before="100" w:beforeAutospacing="1" w:after="100" w:afterAutospacing="1"/>
        <w:jc w:val="both"/>
        <w:rPr>
          <w:rStyle w:val="Gl"/>
          <w:rFonts w:ascii="Times New Roman" w:hAnsi="Times New Roman"/>
          <w:b w:val="0"/>
          <w:color w:val="000000"/>
          <w:sz w:val="28"/>
          <w:szCs w:val="28"/>
        </w:rPr>
      </w:pPr>
    </w:p>
    <w:p w:rsidR="00B60690" w:rsidRPr="00C61F29" w:rsidRDefault="00B60690" w:rsidP="00B60690">
      <w:pPr>
        <w:jc w:val="center"/>
        <w:rPr>
          <w:rFonts w:ascii="Times New Roman" w:hAnsi="Times New Roman"/>
          <w:sz w:val="136"/>
          <w:szCs w:val="136"/>
        </w:rPr>
      </w:pPr>
      <w:r w:rsidRPr="00A3185A">
        <w:rPr>
          <w:rFonts w:ascii="Times New Roman" w:hAnsi="Times New Roman"/>
          <w:sz w:val="136"/>
          <w:szCs w:val="136"/>
        </w:rPr>
        <w:t>III</w:t>
      </w:r>
      <w:r>
        <w:rPr>
          <w:rFonts w:ascii="Times New Roman" w:hAnsi="Times New Roman"/>
          <w:sz w:val="136"/>
          <w:szCs w:val="136"/>
        </w:rPr>
        <w:t>-</w:t>
      </w:r>
    </w:p>
    <w:p w:rsidR="00B60690" w:rsidRDefault="00B60690" w:rsidP="00B60690">
      <w:pPr>
        <w:spacing w:before="240" w:after="240"/>
        <w:jc w:val="center"/>
        <w:rPr>
          <w:rFonts w:ascii="Times New Roman" w:hAnsi="Times New Roman"/>
          <w:b/>
          <w:bCs/>
          <w:sz w:val="80"/>
          <w:szCs w:val="80"/>
        </w:rPr>
      </w:pPr>
      <w:r w:rsidRPr="00F41A03">
        <w:rPr>
          <w:rFonts w:ascii="Times New Roman" w:hAnsi="Times New Roman"/>
          <w:b/>
          <w:bCs/>
          <w:sz w:val="80"/>
          <w:szCs w:val="80"/>
        </w:rPr>
        <w:t>FAALİYETLERE</w:t>
      </w:r>
    </w:p>
    <w:p w:rsidR="00B60690" w:rsidRPr="00F41A03" w:rsidRDefault="00B60690" w:rsidP="00B60690">
      <w:pPr>
        <w:spacing w:before="240" w:after="240"/>
        <w:jc w:val="center"/>
        <w:rPr>
          <w:rFonts w:ascii="Times New Roman" w:hAnsi="Times New Roman"/>
          <w:b/>
          <w:bCs/>
          <w:sz w:val="80"/>
          <w:szCs w:val="80"/>
        </w:rPr>
      </w:pPr>
      <w:r w:rsidRPr="00F41A03">
        <w:rPr>
          <w:rFonts w:ascii="Times New Roman" w:hAnsi="Times New Roman"/>
          <w:b/>
          <w:bCs/>
          <w:sz w:val="80"/>
          <w:szCs w:val="80"/>
        </w:rPr>
        <w:t xml:space="preserve"> </w:t>
      </w:r>
    </w:p>
    <w:p w:rsidR="00B60690" w:rsidRDefault="00B60690" w:rsidP="00B60690">
      <w:pPr>
        <w:spacing w:before="240" w:after="240"/>
        <w:jc w:val="center"/>
        <w:rPr>
          <w:rFonts w:ascii="Times New Roman" w:hAnsi="Times New Roman"/>
          <w:b/>
          <w:bCs/>
          <w:sz w:val="80"/>
          <w:szCs w:val="80"/>
        </w:rPr>
      </w:pPr>
      <w:r w:rsidRPr="00F41A03">
        <w:rPr>
          <w:rFonts w:ascii="Times New Roman" w:hAnsi="Times New Roman"/>
          <w:b/>
          <w:bCs/>
          <w:sz w:val="80"/>
          <w:szCs w:val="80"/>
        </w:rPr>
        <w:t xml:space="preserve">İLİŞKİN BİLGİ </w:t>
      </w:r>
    </w:p>
    <w:p w:rsidR="00B60690" w:rsidRDefault="00B60690" w:rsidP="00B60690">
      <w:pPr>
        <w:spacing w:before="240" w:after="240"/>
        <w:jc w:val="center"/>
        <w:rPr>
          <w:rFonts w:ascii="Times New Roman" w:hAnsi="Times New Roman"/>
          <w:b/>
          <w:bCs/>
          <w:sz w:val="80"/>
          <w:szCs w:val="80"/>
        </w:rPr>
      </w:pPr>
    </w:p>
    <w:p w:rsidR="00B60690" w:rsidRDefault="00B60690" w:rsidP="00B60690">
      <w:pPr>
        <w:spacing w:before="240" w:after="240"/>
        <w:jc w:val="center"/>
        <w:rPr>
          <w:rFonts w:ascii="Times New Roman" w:hAnsi="Times New Roman"/>
          <w:b/>
          <w:bCs/>
          <w:sz w:val="80"/>
          <w:szCs w:val="80"/>
        </w:rPr>
      </w:pPr>
      <w:r w:rsidRPr="00F41A03">
        <w:rPr>
          <w:rFonts w:ascii="Times New Roman" w:hAnsi="Times New Roman"/>
          <w:b/>
          <w:bCs/>
          <w:sz w:val="80"/>
          <w:szCs w:val="80"/>
        </w:rPr>
        <w:t xml:space="preserve">VE </w:t>
      </w:r>
    </w:p>
    <w:p w:rsidR="00B60690" w:rsidRDefault="00B60690" w:rsidP="00B60690">
      <w:pPr>
        <w:spacing w:before="240" w:after="240"/>
        <w:jc w:val="center"/>
        <w:rPr>
          <w:rFonts w:ascii="Times New Roman" w:hAnsi="Times New Roman"/>
          <w:b/>
          <w:bCs/>
          <w:sz w:val="80"/>
          <w:szCs w:val="80"/>
        </w:rPr>
      </w:pPr>
    </w:p>
    <w:p w:rsidR="00B60690" w:rsidRDefault="00B60690" w:rsidP="00B60690">
      <w:pPr>
        <w:spacing w:before="100" w:beforeAutospacing="1" w:after="100" w:afterAutospacing="1"/>
        <w:jc w:val="both"/>
        <w:rPr>
          <w:rFonts w:ascii="Times New Roman" w:hAnsi="Times New Roman"/>
          <w:b/>
          <w:bCs/>
          <w:sz w:val="80"/>
          <w:szCs w:val="80"/>
        </w:rPr>
      </w:pPr>
      <w:r w:rsidRPr="00F41A03">
        <w:rPr>
          <w:rFonts w:ascii="Times New Roman" w:hAnsi="Times New Roman"/>
          <w:b/>
          <w:bCs/>
          <w:sz w:val="80"/>
          <w:szCs w:val="80"/>
        </w:rPr>
        <w:t>DEĞERLENDİRMELER</w:t>
      </w:r>
    </w:p>
    <w:p w:rsidR="00B60690" w:rsidRDefault="00B60690" w:rsidP="00B60690">
      <w:pPr>
        <w:spacing w:before="100" w:beforeAutospacing="1" w:after="100" w:afterAutospacing="1"/>
        <w:jc w:val="both"/>
        <w:rPr>
          <w:rFonts w:ascii="Times New Roman" w:hAnsi="Times New Roman"/>
          <w:b/>
          <w:bCs/>
          <w:sz w:val="80"/>
          <w:szCs w:val="80"/>
        </w:rPr>
      </w:pPr>
    </w:p>
    <w:p w:rsidR="00CA3B46" w:rsidRDefault="00CA3B46" w:rsidP="00B60690">
      <w:pPr>
        <w:pStyle w:val="Balk3"/>
        <w:rPr>
          <w:rFonts w:ascii="Times New Roman" w:hAnsi="Times New Roman"/>
          <w:sz w:val="28"/>
          <w:szCs w:val="28"/>
        </w:rPr>
      </w:pPr>
    </w:p>
    <w:p w:rsidR="00B60690" w:rsidRPr="00F13547" w:rsidRDefault="00B60690" w:rsidP="00B60690">
      <w:pPr>
        <w:pStyle w:val="Balk3"/>
        <w:rPr>
          <w:rFonts w:asciiTheme="majorHAnsi" w:hAnsiTheme="majorHAnsi"/>
          <w:sz w:val="28"/>
          <w:szCs w:val="28"/>
        </w:rPr>
      </w:pPr>
      <w:r w:rsidRPr="00F13547">
        <w:rPr>
          <w:rFonts w:asciiTheme="majorHAnsi" w:hAnsiTheme="majorHAnsi"/>
          <w:sz w:val="28"/>
          <w:szCs w:val="28"/>
        </w:rPr>
        <w:t>A- MALİ BİLGİLER</w:t>
      </w:r>
    </w:p>
    <w:p w:rsidR="00B60690" w:rsidRDefault="00B60690" w:rsidP="00B60690"/>
    <w:p w:rsidR="00B60690" w:rsidRDefault="00B60690" w:rsidP="00B60690"/>
    <w:p w:rsidR="00B60690" w:rsidRPr="00F13547" w:rsidRDefault="00B60690" w:rsidP="00B60690">
      <w:pPr>
        <w:numPr>
          <w:ilvl w:val="0"/>
          <w:numId w:val="3"/>
        </w:numPr>
        <w:rPr>
          <w:rFonts w:asciiTheme="majorHAnsi" w:hAnsiTheme="majorHAnsi" w:cs="Arial"/>
          <w:b/>
          <w:bCs/>
          <w:sz w:val="28"/>
          <w:szCs w:val="28"/>
        </w:rPr>
      </w:pPr>
      <w:r w:rsidRPr="00F13547">
        <w:rPr>
          <w:rFonts w:asciiTheme="majorHAnsi" w:hAnsiTheme="majorHAnsi" w:cs="Arial"/>
          <w:b/>
          <w:bCs/>
          <w:sz w:val="28"/>
          <w:szCs w:val="28"/>
        </w:rPr>
        <w:t>BÜTÇE UYGULAMA SONUÇLARI</w:t>
      </w:r>
    </w:p>
    <w:p w:rsidR="00B60690" w:rsidRPr="00F13547" w:rsidRDefault="00B60690" w:rsidP="00B60690">
      <w:pPr>
        <w:ind w:left="720"/>
        <w:jc w:val="both"/>
        <w:rPr>
          <w:b/>
          <w:bCs/>
          <w:sz w:val="28"/>
          <w:szCs w:val="28"/>
        </w:rPr>
      </w:pPr>
      <w:r w:rsidRPr="00F13547">
        <w:rPr>
          <w:sz w:val="28"/>
          <w:szCs w:val="28"/>
        </w:rPr>
        <w:t xml:space="preserve">Belediyemizin, Belediye Meclis’i kararıyla kabul edilen 2014 mali yılı gider bütçesi 2013 yılı gider bütçesine göre % 1,5 oranında artarak 130 milyon TL olarak tahmin edilmiş,  2014 mali yılı gelir bütçesi ise 130 milyon TL olarak bağlanmıştır. </w:t>
      </w:r>
    </w:p>
    <w:p w:rsidR="00B60690" w:rsidRPr="00F13547" w:rsidRDefault="00B60690" w:rsidP="00B60690">
      <w:pPr>
        <w:ind w:left="720"/>
        <w:jc w:val="both"/>
        <w:rPr>
          <w:b/>
          <w:bCs/>
          <w:sz w:val="28"/>
          <w:szCs w:val="28"/>
        </w:rPr>
      </w:pPr>
      <w:r w:rsidRPr="00F13547">
        <w:rPr>
          <w:sz w:val="28"/>
          <w:szCs w:val="28"/>
        </w:rPr>
        <w:t xml:space="preserve">2014 yılının gelir bütçesi gerçekleşmesi  122.022.527 TL olmuştur. Gelir bütçemizin % 93,8’i gerçekleşmiştir. </w:t>
      </w:r>
    </w:p>
    <w:p w:rsidR="00B60690" w:rsidRPr="00F13547" w:rsidRDefault="00B60690" w:rsidP="00B60690">
      <w:pPr>
        <w:ind w:left="720"/>
        <w:jc w:val="both"/>
        <w:rPr>
          <w:b/>
          <w:bCs/>
          <w:sz w:val="28"/>
          <w:szCs w:val="28"/>
        </w:rPr>
      </w:pPr>
      <w:r w:rsidRPr="00F13547">
        <w:rPr>
          <w:sz w:val="28"/>
          <w:szCs w:val="28"/>
        </w:rPr>
        <w:t xml:space="preserve">2014 yılının gider bütçesi gerçekleşmesi  94.819.750 TL olmuştur. Gider bütçemizin % 72,9’si gerçekleşmiştir. </w:t>
      </w:r>
    </w:p>
    <w:p w:rsidR="00B60690" w:rsidRPr="00F13547" w:rsidRDefault="00B60690" w:rsidP="00B60690">
      <w:pPr>
        <w:ind w:left="720"/>
        <w:jc w:val="both"/>
        <w:rPr>
          <w:rFonts w:cs="Arial"/>
          <w:b/>
          <w:bCs/>
          <w:sz w:val="28"/>
          <w:szCs w:val="28"/>
        </w:rPr>
      </w:pPr>
      <w:r w:rsidRPr="00F13547">
        <w:rPr>
          <w:sz w:val="28"/>
          <w:szCs w:val="28"/>
        </w:rPr>
        <w:t>Gelir ve gider bütçelerinin gerçekleşme sonuçları Tablo 28’de , 8 ve 9 no'lu Grafiklerde aşağıda gösterilmiştir.</w:t>
      </w:r>
    </w:p>
    <w:p w:rsidR="00B60690" w:rsidRDefault="00B60690" w:rsidP="00B60690">
      <w:pPr>
        <w:pStyle w:val="AralkYok"/>
        <w:rPr>
          <w:rFonts w:cs="Arial"/>
          <w:bCs/>
          <w:caps/>
          <w:color w:val="632423"/>
          <w:spacing w:val="15"/>
          <w:sz w:val="24"/>
          <w:szCs w:val="24"/>
        </w:rPr>
      </w:pPr>
    </w:p>
    <w:p w:rsidR="00B60690" w:rsidRPr="00036715" w:rsidRDefault="00B60690" w:rsidP="00B60690">
      <w:pPr>
        <w:pStyle w:val="AralkYok"/>
        <w:rPr>
          <w:b/>
          <w:caps/>
          <w:color w:val="000000"/>
          <w:spacing w:val="15"/>
          <w:sz w:val="24"/>
          <w:szCs w:val="24"/>
        </w:rPr>
      </w:pPr>
      <w:r>
        <w:rPr>
          <w:rFonts w:cs="Arial"/>
          <w:b/>
          <w:caps/>
          <w:color w:val="632423"/>
          <w:spacing w:val="15"/>
          <w:sz w:val="24"/>
          <w:szCs w:val="24"/>
        </w:rPr>
        <w:t xml:space="preserve">    </w:t>
      </w:r>
      <w:r w:rsidRPr="00036715">
        <w:rPr>
          <w:b/>
          <w:caps/>
          <w:color w:val="000000"/>
          <w:spacing w:val="15"/>
          <w:sz w:val="24"/>
          <w:szCs w:val="24"/>
        </w:rPr>
        <w:t xml:space="preserve">Tablo 28: 2014 YILI BÜTÇE PERFORMANSI                                      </w:t>
      </w:r>
    </w:p>
    <w:p w:rsidR="00B60690" w:rsidRDefault="00B60690" w:rsidP="00B60690">
      <w:pPr>
        <w:pStyle w:val="GvdeMetniGirintisi2"/>
        <w:spacing w:line="360" w:lineRule="auto"/>
        <w:ind w:firstLine="709"/>
        <w:jc w:val="both"/>
        <w:rPr>
          <w:bCs/>
        </w:rPr>
      </w:pPr>
    </w:p>
    <w:tbl>
      <w:tblPr>
        <w:tblW w:w="9030" w:type="dxa"/>
        <w:tblInd w:w="243"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CellMar>
          <w:left w:w="70" w:type="dxa"/>
          <w:right w:w="70" w:type="dxa"/>
        </w:tblCellMar>
        <w:tblLook w:val="0000"/>
      </w:tblPr>
      <w:tblGrid>
        <w:gridCol w:w="1725"/>
        <w:gridCol w:w="1665"/>
        <w:gridCol w:w="3765"/>
        <w:gridCol w:w="1875"/>
      </w:tblGrid>
      <w:tr w:rsidR="00B60690" w:rsidRPr="001D6CA1" w:rsidTr="00354CF2">
        <w:trPr>
          <w:trHeight w:val="1635"/>
        </w:trPr>
        <w:tc>
          <w:tcPr>
            <w:tcW w:w="1725" w:type="dxa"/>
            <w:shd w:val="clear" w:color="auto" w:fill="0F243E"/>
          </w:tcPr>
          <w:p w:rsidR="00B60690" w:rsidRPr="00F13547" w:rsidRDefault="00B60690" w:rsidP="00354CF2">
            <w:pPr>
              <w:tabs>
                <w:tab w:val="left" w:pos="1725"/>
              </w:tabs>
            </w:pPr>
          </w:p>
        </w:tc>
        <w:tc>
          <w:tcPr>
            <w:tcW w:w="1665" w:type="dxa"/>
            <w:shd w:val="clear" w:color="auto" w:fill="0F243E"/>
          </w:tcPr>
          <w:p w:rsidR="00B60690" w:rsidRPr="00F13547" w:rsidRDefault="00B60690" w:rsidP="00354CF2">
            <w:pPr>
              <w:tabs>
                <w:tab w:val="left" w:pos="1725"/>
              </w:tabs>
              <w:rPr>
                <w:sz w:val="28"/>
                <w:szCs w:val="28"/>
              </w:rPr>
            </w:pPr>
          </w:p>
          <w:p w:rsidR="00B60690" w:rsidRPr="00F13547" w:rsidRDefault="00B60690" w:rsidP="00354CF2">
            <w:pPr>
              <w:jc w:val="center"/>
              <w:rPr>
                <w:b/>
                <w:sz w:val="28"/>
                <w:szCs w:val="28"/>
              </w:rPr>
            </w:pPr>
            <w:r w:rsidRPr="00F13547">
              <w:rPr>
                <w:b/>
                <w:sz w:val="28"/>
                <w:szCs w:val="28"/>
              </w:rPr>
              <w:t>BÜTÇE</w:t>
            </w:r>
          </w:p>
        </w:tc>
        <w:tc>
          <w:tcPr>
            <w:tcW w:w="3765" w:type="dxa"/>
            <w:shd w:val="clear" w:color="auto" w:fill="0F243E"/>
          </w:tcPr>
          <w:p w:rsidR="00B60690" w:rsidRPr="00F13547" w:rsidRDefault="00B60690" w:rsidP="00354CF2">
            <w:pPr>
              <w:tabs>
                <w:tab w:val="left" w:pos="1725"/>
              </w:tabs>
              <w:rPr>
                <w:sz w:val="28"/>
                <w:szCs w:val="28"/>
              </w:rPr>
            </w:pPr>
          </w:p>
          <w:p w:rsidR="00B60690" w:rsidRPr="00F13547" w:rsidRDefault="00B60690" w:rsidP="00354CF2">
            <w:pPr>
              <w:tabs>
                <w:tab w:val="left" w:pos="1125"/>
              </w:tabs>
              <w:rPr>
                <w:b/>
                <w:sz w:val="28"/>
                <w:szCs w:val="28"/>
              </w:rPr>
            </w:pPr>
            <w:r w:rsidRPr="00F13547">
              <w:rPr>
                <w:sz w:val="28"/>
                <w:szCs w:val="28"/>
              </w:rPr>
              <w:tab/>
            </w:r>
            <w:r w:rsidRPr="00F13547">
              <w:rPr>
                <w:b/>
                <w:sz w:val="28"/>
                <w:szCs w:val="28"/>
              </w:rPr>
              <w:t>GERÇEKLEŞME</w:t>
            </w:r>
          </w:p>
          <w:p w:rsidR="00B60690" w:rsidRPr="00F13547" w:rsidRDefault="00B60690" w:rsidP="00354CF2">
            <w:pPr>
              <w:jc w:val="center"/>
              <w:rPr>
                <w:b/>
                <w:sz w:val="28"/>
                <w:szCs w:val="28"/>
              </w:rPr>
            </w:pPr>
          </w:p>
        </w:tc>
        <w:tc>
          <w:tcPr>
            <w:tcW w:w="1875" w:type="dxa"/>
            <w:shd w:val="clear" w:color="auto" w:fill="0F243E"/>
          </w:tcPr>
          <w:p w:rsidR="00B60690" w:rsidRPr="00F13547" w:rsidRDefault="00B60690" w:rsidP="00354CF2">
            <w:pPr>
              <w:tabs>
                <w:tab w:val="left" w:pos="1725"/>
              </w:tabs>
              <w:rPr>
                <w:sz w:val="28"/>
                <w:szCs w:val="28"/>
              </w:rPr>
            </w:pPr>
          </w:p>
          <w:p w:rsidR="00B60690" w:rsidRPr="00F13547" w:rsidRDefault="00B60690" w:rsidP="00354CF2">
            <w:pPr>
              <w:jc w:val="center"/>
              <w:rPr>
                <w:b/>
                <w:sz w:val="28"/>
                <w:szCs w:val="28"/>
              </w:rPr>
            </w:pPr>
            <w:r w:rsidRPr="00F13547">
              <w:rPr>
                <w:b/>
                <w:sz w:val="28"/>
                <w:szCs w:val="28"/>
              </w:rPr>
              <w:t>%</w:t>
            </w:r>
          </w:p>
        </w:tc>
      </w:tr>
      <w:tr w:rsidR="00B60690" w:rsidRPr="001D6CA1" w:rsidTr="005D02D6">
        <w:trPr>
          <w:trHeight w:val="810"/>
        </w:trPr>
        <w:tc>
          <w:tcPr>
            <w:tcW w:w="1725" w:type="dxa"/>
            <w:shd w:val="clear" w:color="auto" w:fill="C2D69B" w:themeFill="accent3" w:themeFillTint="99"/>
          </w:tcPr>
          <w:p w:rsidR="00B60690" w:rsidRPr="00F13547" w:rsidRDefault="00B60690" w:rsidP="00354CF2">
            <w:pPr>
              <w:tabs>
                <w:tab w:val="left" w:pos="1725"/>
              </w:tabs>
              <w:jc w:val="center"/>
              <w:rPr>
                <w:b/>
                <w:sz w:val="24"/>
                <w:szCs w:val="24"/>
              </w:rPr>
            </w:pPr>
            <w:r w:rsidRPr="00F13547">
              <w:rPr>
                <w:b/>
                <w:sz w:val="24"/>
                <w:szCs w:val="24"/>
              </w:rPr>
              <w:t>GELİR</w:t>
            </w:r>
          </w:p>
        </w:tc>
        <w:tc>
          <w:tcPr>
            <w:tcW w:w="1665" w:type="dxa"/>
            <w:shd w:val="clear" w:color="auto" w:fill="C2D69B" w:themeFill="accent3" w:themeFillTint="99"/>
          </w:tcPr>
          <w:p w:rsidR="00B60690" w:rsidRPr="00F13547" w:rsidRDefault="00B60690" w:rsidP="00354CF2">
            <w:pPr>
              <w:tabs>
                <w:tab w:val="left" w:pos="1725"/>
              </w:tabs>
              <w:jc w:val="center"/>
              <w:rPr>
                <w:b/>
                <w:sz w:val="24"/>
                <w:szCs w:val="24"/>
              </w:rPr>
            </w:pPr>
            <w:r w:rsidRPr="00F13547">
              <w:rPr>
                <w:b/>
                <w:sz w:val="24"/>
                <w:szCs w:val="24"/>
              </w:rPr>
              <w:t>130.000.000</w:t>
            </w:r>
          </w:p>
        </w:tc>
        <w:tc>
          <w:tcPr>
            <w:tcW w:w="3765" w:type="dxa"/>
            <w:shd w:val="clear" w:color="auto" w:fill="C2D69B" w:themeFill="accent3" w:themeFillTint="99"/>
          </w:tcPr>
          <w:p w:rsidR="00B60690" w:rsidRPr="00F13547" w:rsidRDefault="00B60690" w:rsidP="00354CF2">
            <w:pPr>
              <w:tabs>
                <w:tab w:val="left" w:pos="1725"/>
              </w:tabs>
              <w:jc w:val="center"/>
              <w:rPr>
                <w:b/>
                <w:sz w:val="24"/>
                <w:szCs w:val="24"/>
              </w:rPr>
            </w:pPr>
            <w:r w:rsidRPr="00F13547">
              <w:rPr>
                <w:b/>
                <w:sz w:val="24"/>
                <w:szCs w:val="24"/>
              </w:rPr>
              <w:t>122.022.527</w:t>
            </w:r>
          </w:p>
        </w:tc>
        <w:tc>
          <w:tcPr>
            <w:tcW w:w="1875" w:type="dxa"/>
            <w:shd w:val="clear" w:color="auto" w:fill="C2D69B" w:themeFill="accent3" w:themeFillTint="99"/>
          </w:tcPr>
          <w:p w:rsidR="00B60690" w:rsidRPr="00F13547" w:rsidRDefault="00B60690" w:rsidP="00354CF2">
            <w:pPr>
              <w:tabs>
                <w:tab w:val="left" w:pos="1725"/>
              </w:tabs>
              <w:ind w:firstLine="708"/>
              <w:rPr>
                <w:b/>
                <w:sz w:val="24"/>
                <w:szCs w:val="24"/>
              </w:rPr>
            </w:pPr>
            <w:r w:rsidRPr="00F13547">
              <w:rPr>
                <w:b/>
                <w:sz w:val="24"/>
                <w:szCs w:val="24"/>
              </w:rPr>
              <w:t>93,8</w:t>
            </w:r>
          </w:p>
        </w:tc>
      </w:tr>
      <w:tr w:rsidR="00B60690" w:rsidRPr="001D6CA1" w:rsidTr="005D02D6">
        <w:trPr>
          <w:trHeight w:val="825"/>
        </w:trPr>
        <w:tc>
          <w:tcPr>
            <w:tcW w:w="1725" w:type="dxa"/>
            <w:shd w:val="clear" w:color="auto" w:fill="C2D69B" w:themeFill="accent3" w:themeFillTint="99"/>
          </w:tcPr>
          <w:p w:rsidR="00B60690" w:rsidRPr="00F13547" w:rsidRDefault="00B60690" w:rsidP="00354CF2">
            <w:pPr>
              <w:tabs>
                <w:tab w:val="left" w:pos="1725"/>
              </w:tabs>
              <w:jc w:val="center"/>
              <w:rPr>
                <w:b/>
                <w:sz w:val="24"/>
                <w:szCs w:val="24"/>
              </w:rPr>
            </w:pPr>
            <w:r w:rsidRPr="00F13547">
              <w:rPr>
                <w:b/>
                <w:sz w:val="24"/>
                <w:szCs w:val="24"/>
              </w:rPr>
              <w:t>GİDER</w:t>
            </w:r>
          </w:p>
        </w:tc>
        <w:tc>
          <w:tcPr>
            <w:tcW w:w="1665" w:type="dxa"/>
            <w:shd w:val="clear" w:color="auto" w:fill="C2D69B" w:themeFill="accent3" w:themeFillTint="99"/>
          </w:tcPr>
          <w:p w:rsidR="00B60690" w:rsidRPr="00F13547" w:rsidRDefault="00B60690" w:rsidP="00354CF2">
            <w:pPr>
              <w:tabs>
                <w:tab w:val="left" w:pos="1725"/>
              </w:tabs>
              <w:jc w:val="center"/>
              <w:rPr>
                <w:b/>
                <w:sz w:val="24"/>
                <w:szCs w:val="24"/>
              </w:rPr>
            </w:pPr>
            <w:r w:rsidRPr="00F13547">
              <w:rPr>
                <w:b/>
                <w:sz w:val="24"/>
                <w:szCs w:val="24"/>
              </w:rPr>
              <w:t>130.000.000</w:t>
            </w:r>
          </w:p>
        </w:tc>
        <w:tc>
          <w:tcPr>
            <w:tcW w:w="3765" w:type="dxa"/>
            <w:shd w:val="clear" w:color="auto" w:fill="C2D69B" w:themeFill="accent3" w:themeFillTint="99"/>
          </w:tcPr>
          <w:p w:rsidR="00B60690" w:rsidRPr="00F13547" w:rsidRDefault="00B60690" w:rsidP="00354CF2">
            <w:pPr>
              <w:tabs>
                <w:tab w:val="left" w:pos="1725"/>
              </w:tabs>
              <w:jc w:val="center"/>
              <w:rPr>
                <w:b/>
                <w:sz w:val="24"/>
                <w:szCs w:val="24"/>
              </w:rPr>
            </w:pPr>
            <w:r w:rsidRPr="00F13547">
              <w:rPr>
                <w:b/>
                <w:sz w:val="24"/>
                <w:szCs w:val="24"/>
              </w:rPr>
              <w:t>94.819.750</w:t>
            </w:r>
          </w:p>
        </w:tc>
        <w:tc>
          <w:tcPr>
            <w:tcW w:w="1875" w:type="dxa"/>
            <w:shd w:val="clear" w:color="auto" w:fill="C2D69B" w:themeFill="accent3" w:themeFillTint="99"/>
          </w:tcPr>
          <w:p w:rsidR="00B60690" w:rsidRPr="00F13547" w:rsidRDefault="00B60690" w:rsidP="00354CF2">
            <w:pPr>
              <w:tabs>
                <w:tab w:val="left" w:pos="1725"/>
              </w:tabs>
              <w:ind w:firstLine="708"/>
              <w:rPr>
                <w:b/>
                <w:sz w:val="24"/>
                <w:szCs w:val="24"/>
              </w:rPr>
            </w:pPr>
            <w:r w:rsidRPr="00F13547">
              <w:rPr>
                <w:b/>
                <w:sz w:val="24"/>
                <w:szCs w:val="24"/>
              </w:rPr>
              <w:t>72,9</w:t>
            </w:r>
          </w:p>
        </w:tc>
      </w:tr>
    </w:tbl>
    <w:p w:rsidR="00B60690" w:rsidRDefault="00B60690" w:rsidP="00B60690">
      <w:pPr>
        <w:spacing w:before="100" w:beforeAutospacing="1" w:after="100" w:afterAutospacing="1"/>
        <w:jc w:val="both"/>
        <w:rPr>
          <w:rFonts w:ascii="Times New Roman" w:hAnsi="Times New Roman"/>
          <w:b/>
          <w:bCs/>
          <w:sz w:val="80"/>
          <w:szCs w:val="80"/>
        </w:rPr>
      </w:pPr>
    </w:p>
    <w:p w:rsidR="00CA3B46" w:rsidRDefault="00CA3B46" w:rsidP="00B60690">
      <w:pPr>
        <w:spacing w:before="100" w:beforeAutospacing="1" w:after="100" w:afterAutospacing="1"/>
        <w:jc w:val="both"/>
        <w:rPr>
          <w:rFonts w:ascii="Times New Roman" w:hAnsi="Times New Roman"/>
          <w:b/>
          <w:bCs/>
          <w:sz w:val="80"/>
          <w:szCs w:val="80"/>
        </w:rPr>
      </w:pPr>
    </w:p>
    <w:p w:rsidR="00895E44" w:rsidRPr="00F13547" w:rsidRDefault="00895E44" w:rsidP="00895E44">
      <w:pPr>
        <w:rPr>
          <w:b/>
          <w:sz w:val="28"/>
          <w:szCs w:val="28"/>
        </w:rPr>
      </w:pPr>
      <w:r w:rsidRPr="00F13547">
        <w:rPr>
          <w:b/>
          <w:sz w:val="28"/>
          <w:szCs w:val="28"/>
        </w:rPr>
        <w:t>Grafik 8-2014 Yılı Gelir Bütçesi Hedef-Gerçekleşme İlişkisi</w:t>
      </w:r>
    </w:p>
    <w:p w:rsidR="00895E44" w:rsidRPr="00C310FB" w:rsidRDefault="00895E44" w:rsidP="00895E44">
      <w:pPr>
        <w:rPr>
          <w:b/>
          <w:sz w:val="28"/>
          <w:szCs w:val="28"/>
        </w:rPr>
      </w:pPr>
    </w:p>
    <w:p w:rsidR="00895E44" w:rsidRDefault="00895E44" w:rsidP="00895E44">
      <w:r>
        <w:rPr>
          <w:noProof/>
          <w:lang w:eastAsia="tr-TR"/>
        </w:rPr>
        <w:drawing>
          <wp:inline distT="0" distB="0" distL="0" distR="0">
            <wp:extent cx="4933950" cy="2543175"/>
            <wp:effectExtent l="0" t="0" r="0" b="0"/>
            <wp:docPr id="16" name="Nesnesi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95E44" w:rsidRDefault="00895E44" w:rsidP="00895E44"/>
    <w:p w:rsidR="00895E44" w:rsidRPr="00F13547" w:rsidRDefault="00895E44" w:rsidP="00895E44">
      <w:pPr>
        <w:tabs>
          <w:tab w:val="left" w:pos="2400"/>
        </w:tabs>
        <w:rPr>
          <w:b/>
          <w:sz w:val="28"/>
          <w:szCs w:val="28"/>
        </w:rPr>
      </w:pPr>
      <w:r w:rsidRPr="00F13547">
        <w:rPr>
          <w:b/>
          <w:sz w:val="28"/>
          <w:szCs w:val="28"/>
        </w:rPr>
        <w:t>Grafik 9- 2014 yılı Gider Bütçesi hedef- gerçekleşme ilişkisi</w:t>
      </w:r>
    </w:p>
    <w:p w:rsidR="00895E44" w:rsidRDefault="00895E44" w:rsidP="00895E44">
      <w:pPr>
        <w:tabs>
          <w:tab w:val="left" w:pos="2400"/>
        </w:tabs>
        <w:rPr>
          <w:b/>
          <w:sz w:val="28"/>
          <w:szCs w:val="28"/>
        </w:rPr>
      </w:pPr>
    </w:p>
    <w:p w:rsidR="00895E44" w:rsidRDefault="00895E44" w:rsidP="00B60690">
      <w:pPr>
        <w:spacing w:before="100" w:beforeAutospacing="1" w:after="100" w:afterAutospacing="1"/>
        <w:jc w:val="both"/>
        <w:rPr>
          <w:rFonts w:ascii="Times New Roman" w:hAnsi="Times New Roman"/>
          <w:b/>
          <w:bCs/>
          <w:sz w:val="80"/>
          <w:szCs w:val="80"/>
        </w:rPr>
      </w:pPr>
      <w:r>
        <w:rPr>
          <w:b/>
          <w:noProof/>
          <w:sz w:val="28"/>
          <w:szCs w:val="28"/>
          <w:lang w:eastAsia="tr-TR"/>
        </w:rPr>
        <w:drawing>
          <wp:inline distT="0" distB="0" distL="0" distR="0">
            <wp:extent cx="4962525" cy="2695575"/>
            <wp:effectExtent l="0" t="0" r="0" b="0"/>
            <wp:docPr id="17"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A3B46" w:rsidRDefault="00CA3B46" w:rsidP="00B60690">
      <w:pPr>
        <w:spacing w:before="100" w:beforeAutospacing="1" w:after="100" w:afterAutospacing="1"/>
        <w:jc w:val="both"/>
        <w:rPr>
          <w:rFonts w:ascii="Times New Roman" w:hAnsi="Times New Roman"/>
          <w:b/>
          <w:bCs/>
          <w:sz w:val="80"/>
          <w:szCs w:val="80"/>
        </w:rPr>
      </w:pPr>
    </w:p>
    <w:p w:rsidR="00895E44" w:rsidRPr="00F13547" w:rsidRDefault="00895E44" w:rsidP="00895E44">
      <w:pPr>
        <w:numPr>
          <w:ilvl w:val="0"/>
          <w:numId w:val="3"/>
        </w:numPr>
        <w:rPr>
          <w:rFonts w:asciiTheme="majorHAnsi" w:hAnsiTheme="majorHAnsi" w:cs="Arial"/>
          <w:b/>
          <w:bCs/>
          <w:sz w:val="28"/>
          <w:szCs w:val="28"/>
        </w:rPr>
      </w:pPr>
      <w:r w:rsidRPr="00F13547">
        <w:rPr>
          <w:rFonts w:asciiTheme="majorHAnsi" w:hAnsiTheme="majorHAnsi" w:cs="Arial"/>
          <w:b/>
          <w:bCs/>
          <w:sz w:val="28"/>
          <w:szCs w:val="28"/>
        </w:rPr>
        <w:t>TEMEL MALİ TABLOLARA İLİŞKİN AÇIKLAMALAR</w:t>
      </w:r>
    </w:p>
    <w:p w:rsidR="00895E44" w:rsidRPr="00F13547" w:rsidRDefault="00895E44" w:rsidP="00895E44">
      <w:pPr>
        <w:ind w:left="720"/>
        <w:rPr>
          <w:rFonts w:asciiTheme="majorHAnsi" w:hAnsiTheme="majorHAnsi" w:cs="Arial"/>
          <w:b/>
          <w:bCs/>
          <w:sz w:val="28"/>
          <w:szCs w:val="28"/>
        </w:rPr>
      </w:pPr>
    </w:p>
    <w:p w:rsidR="00895E44" w:rsidRPr="00F13547" w:rsidRDefault="00895E44" w:rsidP="00895E44">
      <w:pPr>
        <w:numPr>
          <w:ilvl w:val="1"/>
          <w:numId w:val="4"/>
        </w:numPr>
        <w:rPr>
          <w:rFonts w:asciiTheme="majorHAnsi" w:hAnsiTheme="majorHAnsi" w:cs="Arial"/>
          <w:b/>
          <w:bCs/>
          <w:sz w:val="28"/>
          <w:szCs w:val="28"/>
        </w:rPr>
      </w:pPr>
      <w:r w:rsidRPr="00F13547">
        <w:rPr>
          <w:rFonts w:asciiTheme="majorHAnsi" w:hAnsiTheme="majorHAnsi" w:cs="Arial"/>
          <w:b/>
          <w:bCs/>
          <w:sz w:val="28"/>
          <w:szCs w:val="28"/>
        </w:rPr>
        <w:t>BÜTÇE GELİRLERİ</w:t>
      </w:r>
    </w:p>
    <w:p w:rsidR="00895E44" w:rsidRDefault="00895E44" w:rsidP="00895E44"/>
    <w:p w:rsidR="00895E44" w:rsidRPr="00F13547" w:rsidRDefault="00895E44" w:rsidP="00895E44">
      <w:pPr>
        <w:spacing w:line="360" w:lineRule="auto"/>
        <w:ind w:left="284" w:right="-24" w:firstLine="708"/>
        <w:jc w:val="both"/>
        <w:rPr>
          <w:sz w:val="28"/>
          <w:szCs w:val="28"/>
        </w:rPr>
      </w:pPr>
      <w:r w:rsidRPr="00F13547">
        <w:rPr>
          <w:sz w:val="28"/>
          <w:szCs w:val="28"/>
        </w:rPr>
        <w:t xml:space="preserve">2014 yılı bütçemizin gelir kısmı; % 21,1’i vergi gelirleri, % 26,6’ı teşebbüs ve mülkiyet gelirleri, % 0,3’ü alınan bağış ve yardımlar ile özel gelirler, % 46,1’i  diğer gelirler ve % 0,1’i sermaye gelirleri olmak üzere toplam 130 milyon TL olarak tahmin edilmiştir. </w:t>
      </w:r>
    </w:p>
    <w:p w:rsidR="00895E44" w:rsidRPr="007F3A18" w:rsidRDefault="00895E44" w:rsidP="00895E44">
      <w:pPr>
        <w:spacing w:line="360" w:lineRule="auto"/>
        <w:ind w:left="284" w:right="-24" w:firstLine="708"/>
        <w:jc w:val="both"/>
        <w:rPr>
          <w:rFonts w:ascii="Times New Roman" w:hAnsi="Times New Roman"/>
          <w:sz w:val="28"/>
          <w:szCs w:val="28"/>
        </w:rPr>
      </w:pPr>
      <w:r w:rsidRPr="00F13547">
        <w:rPr>
          <w:sz w:val="28"/>
          <w:szCs w:val="28"/>
        </w:rPr>
        <w:t>2014 yılı Gelir Bütçesi gerçekleşmesi Tablo 29’de ve Grafik 10’da detaylandırılmıştır</w:t>
      </w:r>
      <w:r w:rsidRPr="007F3A18">
        <w:rPr>
          <w:rFonts w:ascii="Times New Roman" w:hAnsi="Times New Roman"/>
          <w:sz w:val="28"/>
          <w:szCs w:val="28"/>
        </w:rPr>
        <w:t>.</w:t>
      </w:r>
    </w:p>
    <w:p w:rsidR="00895E44" w:rsidRPr="00F13547" w:rsidRDefault="00895E44" w:rsidP="00895E44">
      <w:pPr>
        <w:spacing w:line="360" w:lineRule="auto"/>
        <w:ind w:left="284" w:right="-24" w:firstLine="708"/>
        <w:jc w:val="both"/>
        <w:rPr>
          <w:sz w:val="28"/>
          <w:szCs w:val="28"/>
        </w:rPr>
      </w:pPr>
      <w:r w:rsidRPr="00F13547">
        <w:rPr>
          <w:b/>
          <w:bCs/>
          <w:sz w:val="28"/>
          <w:szCs w:val="28"/>
        </w:rPr>
        <w:t>Tablo 29 :  2014 Yılı Gelir Bütçesi ve Gerçekleşmesi</w:t>
      </w:r>
    </w:p>
    <w:tbl>
      <w:tblPr>
        <w:tblW w:w="9356" w:type="dxa"/>
        <w:tblInd w:w="70" w:type="dxa"/>
        <w:tblLayout w:type="fixed"/>
        <w:tblCellMar>
          <w:left w:w="70" w:type="dxa"/>
          <w:right w:w="70" w:type="dxa"/>
        </w:tblCellMar>
        <w:tblLook w:val="04A0"/>
      </w:tblPr>
      <w:tblGrid>
        <w:gridCol w:w="4395"/>
        <w:gridCol w:w="2126"/>
        <w:gridCol w:w="2835"/>
      </w:tblGrid>
      <w:tr w:rsidR="00895E44" w:rsidRPr="00275EAB" w:rsidTr="00354CF2">
        <w:trPr>
          <w:trHeight w:val="630"/>
        </w:trPr>
        <w:tc>
          <w:tcPr>
            <w:tcW w:w="4395" w:type="dxa"/>
            <w:tcBorders>
              <w:top w:val="single" w:sz="4" w:space="0" w:color="999933"/>
              <w:left w:val="single" w:sz="8" w:space="0" w:color="999933"/>
              <w:bottom w:val="single" w:sz="4" w:space="0" w:color="999933"/>
              <w:right w:val="single" w:sz="4" w:space="0" w:color="999933"/>
            </w:tcBorders>
            <w:shd w:val="clear" w:color="auto" w:fill="0F243E"/>
            <w:vAlign w:val="center"/>
          </w:tcPr>
          <w:p w:rsidR="00895E44" w:rsidRPr="00F13547" w:rsidRDefault="00895E44" w:rsidP="00354CF2">
            <w:pPr>
              <w:spacing w:after="0" w:line="240" w:lineRule="auto"/>
              <w:jc w:val="center"/>
              <w:rPr>
                <w:b/>
                <w:bCs/>
                <w:sz w:val="28"/>
                <w:szCs w:val="28"/>
              </w:rPr>
            </w:pPr>
          </w:p>
        </w:tc>
        <w:tc>
          <w:tcPr>
            <w:tcW w:w="2126" w:type="dxa"/>
            <w:tcBorders>
              <w:top w:val="single" w:sz="4" w:space="0" w:color="999933"/>
              <w:left w:val="nil"/>
              <w:bottom w:val="single" w:sz="4" w:space="0" w:color="999933"/>
              <w:right w:val="single" w:sz="4" w:space="0" w:color="999933"/>
            </w:tcBorders>
            <w:shd w:val="clear" w:color="auto" w:fill="0F243E"/>
            <w:vAlign w:val="center"/>
          </w:tcPr>
          <w:p w:rsidR="00895E44" w:rsidRPr="00F13547" w:rsidRDefault="00895E44" w:rsidP="00354CF2">
            <w:pPr>
              <w:spacing w:after="0" w:line="240" w:lineRule="auto"/>
              <w:jc w:val="center"/>
              <w:rPr>
                <w:b/>
                <w:bCs/>
                <w:sz w:val="28"/>
                <w:szCs w:val="28"/>
              </w:rPr>
            </w:pPr>
            <w:r w:rsidRPr="00F13547">
              <w:rPr>
                <w:b/>
                <w:bCs/>
                <w:sz w:val="28"/>
                <w:szCs w:val="28"/>
              </w:rPr>
              <w:t>2014 BÜTÇESİ</w:t>
            </w:r>
          </w:p>
        </w:tc>
        <w:tc>
          <w:tcPr>
            <w:tcW w:w="2835" w:type="dxa"/>
            <w:tcBorders>
              <w:top w:val="single" w:sz="4" w:space="0" w:color="999933"/>
              <w:left w:val="nil"/>
              <w:bottom w:val="single" w:sz="4" w:space="0" w:color="999933"/>
              <w:right w:val="single" w:sz="4" w:space="0" w:color="999933"/>
            </w:tcBorders>
            <w:shd w:val="clear" w:color="auto" w:fill="0F243E"/>
            <w:vAlign w:val="center"/>
          </w:tcPr>
          <w:p w:rsidR="00895E44" w:rsidRPr="00F13547" w:rsidRDefault="00895E44" w:rsidP="00354CF2">
            <w:pPr>
              <w:spacing w:after="0" w:line="240" w:lineRule="auto"/>
              <w:jc w:val="center"/>
              <w:rPr>
                <w:b/>
                <w:bCs/>
                <w:sz w:val="28"/>
                <w:szCs w:val="28"/>
              </w:rPr>
            </w:pPr>
            <w:r w:rsidRPr="00F13547">
              <w:rPr>
                <w:b/>
                <w:bCs/>
                <w:sz w:val="28"/>
                <w:szCs w:val="28"/>
              </w:rPr>
              <w:t>2014 GERÇEKLEŞMESİ</w:t>
            </w:r>
          </w:p>
        </w:tc>
      </w:tr>
      <w:tr w:rsidR="00895E44" w:rsidRPr="00275EAB" w:rsidTr="00354CF2">
        <w:trPr>
          <w:trHeight w:val="630"/>
        </w:trPr>
        <w:tc>
          <w:tcPr>
            <w:tcW w:w="4395" w:type="dxa"/>
            <w:tcBorders>
              <w:top w:val="single" w:sz="4" w:space="0" w:color="999933"/>
              <w:left w:val="single" w:sz="8" w:space="0" w:color="999933"/>
              <w:bottom w:val="single" w:sz="4" w:space="0" w:color="999933"/>
              <w:right w:val="single" w:sz="4" w:space="0" w:color="999933"/>
            </w:tcBorders>
            <w:shd w:val="clear" w:color="auto" w:fill="0F243E"/>
            <w:vAlign w:val="center"/>
          </w:tcPr>
          <w:p w:rsidR="00895E44" w:rsidRPr="00F13547" w:rsidRDefault="00895E44" w:rsidP="00354CF2">
            <w:pPr>
              <w:spacing w:after="0" w:line="240" w:lineRule="auto"/>
              <w:jc w:val="center"/>
              <w:rPr>
                <w:b/>
                <w:bCs/>
                <w:sz w:val="28"/>
                <w:szCs w:val="28"/>
              </w:rPr>
            </w:pPr>
            <w:r w:rsidRPr="00F13547">
              <w:rPr>
                <w:b/>
                <w:bCs/>
                <w:sz w:val="28"/>
                <w:szCs w:val="28"/>
              </w:rPr>
              <w:t>BÜTÇE GELİRLERİ</w:t>
            </w:r>
          </w:p>
        </w:tc>
        <w:tc>
          <w:tcPr>
            <w:tcW w:w="2126" w:type="dxa"/>
            <w:tcBorders>
              <w:top w:val="single" w:sz="4" w:space="0" w:color="999933"/>
              <w:left w:val="nil"/>
              <w:bottom w:val="single" w:sz="4" w:space="0" w:color="999933"/>
              <w:right w:val="single" w:sz="4" w:space="0" w:color="999933"/>
            </w:tcBorders>
            <w:shd w:val="clear" w:color="auto" w:fill="0F243E"/>
            <w:vAlign w:val="center"/>
          </w:tcPr>
          <w:p w:rsidR="00895E44" w:rsidRPr="00F13547" w:rsidRDefault="00895E44" w:rsidP="00354CF2">
            <w:pPr>
              <w:spacing w:after="0" w:line="240" w:lineRule="auto"/>
              <w:jc w:val="center"/>
              <w:rPr>
                <w:b/>
                <w:bCs/>
                <w:sz w:val="28"/>
                <w:szCs w:val="28"/>
              </w:rPr>
            </w:pPr>
            <w:r w:rsidRPr="00F13547">
              <w:rPr>
                <w:b/>
                <w:bCs/>
                <w:sz w:val="28"/>
                <w:szCs w:val="28"/>
              </w:rPr>
              <w:t>130.000.000</w:t>
            </w:r>
          </w:p>
        </w:tc>
        <w:tc>
          <w:tcPr>
            <w:tcW w:w="2835" w:type="dxa"/>
            <w:tcBorders>
              <w:top w:val="single" w:sz="4" w:space="0" w:color="999933"/>
              <w:left w:val="nil"/>
              <w:bottom w:val="single" w:sz="4" w:space="0" w:color="999933"/>
              <w:right w:val="single" w:sz="4" w:space="0" w:color="999933"/>
            </w:tcBorders>
            <w:shd w:val="clear" w:color="auto" w:fill="0F243E"/>
            <w:vAlign w:val="center"/>
          </w:tcPr>
          <w:p w:rsidR="00895E44" w:rsidRPr="00F13547" w:rsidRDefault="00895E44" w:rsidP="00354CF2">
            <w:pPr>
              <w:spacing w:after="0" w:line="240" w:lineRule="auto"/>
              <w:jc w:val="center"/>
              <w:rPr>
                <w:b/>
                <w:bCs/>
                <w:sz w:val="28"/>
                <w:szCs w:val="28"/>
              </w:rPr>
            </w:pPr>
            <w:r w:rsidRPr="00F13547">
              <w:rPr>
                <w:b/>
                <w:bCs/>
                <w:sz w:val="28"/>
                <w:szCs w:val="28"/>
              </w:rPr>
              <w:t>122.022.527</w:t>
            </w:r>
          </w:p>
        </w:tc>
      </w:tr>
      <w:tr w:rsidR="00895E44" w:rsidRPr="00275EAB" w:rsidTr="00354CF2">
        <w:trPr>
          <w:trHeight w:val="495"/>
        </w:trPr>
        <w:tc>
          <w:tcPr>
            <w:tcW w:w="4395" w:type="dxa"/>
            <w:tcBorders>
              <w:top w:val="single" w:sz="4" w:space="0" w:color="999933"/>
              <w:left w:val="single" w:sz="8" w:space="0" w:color="999933"/>
              <w:bottom w:val="single" w:sz="4" w:space="0" w:color="999933"/>
              <w:right w:val="single" w:sz="4" w:space="0" w:color="999933"/>
            </w:tcBorders>
            <w:shd w:val="clear" w:color="auto" w:fill="C2D69B"/>
            <w:vAlign w:val="center"/>
          </w:tcPr>
          <w:p w:rsidR="00895E44" w:rsidRPr="00F13547" w:rsidRDefault="00895E44" w:rsidP="00354CF2">
            <w:pPr>
              <w:spacing w:after="0" w:line="240" w:lineRule="auto"/>
              <w:rPr>
                <w:b/>
                <w:bCs/>
                <w:sz w:val="28"/>
                <w:szCs w:val="28"/>
              </w:rPr>
            </w:pPr>
            <w:r w:rsidRPr="00F13547">
              <w:rPr>
                <w:b/>
                <w:bCs/>
                <w:sz w:val="28"/>
                <w:szCs w:val="28"/>
              </w:rPr>
              <w:t>Vergi Gelirleri</w:t>
            </w:r>
          </w:p>
        </w:tc>
        <w:tc>
          <w:tcPr>
            <w:tcW w:w="2126" w:type="dxa"/>
            <w:tcBorders>
              <w:top w:val="single" w:sz="4" w:space="0" w:color="999933"/>
              <w:left w:val="nil"/>
              <w:bottom w:val="single" w:sz="4" w:space="0" w:color="999933"/>
              <w:right w:val="single" w:sz="4" w:space="0" w:color="999933"/>
            </w:tcBorders>
            <w:shd w:val="clear" w:color="auto" w:fill="C2D69B"/>
            <w:noWrap/>
            <w:vAlign w:val="bottom"/>
          </w:tcPr>
          <w:p w:rsidR="00895E44" w:rsidRPr="00F13547" w:rsidRDefault="00895E44" w:rsidP="00354CF2">
            <w:pPr>
              <w:spacing w:after="0" w:line="240" w:lineRule="auto"/>
              <w:jc w:val="right"/>
              <w:rPr>
                <w:bCs/>
                <w:sz w:val="28"/>
                <w:szCs w:val="28"/>
              </w:rPr>
            </w:pPr>
            <w:r w:rsidRPr="00F13547">
              <w:rPr>
                <w:bCs/>
                <w:sz w:val="28"/>
                <w:szCs w:val="28"/>
              </w:rPr>
              <w:t>28.300.000</w:t>
            </w:r>
          </w:p>
        </w:tc>
        <w:tc>
          <w:tcPr>
            <w:tcW w:w="2835" w:type="dxa"/>
            <w:tcBorders>
              <w:top w:val="single" w:sz="4" w:space="0" w:color="999933"/>
              <w:left w:val="nil"/>
              <w:bottom w:val="single" w:sz="4" w:space="0" w:color="999933"/>
              <w:right w:val="single" w:sz="4" w:space="0" w:color="999933"/>
            </w:tcBorders>
            <w:shd w:val="clear" w:color="auto" w:fill="C2D69B"/>
            <w:noWrap/>
            <w:vAlign w:val="bottom"/>
          </w:tcPr>
          <w:p w:rsidR="00895E44" w:rsidRPr="00F13547" w:rsidRDefault="00895E44" w:rsidP="00354CF2">
            <w:pPr>
              <w:spacing w:after="0" w:line="240" w:lineRule="auto"/>
              <w:jc w:val="right"/>
              <w:rPr>
                <w:bCs/>
                <w:sz w:val="28"/>
                <w:szCs w:val="28"/>
              </w:rPr>
            </w:pPr>
            <w:r w:rsidRPr="00F13547">
              <w:rPr>
                <w:bCs/>
                <w:sz w:val="28"/>
                <w:szCs w:val="28"/>
              </w:rPr>
              <w:t>17.136.250</w:t>
            </w:r>
          </w:p>
        </w:tc>
      </w:tr>
      <w:tr w:rsidR="00895E44" w:rsidRPr="00275EAB" w:rsidTr="00354CF2">
        <w:trPr>
          <w:trHeight w:val="675"/>
        </w:trPr>
        <w:tc>
          <w:tcPr>
            <w:tcW w:w="4395" w:type="dxa"/>
            <w:tcBorders>
              <w:top w:val="single" w:sz="4" w:space="0" w:color="999933"/>
              <w:left w:val="single" w:sz="8" w:space="0" w:color="999933"/>
              <w:bottom w:val="single" w:sz="4" w:space="0" w:color="999933"/>
              <w:right w:val="single" w:sz="4" w:space="0" w:color="999933"/>
            </w:tcBorders>
            <w:shd w:val="clear" w:color="auto" w:fill="C2D69B"/>
            <w:vAlign w:val="center"/>
          </w:tcPr>
          <w:p w:rsidR="00895E44" w:rsidRPr="00F13547" w:rsidRDefault="00895E44" w:rsidP="00354CF2">
            <w:pPr>
              <w:spacing w:after="0" w:line="240" w:lineRule="auto"/>
              <w:rPr>
                <w:b/>
                <w:bCs/>
                <w:sz w:val="28"/>
                <w:szCs w:val="28"/>
              </w:rPr>
            </w:pPr>
            <w:r w:rsidRPr="00F13547">
              <w:rPr>
                <w:b/>
                <w:bCs/>
                <w:sz w:val="28"/>
                <w:szCs w:val="28"/>
              </w:rPr>
              <w:t>Teşebbüs ve Mülkiyet Gelirleri</w:t>
            </w:r>
          </w:p>
        </w:tc>
        <w:tc>
          <w:tcPr>
            <w:tcW w:w="2126" w:type="dxa"/>
            <w:tcBorders>
              <w:top w:val="single" w:sz="4" w:space="0" w:color="999933"/>
              <w:left w:val="nil"/>
              <w:bottom w:val="single" w:sz="4" w:space="0" w:color="999933"/>
              <w:right w:val="single" w:sz="4" w:space="0" w:color="999933"/>
            </w:tcBorders>
            <w:shd w:val="clear" w:color="auto" w:fill="C2D69B"/>
            <w:noWrap/>
            <w:vAlign w:val="bottom"/>
          </w:tcPr>
          <w:p w:rsidR="00895E44" w:rsidRPr="00F13547" w:rsidRDefault="00895E44" w:rsidP="00354CF2">
            <w:pPr>
              <w:spacing w:after="0" w:line="240" w:lineRule="auto"/>
              <w:jc w:val="right"/>
              <w:rPr>
                <w:bCs/>
                <w:sz w:val="28"/>
                <w:szCs w:val="28"/>
              </w:rPr>
            </w:pPr>
            <w:r w:rsidRPr="00F13547">
              <w:rPr>
                <w:bCs/>
                <w:sz w:val="28"/>
                <w:szCs w:val="28"/>
              </w:rPr>
              <w:t>34.650.000</w:t>
            </w:r>
          </w:p>
        </w:tc>
        <w:tc>
          <w:tcPr>
            <w:tcW w:w="2835" w:type="dxa"/>
            <w:tcBorders>
              <w:top w:val="single" w:sz="4" w:space="0" w:color="999933"/>
              <w:left w:val="nil"/>
              <w:bottom w:val="single" w:sz="4" w:space="0" w:color="999933"/>
              <w:right w:val="single" w:sz="4" w:space="0" w:color="999933"/>
            </w:tcBorders>
            <w:shd w:val="clear" w:color="auto" w:fill="C2D69B"/>
            <w:noWrap/>
            <w:vAlign w:val="bottom"/>
          </w:tcPr>
          <w:p w:rsidR="00895E44" w:rsidRPr="00F13547" w:rsidRDefault="00895E44" w:rsidP="00354CF2">
            <w:pPr>
              <w:spacing w:after="0" w:line="240" w:lineRule="auto"/>
              <w:jc w:val="right"/>
              <w:rPr>
                <w:bCs/>
                <w:sz w:val="28"/>
                <w:szCs w:val="28"/>
              </w:rPr>
            </w:pPr>
            <w:r w:rsidRPr="00F13547">
              <w:rPr>
                <w:bCs/>
                <w:sz w:val="28"/>
                <w:szCs w:val="28"/>
              </w:rPr>
              <w:t>27.240.217</w:t>
            </w:r>
          </w:p>
        </w:tc>
      </w:tr>
      <w:tr w:rsidR="00895E44" w:rsidRPr="00275EAB" w:rsidTr="00354CF2">
        <w:trPr>
          <w:trHeight w:val="600"/>
        </w:trPr>
        <w:tc>
          <w:tcPr>
            <w:tcW w:w="4395" w:type="dxa"/>
            <w:tcBorders>
              <w:top w:val="single" w:sz="4" w:space="0" w:color="999933"/>
              <w:left w:val="single" w:sz="8" w:space="0" w:color="999933"/>
              <w:bottom w:val="single" w:sz="4" w:space="0" w:color="999933"/>
              <w:right w:val="single" w:sz="4" w:space="0" w:color="999933"/>
            </w:tcBorders>
            <w:shd w:val="clear" w:color="auto" w:fill="C2D69B"/>
            <w:vAlign w:val="center"/>
          </w:tcPr>
          <w:p w:rsidR="00895E44" w:rsidRPr="00F13547" w:rsidRDefault="00895E44" w:rsidP="00354CF2">
            <w:pPr>
              <w:spacing w:after="0" w:line="240" w:lineRule="auto"/>
              <w:rPr>
                <w:b/>
                <w:bCs/>
                <w:sz w:val="28"/>
                <w:szCs w:val="28"/>
              </w:rPr>
            </w:pPr>
            <w:r w:rsidRPr="00F13547">
              <w:rPr>
                <w:b/>
                <w:bCs/>
                <w:sz w:val="28"/>
                <w:szCs w:val="28"/>
              </w:rPr>
              <w:t>Alınan Bağış ve Yardımlar ile Özel Gelirler</w:t>
            </w:r>
          </w:p>
        </w:tc>
        <w:tc>
          <w:tcPr>
            <w:tcW w:w="2126" w:type="dxa"/>
            <w:tcBorders>
              <w:top w:val="single" w:sz="4" w:space="0" w:color="999933"/>
              <w:left w:val="nil"/>
              <w:bottom w:val="single" w:sz="4" w:space="0" w:color="999933"/>
              <w:right w:val="single" w:sz="4" w:space="0" w:color="999933"/>
            </w:tcBorders>
            <w:shd w:val="clear" w:color="auto" w:fill="C2D69B"/>
            <w:noWrap/>
            <w:vAlign w:val="bottom"/>
          </w:tcPr>
          <w:p w:rsidR="00895E44" w:rsidRPr="00F13547" w:rsidRDefault="00895E44" w:rsidP="00354CF2">
            <w:pPr>
              <w:spacing w:after="0" w:line="240" w:lineRule="auto"/>
              <w:jc w:val="right"/>
              <w:rPr>
                <w:bCs/>
                <w:sz w:val="28"/>
                <w:szCs w:val="28"/>
              </w:rPr>
            </w:pPr>
            <w:r w:rsidRPr="00F13547">
              <w:rPr>
                <w:bCs/>
                <w:sz w:val="28"/>
                <w:szCs w:val="28"/>
              </w:rPr>
              <w:t>4.500.000</w:t>
            </w:r>
          </w:p>
        </w:tc>
        <w:tc>
          <w:tcPr>
            <w:tcW w:w="2835" w:type="dxa"/>
            <w:tcBorders>
              <w:top w:val="single" w:sz="4" w:space="0" w:color="999933"/>
              <w:left w:val="nil"/>
              <w:bottom w:val="single" w:sz="4" w:space="0" w:color="999933"/>
              <w:right w:val="single" w:sz="4" w:space="0" w:color="999933"/>
            </w:tcBorders>
            <w:shd w:val="clear" w:color="auto" w:fill="C2D69B"/>
            <w:noWrap/>
            <w:vAlign w:val="bottom"/>
          </w:tcPr>
          <w:p w:rsidR="00895E44" w:rsidRPr="00F13547" w:rsidRDefault="00895E44" w:rsidP="00354CF2">
            <w:pPr>
              <w:spacing w:after="0" w:line="240" w:lineRule="auto"/>
              <w:jc w:val="right"/>
              <w:rPr>
                <w:bCs/>
                <w:sz w:val="28"/>
                <w:szCs w:val="28"/>
              </w:rPr>
            </w:pPr>
            <w:r w:rsidRPr="00F13547">
              <w:rPr>
                <w:bCs/>
                <w:sz w:val="28"/>
                <w:szCs w:val="28"/>
              </w:rPr>
              <w:t>2.476.578</w:t>
            </w:r>
          </w:p>
        </w:tc>
      </w:tr>
      <w:tr w:rsidR="00895E44" w:rsidRPr="00275EAB" w:rsidTr="00354CF2">
        <w:trPr>
          <w:trHeight w:val="495"/>
        </w:trPr>
        <w:tc>
          <w:tcPr>
            <w:tcW w:w="4395" w:type="dxa"/>
            <w:tcBorders>
              <w:top w:val="single" w:sz="4" w:space="0" w:color="999933"/>
              <w:left w:val="single" w:sz="8" w:space="0" w:color="999933"/>
              <w:bottom w:val="single" w:sz="4" w:space="0" w:color="999933"/>
              <w:right w:val="single" w:sz="4" w:space="0" w:color="999933"/>
            </w:tcBorders>
            <w:shd w:val="clear" w:color="auto" w:fill="C2D69B"/>
            <w:vAlign w:val="center"/>
          </w:tcPr>
          <w:p w:rsidR="00895E44" w:rsidRPr="00F13547" w:rsidRDefault="00895E44" w:rsidP="00354CF2">
            <w:pPr>
              <w:spacing w:after="0" w:line="240" w:lineRule="auto"/>
              <w:rPr>
                <w:b/>
                <w:bCs/>
                <w:sz w:val="28"/>
                <w:szCs w:val="28"/>
              </w:rPr>
            </w:pPr>
            <w:r w:rsidRPr="00F13547">
              <w:rPr>
                <w:b/>
                <w:bCs/>
                <w:sz w:val="28"/>
                <w:szCs w:val="28"/>
              </w:rPr>
              <w:t>Diğer Gelirler</w:t>
            </w:r>
          </w:p>
        </w:tc>
        <w:tc>
          <w:tcPr>
            <w:tcW w:w="2126" w:type="dxa"/>
            <w:tcBorders>
              <w:top w:val="single" w:sz="4" w:space="0" w:color="999933"/>
              <w:left w:val="nil"/>
              <w:bottom w:val="single" w:sz="4" w:space="0" w:color="999933"/>
              <w:right w:val="single" w:sz="4" w:space="0" w:color="999933"/>
            </w:tcBorders>
            <w:shd w:val="clear" w:color="auto" w:fill="C2D69B"/>
            <w:noWrap/>
            <w:vAlign w:val="bottom"/>
          </w:tcPr>
          <w:p w:rsidR="00895E44" w:rsidRPr="00F13547" w:rsidRDefault="00895E44" w:rsidP="00354CF2">
            <w:pPr>
              <w:spacing w:after="0" w:line="240" w:lineRule="auto"/>
              <w:jc w:val="right"/>
              <w:rPr>
                <w:bCs/>
                <w:sz w:val="28"/>
                <w:szCs w:val="28"/>
              </w:rPr>
            </w:pPr>
            <w:r w:rsidRPr="00F13547">
              <w:rPr>
                <w:bCs/>
                <w:sz w:val="28"/>
                <w:szCs w:val="28"/>
              </w:rPr>
              <w:t>60.050.000</w:t>
            </w:r>
          </w:p>
        </w:tc>
        <w:tc>
          <w:tcPr>
            <w:tcW w:w="2835" w:type="dxa"/>
            <w:tcBorders>
              <w:top w:val="single" w:sz="4" w:space="0" w:color="999933"/>
              <w:left w:val="nil"/>
              <w:bottom w:val="single" w:sz="4" w:space="0" w:color="999933"/>
              <w:right w:val="single" w:sz="4" w:space="0" w:color="999933"/>
            </w:tcBorders>
            <w:shd w:val="clear" w:color="auto" w:fill="C2D69B"/>
            <w:noWrap/>
            <w:vAlign w:val="bottom"/>
          </w:tcPr>
          <w:p w:rsidR="00895E44" w:rsidRPr="00F13547" w:rsidRDefault="00895E44" w:rsidP="00354CF2">
            <w:pPr>
              <w:spacing w:after="0" w:line="240" w:lineRule="auto"/>
              <w:jc w:val="right"/>
              <w:rPr>
                <w:bCs/>
                <w:sz w:val="28"/>
                <w:szCs w:val="28"/>
              </w:rPr>
            </w:pPr>
            <w:r w:rsidRPr="00F13547">
              <w:rPr>
                <w:bCs/>
                <w:sz w:val="28"/>
                <w:szCs w:val="28"/>
              </w:rPr>
              <w:t>74.701.188</w:t>
            </w:r>
          </w:p>
        </w:tc>
      </w:tr>
      <w:tr w:rsidR="00895E44" w:rsidRPr="00275EAB" w:rsidTr="00354CF2">
        <w:trPr>
          <w:trHeight w:val="495"/>
        </w:trPr>
        <w:tc>
          <w:tcPr>
            <w:tcW w:w="4395" w:type="dxa"/>
            <w:tcBorders>
              <w:top w:val="single" w:sz="4" w:space="0" w:color="999933"/>
              <w:left w:val="single" w:sz="8" w:space="0" w:color="999933"/>
              <w:bottom w:val="single" w:sz="8" w:space="0" w:color="999933"/>
              <w:right w:val="single" w:sz="4" w:space="0" w:color="999933"/>
            </w:tcBorders>
            <w:shd w:val="clear" w:color="auto" w:fill="C2D69B"/>
            <w:vAlign w:val="center"/>
          </w:tcPr>
          <w:p w:rsidR="00895E44" w:rsidRPr="00F13547" w:rsidRDefault="00895E44" w:rsidP="00354CF2">
            <w:pPr>
              <w:spacing w:after="0" w:line="240" w:lineRule="auto"/>
              <w:rPr>
                <w:b/>
                <w:bCs/>
                <w:sz w:val="28"/>
                <w:szCs w:val="28"/>
              </w:rPr>
            </w:pPr>
            <w:r w:rsidRPr="00F13547">
              <w:rPr>
                <w:b/>
                <w:bCs/>
                <w:sz w:val="28"/>
                <w:szCs w:val="28"/>
              </w:rPr>
              <w:t>Sermaye Gelirleri</w:t>
            </w:r>
          </w:p>
        </w:tc>
        <w:tc>
          <w:tcPr>
            <w:tcW w:w="2126" w:type="dxa"/>
            <w:tcBorders>
              <w:top w:val="single" w:sz="4" w:space="0" w:color="999933"/>
              <w:left w:val="nil"/>
              <w:bottom w:val="single" w:sz="8" w:space="0" w:color="999933"/>
              <w:right w:val="single" w:sz="4" w:space="0" w:color="999933"/>
            </w:tcBorders>
            <w:shd w:val="clear" w:color="auto" w:fill="C2D69B"/>
            <w:noWrap/>
            <w:vAlign w:val="bottom"/>
          </w:tcPr>
          <w:p w:rsidR="00895E44" w:rsidRPr="00F13547" w:rsidRDefault="00895E44" w:rsidP="00354CF2">
            <w:pPr>
              <w:spacing w:after="0" w:line="240" w:lineRule="auto"/>
              <w:jc w:val="right"/>
              <w:rPr>
                <w:bCs/>
                <w:sz w:val="28"/>
                <w:szCs w:val="28"/>
              </w:rPr>
            </w:pPr>
            <w:r w:rsidRPr="00F13547">
              <w:rPr>
                <w:bCs/>
                <w:sz w:val="28"/>
                <w:szCs w:val="28"/>
              </w:rPr>
              <w:t>2.500.000</w:t>
            </w:r>
          </w:p>
        </w:tc>
        <w:tc>
          <w:tcPr>
            <w:tcW w:w="2835" w:type="dxa"/>
            <w:tcBorders>
              <w:top w:val="single" w:sz="4" w:space="0" w:color="999933"/>
              <w:left w:val="nil"/>
              <w:bottom w:val="single" w:sz="8" w:space="0" w:color="999933"/>
              <w:right w:val="single" w:sz="4" w:space="0" w:color="999933"/>
            </w:tcBorders>
            <w:shd w:val="clear" w:color="auto" w:fill="C2D69B"/>
            <w:noWrap/>
            <w:vAlign w:val="bottom"/>
          </w:tcPr>
          <w:p w:rsidR="00895E44" w:rsidRPr="00F13547" w:rsidRDefault="00895E44" w:rsidP="00354CF2">
            <w:pPr>
              <w:spacing w:after="0" w:line="240" w:lineRule="auto"/>
              <w:jc w:val="right"/>
              <w:rPr>
                <w:bCs/>
                <w:sz w:val="28"/>
                <w:szCs w:val="28"/>
              </w:rPr>
            </w:pPr>
            <w:r w:rsidRPr="00F13547">
              <w:rPr>
                <w:bCs/>
                <w:sz w:val="28"/>
                <w:szCs w:val="28"/>
              </w:rPr>
              <w:t>468.292</w:t>
            </w:r>
          </w:p>
        </w:tc>
      </w:tr>
    </w:tbl>
    <w:p w:rsidR="00B60690" w:rsidRPr="00BC75F7" w:rsidRDefault="00B60690" w:rsidP="00B60690">
      <w:pPr>
        <w:spacing w:before="100" w:beforeAutospacing="1" w:after="100" w:afterAutospacing="1"/>
        <w:jc w:val="both"/>
        <w:rPr>
          <w:rStyle w:val="Gl"/>
          <w:rFonts w:ascii="Times New Roman" w:hAnsi="Times New Roman"/>
          <w:b w:val="0"/>
          <w:color w:val="000000"/>
          <w:sz w:val="28"/>
          <w:szCs w:val="28"/>
        </w:rPr>
      </w:pPr>
    </w:p>
    <w:p w:rsidR="00814443" w:rsidRDefault="00814443" w:rsidP="00814443">
      <w:pPr>
        <w:tabs>
          <w:tab w:val="left" w:pos="3480"/>
        </w:tabs>
        <w:rPr>
          <w:rFonts w:ascii="Times New Roman" w:hAnsi="Times New Roman" w:cs="Times New Roman"/>
        </w:rPr>
      </w:pPr>
    </w:p>
    <w:p w:rsidR="00895E44" w:rsidRDefault="00895E44" w:rsidP="00814443">
      <w:pPr>
        <w:tabs>
          <w:tab w:val="left" w:pos="3480"/>
        </w:tabs>
        <w:rPr>
          <w:rFonts w:ascii="Times New Roman" w:hAnsi="Times New Roman" w:cs="Times New Roman"/>
        </w:rPr>
      </w:pPr>
    </w:p>
    <w:p w:rsidR="00895E44" w:rsidRDefault="00895E44" w:rsidP="00814443">
      <w:pPr>
        <w:tabs>
          <w:tab w:val="left" w:pos="3480"/>
        </w:tabs>
        <w:rPr>
          <w:rFonts w:ascii="Times New Roman" w:hAnsi="Times New Roman" w:cs="Times New Roman"/>
        </w:rPr>
      </w:pPr>
    </w:p>
    <w:p w:rsidR="00895E44" w:rsidRPr="00036715" w:rsidRDefault="00895E44" w:rsidP="00895E44">
      <w:pPr>
        <w:tabs>
          <w:tab w:val="left" w:pos="5655"/>
        </w:tabs>
        <w:rPr>
          <w:rFonts w:asciiTheme="majorHAnsi" w:hAnsiTheme="majorHAnsi"/>
          <w:b/>
          <w:caps/>
          <w:sz w:val="24"/>
          <w:szCs w:val="24"/>
        </w:rPr>
      </w:pPr>
      <w:r w:rsidRPr="00036715">
        <w:rPr>
          <w:rFonts w:asciiTheme="majorHAnsi" w:hAnsiTheme="majorHAnsi"/>
          <w:b/>
          <w:caps/>
          <w:sz w:val="24"/>
          <w:szCs w:val="24"/>
        </w:rPr>
        <w:t>Grafik 10 :  2014 Yılı Bütçe Gelirleri Gerçekleşmesi</w:t>
      </w:r>
    </w:p>
    <w:p w:rsidR="00895E44" w:rsidRDefault="00895E44" w:rsidP="00895E44">
      <w:pPr>
        <w:tabs>
          <w:tab w:val="left" w:pos="5655"/>
        </w:tabs>
        <w:rPr>
          <w:sz w:val="28"/>
          <w:szCs w:val="28"/>
        </w:rPr>
      </w:pPr>
    </w:p>
    <w:p w:rsidR="00895E44" w:rsidRPr="00B67C3D" w:rsidRDefault="00895E44" w:rsidP="00895E44">
      <w:pPr>
        <w:tabs>
          <w:tab w:val="left" w:pos="5655"/>
        </w:tabs>
        <w:rPr>
          <w:sz w:val="28"/>
          <w:szCs w:val="28"/>
        </w:rPr>
      </w:pPr>
      <w:r>
        <w:rPr>
          <w:noProof/>
          <w:sz w:val="28"/>
          <w:szCs w:val="28"/>
          <w:lang w:eastAsia="tr-TR"/>
        </w:rPr>
        <w:drawing>
          <wp:inline distT="0" distB="0" distL="0" distR="0">
            <wp:extent cx="5895975" cy="2705100"/>
            <wp:effectExtent l="0" t="0" r="0" b="0"/>
            <wp:docPr id="8" name="Nesnesi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noProof/>
          <w:sz w:val="28"/>
          <w:szCs w:val="28"/>
        </w:rPr>
        <w:t xml:space="preserve">      </w:t>
      </w:r>
    </w:p>
    <w:p w:rsidR="00895E44" w:rsidRPr="00F13547" w:rsidRDefault="00895E44" w:rsidP="00895E44">
      <w:pPr>
        <w:pStyle w:val="AralkYok"/>
        <w:rPr>
          <w:rFonts w:asciiTheme="majorHAnsi" w:hAnsiTheme="majorHAnsi"/>
          <w:b/>
          <w:bCs/>
          <w:sz w:val="28"/>
          <w:szCs w:val="28"/>
        </w:rPr>
      </w:pPr>
      <w:r w:rsidRPr="00F13547">
        <w:rPr>
          <w:rFonts w:asciiTheme="majorHAnsi" w:hAnsiTheme="majorHAnsi"/>
          <w:b/>
          <w:bCs/>
          <w:sz w:val="28"/>
          <w:szCs w:val="28"/>
        </w:rPr>
        <w:t>01-VERGİ GELİRLERİ</w:t>
      </w:r>
    </w:p>
    <w:p w:rsidR="00895E44" w:rsidRPr="007F3A18" w:rsidRDefault="00895E44" w:rsidP="00895E44">
      <w:pPr>
        <w:pStyle w:val="AralkYok"/>
        <w:rPr>
          <w:rFonts w:ascii="Times New Roman" w:hAnsi="Times New Roman"/>
          <w:b/>
          <w:bCs/>
          <w:sz w:val="28"/>
          <w:szCs w:val="28"/>
        </w:rPr>
      </w:pPr>
    </w:p>
    <w:p w:rsidR="00895E44" w:rsidRPr="00F13547" w:rsidRDefault="00895E44" w:rsidP="00895E44">
      <w:pPr>
        <w:rPr>
          <w:rStyle w:val="Gl"/>
          <w:rFonts w:eastAsia="Batang"/>
          <w:b w:val="0"/>
          <w:sz w:val="28"/>
          <w:szCs w:val="28"/>
        </w:rPr>
      </w:pPr>
      <w:r w:rsidRPr="00F13547">
        <w:rPr>
          <w:rStyle w:val="Gl"/>
          <w:rFonts w:eastAsia="Batang"/>
          <w:b w:val="0"/>
          <w:sz w:val="28"/>
          <w:szCs w:val="28"/>
        </w:rPr>
        <w:t>2014 yılı gelir bütçesi kalemlerinden Vergi Gelirleri gerçekleşmesi % 60 olmuştur.</w:t>
      </w:r>
    </w:p>
    <w:p w:rsidR="00895E44" w:rsidRPr="00F13547" w:rsidRDefault="00895E44" w:rsidP="00895E44">
      <w:pPr>
        <w:rPr>
          <w:rFonts w:asciiTheme="majorHAnsi" w:hAnsiTheme="majorHAnsi"/>
          <w:b/>
          <w:caps/>
          <w:sz w:val="24"/>
          <w:szCs w:val="24"/>
        </w:rPr>
      </w:pPr>
      <w:r w:rsidRPr="00F13547">
        <w:rPr>
          <w:rStyle w:val="Gl"/>
          <w:rFonts w:asciiTheme="majorHAnsi" w:eastAsia="Batang" w:hAnsiTheme="majorHAnsi"/>
          <w:b w:val="0"/>
          <w:sz w:val="28"/>
          <w:szCs w:val="28"/>
        </w:rPr>
        <w:t xml:space="preserve"> </w:t>
      </w:r>
      <w:r w:rsidRPr="00F13547">
        <w:rPr>
          <w:rFonts w:asciiTheme="majorHAnsi" w:hAnsiTheme="majorHAnsi"/>
          <w:b/>
          <w:caps/>
          <w:sz w:val="24"/>
          <w:szCs w:val="24"/>
        </w:rPr>
        <w:t>Grafik 11 :  2014 Yılı Vergi Gelirleri Gerçekleşmesi</w:t>
      </w:r>
    </w:p>
    <w:p w:rsidR="00895E44" w:rsidRPr="00F13547" w:rsidRDefault="00895E44" w:rsidP="00895E44">
      <w:pPr>
        <w:rPr>
          <w:rFonts w:asciiTheme="majorHAnsi" w:hAnsiTheme="majorHAnsi" w:cs="Arial"/>
          <w:b/>
          <w:caps/>
          <w:sz w:val="24"/>
          <w:szCs w:val="24"/>
        </w:rPr>
      </w:pPr>
    </w:p>
    <w:p w:rsidR="00895E44" w:rsidRDefault="00895E44" w:rsidP="00895E44">
      <w:pPr>
        <w:tabs>
          <w:tab w:val="left" w:pos="3480"/>
        </w:tabs>
        <w:rPr>
          <w:rFonts w:ascii="Times New Roman" w:hAnsi="Times New Roman" w:cs="Times New Roman"/>
        </w:rPr>
      </w:pPr>
      <w:r>
        <w:rPr>
          <w:noProof/>
          <w:sz w:val="28"/>
          <w:szCs w:val="28"/>
          <w:lang w:eastAsia="tr-TR"/>
        </w:rPr>
        <w:drawing>
          <wp:inline distT="0" distB="0" distL="0" distR="0">
            <wp:extent cx="5857875" cy="2552700"/>
            <wp:effectExtent l="0" t="0" r="0" b="0"/>
            <wp:docPr id="31" name="Nesnesi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95E44" w:rsidRDefault="00895E44" w:rsidP="00895E44">
      <w:pPr>
        <w:tabs>
          <w:tab w:val="left" w:pos="3480"/>
        </w:tabs>
        <w:rPr>
          <w:rFonts w:ascii="Times New Roman" w:hAnsi="Times New Roman" w:cs="Times New Roman"/>
        </w:rPr>
      </w:pPr>
    </w:p>
    <w:p w:rsidR="00CA3B46" w:rsidRDefault="00CA3B46" w:rsidP="00895E44">
      <w:pPr>
        <w:rPr>
          <w:b/>
          <w:bCs/>
          <w:sz w:val="28"/>
          <w:szCs w:val="28"/>
        </w:rPr>
      </w:pPr>
    </w:p>
    <w:p w:rsidR="00895E44" w:rsidRPr="00F13547" w:rsidRDefault="00895E44" w:rsidP="00895E44">
      <w:pPr>
        <w:rPr>
          <w:rFonts w:asciiTheme="majorHAnsi" w:hAnsiTheme="majorHAnsi"/>
          <w:b/>
          <w:bCs/>
          <w:sz w:val="28"/>
          <w:szCs w:val="28"/>
        </w:rPr>
      </w:pPr>
      <w:r w:rsidRPr="00F13547">
        <w:rPr>
          <w:rFonts w:asciiTheme="majorHAnsi" w:hAnsiTheme="majorHAnsi"/>
          <w:b/>
          <w:bCs/>
          <w:sz w:val="28"/>
          <w:szCs w:val="28"/>
        </w:rPr>
        <w:t>03-TEŞEBBÜS VE MÜLKİYET GELİRLERİ</w:t>
      </w:r>
    </w:p>
    <w:p w:rsidR="00895E44" w:rsidRPr="00F13547" w:rsidRDefault="00895E44" w:rsidP="00895E44">
      <w:pPr>
        <w:spacing w:line="360" w:lineRule="auto"/>
        <w:ind w:right="-24"/>
        <w:jc w:val="both"/>
        <w:rPr>
          <w:rStyle w:val="Gl"/>
          <w:rFonts w:eastAsia="Batang"/>
          <w:b w:val="0"/>
          <w:sz w:val="28"/>
          <w:szCs w:val="28"/>
        </w:rPr>
      </w:pPr>
      <w:r w:rsidRPr="00F13547">
        <w:rPr>
          <w:rStyle w:val="Gl"/>
          <w:rFonts w:eastAsia="Batang"/>
          <w:b w:val="0"/>
          <w:sz w:val="28"/>
          <w:szCs w:val="28"/>
        </w:rPr>
        <w:t xml:space="preserve">2014 yılı gelir bütçesi kalemlerinden Teşebbüs ve Mülkiyet Gelirleri gerçekleşmesi % 78,8 olmuştur. </w:t>
      </w:r>
    </w:p>
    <w:p w:rsidR="00895E44" w:rsidRPr="00F13547" w:rsidRDefault="00895E44" w:rsidP="00895E44">
      <w:pPr>
        <w:spacing w:line="360" w:lineRule="auto"/>
        <w:ind w:right="-24"/>
        <w:jc w:val="both"/>
        <w:rPr>
          <w:rFonts w:asciiTheme="majorHAnsi" w:hAnsiTheme="majorHAnsi" w:cs="Arial"/>
          <w:b/>
          <w:caps/>
          <w:sz w:val="24"/>
          <w:szCs w:val="24"/>
        </w:rPr>
      </w:pPr>
      <w:r w:rsidRPr="00F13547">
        <w:rPr>
          <w:rFonts w:asciiTheme="majorHAnsi" w:hAnsiTheme="majorHAnsi" w:cs="Arial"/>
          <w:b/>
          <w:caps/>
          <w:sz w:val="24"/>
          <w:szCs w:val="24"/>
        </w:rPr>
        <w:t>Grafik 12 :  2014 Yılı TEŞEBBÜS VE MÜLKİYET Gelirleri Gerçekleşmesi</w:t>
      </w:r>
    </w:p>
    <w:p w:rsidR="00895E44" w:rsidRDefault="00895E44" w:rsidP="00895E44">
      <w:pPr>
        <w:rPr>
          <w:b/>
          <w:bCs/>
          <w:sz w:val="28"/>
          <w:szCs w:val="28"/>
        </w:rPr>
      </w:pPr>
      <w:r>
        <w:rPr>
          <w:noProof/>
          <w:sz w:val="28"/>
          <w:szCs w:val="28"/>
          <w:lang w:eastAsia="tr-TR"/>
        </w:rPr>
        <w:drawing>
          <wp:inline distT="0" distB="0" distL="0" distR="0">
            <wp:extent cx="5895975" cy="2543175"/>
            <wp:effectExtent l="0" t="0" r="0" b="0"/>
            <wp:docPr id="34" name="Nesnesi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95E44" w:rsidRPr="00F13547" w:rsidRDefault="00895E44" w:rsidP="00895E44">
      <w:pPr>
        <w:rPr>
          <w:rFonts w:asciiTheme="majorHAnsi" w:hAnsiTheme="majorHAnsi"/>
          <w:sz w:val="28"/>
          <w:szCs w:val="28"/>
        </w:rPr>
      </w:pPr>
      <w:r w:rsidRPr="00F13547">
        <w:rPr>
          <w:rFonts w:asciiTheme="majorHAnsi" w:hAnsiTheme="majorHAnsi"/>
          <w:b/>
          <w:bCs/>
          <w:sz w:val="28"/>
          <w:szCs w:val="28"/>
        </w:rPr>
        <w:t>04- ALINAN BAĞIŞ VE YARDIMLAR İLE ÖZEL GELİRLER</w:t>
      </w:r>
    </w:p>
    <w:p w:rsidR="00895E44" w:rsidRPr="00F13547" w:rsidRDefault="00895E44" w:rsidP="00895E44">
      <w:pPr>
        <w:spacing w:line="360" w:lineRule="auto"/>
        <w:ind w:right="-24"/>
        <w:jc w:val="both"/>
        <w:rPr>
          <w:rStyle w:val="Gl"/>
          <w:rFonts w:eastAsia="Batang"/>
          <w:b w:val="0"/>
          <w:sz w:val="28"/>
          <w:szCs w:val="28"/>
        </w:rPr>
      </w:pPr>
      <w:r w:rsidRPr="00F13547">
        <w:rPr>
          <w:rStyle w:val="Gl"/>
          <w:rFonts w:eastAsia="Batang"/>
          <w:b w:val="0"/>
          <w:sz w:val="28"/>
          <w:szCs w:val="28"/>
        </w:rPr>
        <w:t xml:space="preserve">2014 yılı gelir bütçesi kalemlerinden Alınan Bağış ve Yardımlar ile Özel Gelirler gerçekleşmesi % 55 olmuştur. </w:t>
      </w:r>
    </w:p>
    <w:p w:rsidR="00895E44" w:rsidRDefault="00895E44" w:rsidP="00895E44">
      <w:pPr>
        <w:spacing w:line="360" w:lineRule="auto"/>
        <w:ind w:right="-24"/>
        <w:jc w:val="both"/>
        <w:rPr>
          <w:noProof/>
        </w:rPr>
      </w:pPr>
      <w:r>
        <w:rPr>
          <w:rFonts w:cs="Arial"/>
          <w:b/>
          <w:caps/>
          <w:sz w:val="24"/>
          <w:szCs w:val="24"/>
        </w:rPr>
        <w:t xml:space="preserve">Grafik 13 : 2014 </w:t>
      </w:r>
      <w:r w:rsidRPr="00140AD5">
        <w:rPr>
          <w:rFonts w:cs="Arial"/>
          <w:b/>
          <w:caps/>
          <w:sz w:val="24"/>
          <w:szCs w:val="24"/>
        </w:rPr>
        <w:t xml:space="preserve">Yılı </w:t>
      </w:r>
      <w:r>
        <w:rPr>
          <w:rFonts w:cs="Arial"/>
          <w:b/>
          <w:caps/>
          <w:sz w:val="24"/>
          <w:szCs w:val="24"/>
        </w:rPr>
        <w:t>ALINAN BAĞIŞ VE YARDIMLAR İLE ÖZEL GELİRLER</w:t>
      </w:r>
      <w:r w:rsidRPr="00140AD5">
        <w:rPr>
          <w:rFonts w:cs="Arial"/>
          <w:b/>
          <w:caps/>
          <w:sz w:val="24"/>
          <w:szCs w:val="24"/>
        </w:rPr>
        <w:t xml:space="preserve"> Gerçekleşmesi</w:t>
      </w:r>
      <w:r w:rsidRPr="006E1FED">
        <w:rPr>
          <w:noProof/>
        </w:rPr>
        <w:t xml:space="preserve"> </w:t>
      </w:r>
    </w:p>
    <w:p w:rsidR="00895E44" w:rsidRDefault="00895E44" w:rsidP="00895E44">
      <w:pPr>
        <w:tabs>
          <w:tab w:val="left" w:pos="3480"/>
        </w:tabs>
        <w:rPr>
          <w:rFonts w:ascii="Times New Roman" w:hAnsi="Times New Roman" w:cs="Times New Roman"/>
        </w:rPr>
      </w:pPr>
      <w:r>
        <w:rPr>
          <w:noProof/>
          <w:lang w:eastAsia="tr-TR"/>
        </w:rPr>
        <w:drawing>
          <wp:inline distT="0" distB="0" distL="0" distR="0">
            <wp:extent cx="5819775" cy="2552700"/>
            <wp:effectExtent l="0" t="0" r="0" b="0"/>
            <wp:docPr id="35" name="Nesnesi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F7A03" w:rsidRPr="00F13547" w:rsidRDefault="005F7A03" w:rsidP="005F7A03">
      <w:pPr>
        <w:rPr>
          <w:rFonts w:asciiTheme="majorHAnsi" w:hAnsiTheme="majorHAnsi"/>
          <w:b/>
          <w:bCs/>
          <w:sz w:val="28"/>
          <w:szCs w:val="28"/>
        </w:rPr>
      </w:pPr>
      <w:r w:rsidRPr="00F13547">
        <w:rPr>
          <w:rFonts w:asciiTheme="majorHAnsi" w:hAnsiTheme="majorHAnsi"/>
          <w:b/>
          <w:bCs/>
          <w:sz w:val="28"/>
          <w:szCs w:val="28"/>
        </w:rPr>
        <w:lastRenderedPageBreak/>
        <w:t>05-DİĞER GELİRLER</w:t>
      </w:r>
    </w:p>
    <w:p w:rsidR="005F7A03" w:rsidRPr="00F13547" w:rsidRDefault="005F7A03" w:rsidP="005F7A03">
      <w:pPr>
        <w:spacing w:line="360" w:lineRule="auto"/>
        <w:ind w:right="-24"/>
        <w:jc w:val="both"/>
        <w:rPr>
          <w:rStyle w:val="Gl"/>
          <w:rFonts w:eastAsia="Batang"/>
          <w:b w:val="0"/>
          <w:sz w:val="28"/>
          <w:szCs w:val="28"/>
        </w:rPr>
      </w:pPr>
      <w:r w:rsidRPr="00F13547">
        <w:rPr>
          <w:rStyle w:val="Gl"/>
          <w:rFonts w:eastAsia="Batang"/>
          <w:b w:val="0"/>
          <w:sz w:val="28"/>
          <w:szCs w:val="28"/>
        </w:rPr>
        <w:t>2014 yılı gelir bütçesi kalemlerinden Diğer Gelirler gerçekleşmesi % 124 olmuştur.</w:t>
      </w:r>
    </w:p>
    <w:p w:rsidR="005F7A03" w:rsidRPr="005F7A03" w:rsidRDefault="005F7A03" w:rsidP="005F7A03">
      <w:pPr>
        <w:spacing w:line="360" w:lineRule="auto"/>
        <w:ind w:right="-24"/>
        <w:jc w:val="both"/>
        <w:rPr>
          <w:rFonts w:ascii="Times New Roman" w:eastAsia="Batang" w:hAnsi="Times New Roman"/>
          <w:bCs/>
          <w:sz w:val="28"/>
          <w:szCs w:val="28"/>
        </w:rPr>
      </w:pPr>
      <w:r>
        <w:rPr>
          <w:rFonts w:cs="Arial"/>
          <w:b/>
          <w:caps/>
          <w:sz w:val="24"/>
          <w:szCs w:val="24"/>
        </w:rPr>
        <w:t xml:space="preserve"> </w:t>
      </w:r>
      <w:r>
        <w:rPr>
          <w:b/>
          <w:bCs/>
          <w:sz w:val="28"/>
          <w:szCs w:val="28"/>
        </w:rPr>
        <w:t>Grafik 14 : Diğer Gelirler gerçekleşmesi</w:t>
      </w:r>
    </w:p>
    <w:p w:rsidR="005F7A03" w:rsidRPr="00A72BBC" w:rsidRDefault="005F7A03" w:rsidP="005F7A03">
      <w:pPr>
        <w:rPr>
          <w:rStyle w:val="Gl"/>
          <w:rFonts w:eastAsia="Batang"/>
          <w:b w:val="0"/>
          <w:bCs w:val="0"/>
          <w:sz w:val="28"/>
          <w:szCs w:val="28"/>
        </w:rPr>
      </w:pPr>
      <w:r>
        <w:rPr>
          <w:noProof/>
          <w:sz w:val="28"/>
          <w:szCs w:val="28"/>
          <w:lang w:eastAsia="tr-TR"/>
        </w:rPr>
        <w:drawing>
          <wp:inline distT="0" distB="0" distL="0" distR="0">
            <wp:extent cx="5791200" cy="2533650"/>
            <wp:effectExtent l="0" t="0" r="0" b="0"/>
            <wp:docPr id="38" name="Nesnesi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F7A03" w:rsidRPr="00F13547" w:rsidRDefault="005F7A03" w:rsidP="005F7A03">
      <w:pPr>
        <w:spacing w:line="360" w:lineRule="auto"/>
        <w:ind w:right="-24"/>
        <w:jc w:val="both"/>
        <w:rPr>
          <w:rFonts w:asciiTheme="majorHAnsi" w:hAnsiTheme="majorHAnsi"/>
          <w:b/>
          <w:bCs/>
          <w:sz w:val="28"/>
          <w:szCs w:val="28"/>
        </w:rPr>
      </w:pPr>
      <w:r w:rsidRPr="00F13547">
        <w:rPr>
          <w:rFonts w:asciiTheme="majorHAnsi" w:hAnsiTheme="majorHAnsi"/>
          <w:b/>
          <w:bCs/>
          <w:sz w:val="28"/>
          <w:szCs w:val="28"/>
        </w:rPr>
        <w:t>06-SERMAYE GELİRLERİ</w:t>
      </w:r>
    </w:p>
    <w:p w:rsidR="005F7A03" w:rsidRPr="00F13547" w:rsidRDefault="005F7A03" w:rsidP="005F7A03">
      <w:pPr>
        <w:spacing w:line="360" w:lineRule="auto"/>
        <w:ind w:right="-24"/>
        <w:jc w:val="both"/>
        <w:rPr>
          <w:rStyle w:val="Gl"/>
          <w:rFonts w:eastAsia="Batang"/>
          <w:b w:val="0"/>
          <w:sz w:val="28"/>
          <w:szCs w:val="28"/>
        </w:rPr>
      </w:pPr>
      <w:r w:rsidRPr="00F13547">
        <w:rPr>
          <w:rStyle w:val="Gl"/>
          <w:rFonts w:eastAsia="Batang"/>
          <w:b w:val="0"/>
          <w:sz w:val="28"/>
          <w:szCs w:val="28"/>
        </w:rPr>
        <w:t>2014 yılı gelir bütçesi  Sermaye Gelirleri gerçekleşmesi % 0,18 olmuştur.</w:t>
      </w:r>
    </w:p>
    <w:p w:rsidR="005F7A03" w:rsidRPr="00F13547" w:rsidRDefault="005F7A03" w:rsidP="005F7A03">
      <w:pPr>
        <w:spacing w:line="360" w:lineRule="auto"/>
        <w:ind w:right="-24"/>
        <w:jc w:val="both"/>
        <w:rPr>
          <w:rFonts w:asciiTheme="majorHAnsi" w:eastAsia="Batang" w:hAnsiTheme="majorHAnsi"/>
          <w:bCs/>
          <w:sz w:val="28"/>
          <w:szCs w:val="28"/>
        </w:rPr>
      </w:pPr>
      <w:r w:rsidRPr="00F13547">
        <w:rPr>
          <w:rFonts w:asciiTheme="majorHAnsi" w:hAnsiTheme="majorHAnsi" w:cs="Arial"/>
          <w:b/>
          <w:caps/>
          <w:sz w:val="24"/>
          <w:szCs w:val="24"/>
        </w:rPr>
        <w:t>Grafik 15:  2014 Yılı SERMAYE GELİRLERİ Gerçekleşmesi</w:t>
      </w:r>
      <w:r w:rsidRPr="00F13547">
        <w:rPr>
          <w:rFonts w:asciiTheme="majorHAnsi" w:hAnsiTheme="majorHAnsi"/>
          <w:noProof/>
        </w:rPr>
        <w:t xml:space="preserve"> </w:t>
      </w:r>
    </w:p>
    <w:p w:rsidR="00895E44" w:rsidRDefault="005F7A03" w:rsidP="005F7A03">
      <w:pPr>
        <w:tabs>
          <w:tab w:val="left" w:pos="3480"/>
        </w:tabs>
        <w:rPr>
          <w:rFonts w:ascii="Times New Roman" w:hAnsi="Times New Roman" w:cs="Times New Roman"/>
        </w:rPr>
      </w:pPr>
      <w:r>
        <w:rPr>
          <w:noProof/>
          <w:sz w:val="28"/>
          <w:szCs w:val="28"/>
          <w:lang w:eastAsia="tr-TR"/>
        </w:rPr>
        <w:drawing>
          <wp:inline distT="0" distB="0" distL="0" distR="0">
            <wp:extent cx="5791200" cy="2705100"/>
            <wp:effectExtent l="0" t="0" r="0" b="0"/>
            <wp:docPr id="39" name="Nesnesi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F7A03" w:rsidRDefault="005F7A03" w:rsidP="005F7A03">
      <w:pPr>
        <w:tabs>
          <w:tab w:val="left" w:pos="3480"/>
        </w:tabs>
        <w:rPr>
          <w:rFonts w:ascii="Times New Roman" w:hAnsi="Times New Roman" w:cs="Times New Roman"/>
        </w:rPr>
      </w:pPr>
    </w:p>
    <w:p w:rsidR="005F7A03" w:rsidRPr="00F13547" w:rsidRDefault="005F7A03" w:rsidP="005F7A03">
      <w:pPr>
        <w:tabs>
          <w:tab w:val="left" w:pos="2625"/>
        </w:tabs>
        <w:rPr>
          <w:rFonts w:asciiTheme="majorHAnsi" w:hAnsiTheme="majorHAnsi"/>
          <w:sz w:val="28"/>
          <w:szCs w:val="28"/>
        </w:rPr>
      </w:pPr>
      <w:r w:rsidRPr="00F13547">
        <w:rPr>
          <w:rFonts w:asciiTheme="majorHAnsi" w:hAnsiTheme="majorHAnsi" w:cs="Arial"/>
          <w:b/>
          <w:bCs/>
          <w:sz w:val="28"/>
          <w:szCs w:val="28"/>
        </w:rPr>
        <w:lastRenderedPageBreak/>
        <w:t>2.2  BÜTÇE GİDERLERİ</w:t>
      </w:r>
    </w:p>
    <w:p w:rsidR="005F7A03" w:rsidRDefault="005F7A03" w:rsidP="005F7A03">
      <w:pPr>
        <w:spacing w:line="360" w:lineRule="auto"/>
        <w:ind w:right="-24"/>
        <w:jc w:val="both"/>
        <w:rPr>
          <w:rStyle w:val="Gl"/>
          <w:rFonts w:eastAsia="Batang"/>
          <w:b w:val="0"/>
          <w:bCs w:val="0"/>
          <w:sz w:val="28"/>
          <w:szCs w:val="28"/>
        </w:rPr>
      </w:pPr>
    </w:p>
    <w:p w:rsidR="005F7A03" w:rsidRPr="00F13547" w:rsidRDefault="005F7A03" w:rsidP="005F7A03">
      <w:pPr>
        <w:spacing w:line="360" w:lineRule="auto"/>
        <w:ind w:right="-24"/>
        <w:jc w:val="both"/>
        <w:rPr>
          <w:rStyle w:val="Gl"/>
          <w:rFonts w:eastAsia="Batang"/>
          <w:b w:val="0"/>
          <w:bCs w:val="0"/>
          <w:sz w:val="28"/>
          <w:szCs w:val="28"/>
        </w:rPr>
      </w:pPr>
      <w:r w:rsidRPr="00F13547">
        <w:rPr>
          <w:rStyle w:val="Gl"/>
          <w:rFonts w:eastAsia="Batang"/>
          <w:b w:val="0"/>
          <w:bCs w:val="0"/>
          <w:sz w:val="28"/>
          <w:szCs w:val="28"/>
        </w:rPr>
        <w:t xml:space="preserve">2014 yılı gider bütçesinin ekonomik düzeyde tahmin/gerçekleşme ilişkisi bu bölümde açıklanacaktır. </w:t>
      </w:r>
    </w:p>
    <w:p w:rsidR="005F7A03" w:rsidRPr="00F13547" w:rsidRDefault="005F7A03" w:rsidP="005F7A03">
      <w:pPr>
        <w:spacing w:line="360" w:lineRule="auto"/>
        <w:ind w:right="-24"/>
        <w:jc w:val="both"/>
        <w:rPr>
          <w:rStyle w:val="Gl"/>
          <w:rFonts w:asciiTheme="majorHAnsi" w:eastAsia="Batang" w:hAnsiTheme="majorHAnsi"/>
          <w:bCs w:val="0"/>
        </w:rPr>
      </w:pPr>
      <w:r w:rsidRPr="00F13547">
        <w:rPr>
          <w:rStyle w:val="Gl"/>
          <w:rFonts w:asciiTheme="majorHAnsi" w:eastAsia="Batang" w:hAnsiTheme="majorHAnsi"/>
          <w:bCs w:val="0"/>
        </w:rPr>
        <w:t>2.2.1 EKONOMİK SINIFLANDIRMAYA GÖRE 2014 YILI DEĞERLENDİRMESİ</w:t>
      </w:r>
    </w:p>
    <w:p w:rsidR="005F7A03" w:rsidRPr="00F13547" w:rsidRDefault="005F7A03" w:rsidP="005F7A03">
      <w:pPr>
        <w:jc w:val="both"/>
        <w:rPr>
          <w:rStyle w:val="Gl"/>
          <w:rFonts w:eastAsia="Batang"/>
          <w:b w:val="0"/>
          <w:bCs w:val="0"/>
          <w:sz w:val="28"/>
          <w:szCs w:val="28"/>
        </w:rPr>
      </w:pPr>
      <w:r w:rsidRPr="00F13547">
        <w:rPr>
          <w:rStyle w:val="Gl"/>
          <w:rFonts w:eastAsia="Batang"/>
          <w:b w:val="0"/>
          <w:bCs w:val="0"/>
          <w:sz w:val="28"/>
          <w:szCs w:val="28"/>
        </w:rPr>
        <w:t xml:space="preserve">Aşağıdaki 30 no'lu tabloda ve 16 no'lu grafikte; ekonomik sınıflandırmaya göre 2014 gider bütçesinin değerlendirilmesi yani ekonomik düzeyde 2014 yılı bütçesi/gerçekleşmesi ve devamında da daha alt düzeylere ilişkin 2014 yılı sonuçları tablo ve grafikler ile gösterilmektedir.  </w:t>
      </w:r>
    </w:p>
    <w:p w:rsidR="005F7A03" w:rsidRPr="00E20985" w:rsidRDefault="005F7A03" w:rsidP="005F7A03">
      <w:pPr>
        <w:jc w:val="both"/>
        <w:rPr>
          <w:rStyle w:val="Gl"/>
          <w:rFonts w:eastAsia="Batang"/>
          <w:b w:val="0"/>
          <w:bCs w:val="0"/>
          <w:sz w:val="28"/>
          <w:szCs w:val="28"/>
        </w:rPr>
      </w:pPr>
    </w:p>
    <w:p w:rsidR="005F7A03" w:rsidRPr="00F13547" w:rsidRDefault="005F7A03" w:rsidP="005F7A03">
      <w:pPr>
        <w:rPr>
          <w:rFonts w:asciiTheme="majorHAnsi" w:hAnsiTheme="majorHAnsi"/>
          <w:b/>
          <w:bCs/>
          <w:sz w:val="24"/>
          <w:szCs w:val="24"/>
        </w:rPr>
      </w:pPr>
      <w:r w:rsidRPr="00F13547">
        <w:rPr>
          <w:rFonts w:asciiTheme="majorHAnsi" w:hAnsiTheme="majorHAnsi"/>
          <w:b/>
          <w:bCs/>
          <w:sz w:val="24"/>
          <w:szCs w:val="24"/>
        </w:rPr>
        <w:t>TABLO 30 : EKONOMİK SINIFLANDIRMAYA GÖRE 2014 YILI DEĞERLENDİRMESİ</w:t>
      </w:r>
    </w:p>
    <w:p w:rsidR="005F7A03" w:rsidRPr="00F13547" w:rsidRDefault="005F7A03" w:rsidP="005F7A03">
      <w:pPr>
        <w:rPr>
          <w:rFonts w:asciiTheme="majorHAnsi" w:hAnsiTheme="majorHAnsi"/>
          <w:b/>
          <w:bCs/>
          <w:sz w:val="24"/>
          <w:szCs w:val="24"/>
        </w:rPr>
      </w:pPr>
    </w:p>
    <w:tbl>
      <w:tblPr>
        <w:tblW w:w="9125" w:type="dxa"/>
        <w:tblInd w:w="60" w:type="dxa"/>
        <w:tblLayout w:type="fixed"/>
        <w:tblCellMar>
          <w:left w:w="70" w:type="dxa"/>
          <w:right w:w="70" w:type="dxa"/>
        </w:tblCellMar>
        <w:tblLook w:val="04A0"/>
      </w:tblPr>
      <w:tblGrid>
        <w:gridCol w:w="2721"/>
        <w:gridCol w:w="1776"/>
        <w:gridCol w:w="2288"/>
        <w:gridCol w:w="2340"/>
      </w:tblGrid>
      <w:tr w:rsidR="005F7A03" w:rsidRPr="00275EAB" w:rsidTr="00354CF2">
        <w:trPr>
          <w:trHeight w:val="1284"/>
        </w:trPr>
        <w:tc>
          <w:tcPr>
            <w:tcW w:w="2721" w:type="dxa"/>
            <w:tcBorders>
              <w:top w:val="single" w:sz="8" w:space="0" w:color="999933"/>
              <w:left w:val="single" w:sz="8" w:space="0" w:color="999933"/>
              <w:bottom w:val="single" w:sz="4" w:space="0" w:color="999933"/>
              <w:right w:val="single" w:sz="4" w:space="0" w:color="999933"/>
            </w:tcBorders>
            <w:shd w:val="clear" w:color="auto" w:fill="0F243E"/>
            <w:vAlign w:val="center"/>
          </w:tcPr>
          <w:p w:rsidR="005F7A03" w:rsidRPr="006D7FA7" w:rsidRDefault="005F7A03" w:rsidP="00354CF2">
            <w:pPr>
              <w:spacing w:after="0" w:line="240" w:lineRule="auto"/>
              <w:jc w:val="center"/>
              <w:rPr>
                <w:rFonts w:cs="Arial"/>
                <w:b/>
                <w:bCs/>
                <w:sz w:val="24"/>
                <w:szCs w:val="24"/>
              </w:rPr>
            </w:pPr>
            <w:r w:rsidRPr="006D7FA7">
              <w:rPr>
                <w:rFonts w:cs="Arial"/>
                <w:b/>
                <w:bCs/>
                <w:sz w:val="24"/>
                <w:szCs w:val="24"/>
              </w:rPr>
              <w:t> </w:t>
            </w:r>
          </w:p>
        </w:tc>
        <w:tc>
          <w:tcPr>
            <w:tcW w:w="1776" w:type="dxa"/>
            <w:tcBorders>
              <w:top w:val="single" w:sz="8" w:space="0" w:color="999933"/>
              <w:left w:val="nil"/>
              <w:bottom w:val="single" w:sz="4" w:space="0" w:color="999933"/>
              <w:right w:val="single" w:sz="4" w:space="0" w:color="999933"/>
            </w:tcBorders>
            <w:shd w:val="clear" w:color="auto" w:fill="0F243E"/>
            <w:vAlign w:val="center"/>
          </w:tcPr>
          <w:p w:rsidR="005F7A03" w:rsidRPr="006D7FA7" w:rsidRDefault="005F7A03" w:rsidP="00354CF2">
            <w:pPr>
              <w:spacing w:after="0" w:line="240" w:lineRule="auto"/>
              <w:jc w:val="center"/>
              <w:rPr>
                <w:rFonts w:cs="Arial"/>
                <w:b/>
                <w:bCs/>
                <w:sz w:val="24"/>
                <w:szCs w:val="24"/>
              </w:rPr>
            </w:pPr>
            <w:r>
              <w:rPr>
                <w:rFonts w:cs="Arial"/>
                <w:b/>
                <w:bCs/>
                <w:sz w:val="24"/>
                <w:szCs w:val="24"/>
              </w:rPr>
              <w:t>2014</w:t>
            </w:r>
            <w:r w:rsidRPr="006D7FA7">
              <w:rPr>
                <w:rFonts w:cs="Arial"/>
                <w:b/>
                <w:bCs/>
                <w:sz w:val="24"/>
                <w:szCs w:val="24"/>
              </w:rPr>
              <w:t xml:space="preserve"> KESİNTİLİ BAŞLANGIÇ ÖDENEĞİ</w:t>
            </w:r>
          </w:p>
        </w:tc>
        <w:tc>
          <w:tcPr>
            <w:tcW w:w="2288" w:type="dxa"/>
            <w:tcBorders>
              <w:top w:val="single" w:sz="8" w:space="0" w:color="999933"/>
              <w:left w:val="nil"/>
              <w:bottom w:val="single" w:sz="4" w:space="0" w:color="999933"/>
              <w:right w:val="single" w:sz="4" w:space="0" w:color="999933"/>
            </w:tcBorders>
            <w:shd w:val="clear" w:color="auto" w:fill="0F243E"/>
            <w:vAlign w:val="center"/>
          </w:tcPr>
          <w:p w:rsidR="005F7A03" w:rsidRPr="006D7FA7" w:rsidRDefault="005F7A03" w:rsidP="00354CF2">
            <w:pPr>
              <w:spacing w:after="0" w:line="240" w:lineRule="auto"/>
              <w:jc w:val="center"/>
              <w:rPr>
                <w:rFonts w:cs="Arial"/>
                <w:b/>
                <w:bCs/>
                <w:sz w:val="24"/>
                <w:szCs w:val="24"/>
              </w:rPr>
            </w:pPr>
            <w:r>
              <w:rPr>
                <w:rFonts w:cs="Arial"/>
                <w:b/>
                <w:bCs/>
                <w:sz w:val="24"/>
                <w:szCs w:val="24"/>
              </w:rPr>
              <w:t>2014</w:t>
            </w:r>
            <w:r w:rsidRPr="006D7FA7">
              <w:rPr>
                <w:rFonts w:cs="Arial"/>
                <w:b/>
                <w:bCs/>
                <w:sz w:val="24"/>
                <w:szCs w:val="24"/>
              </w:rPr>
              <w:t xml:space="preserve"> </w:t>
            </w:r>
            <w:r>
              <w:rPr>
                <w:rFonts w:cs="Arial"/>
                <w:b/>
                <w:bCs/>
                <w:sz w:val="24"/>
                <w:szCs w:val="24"/>
              </w:rPr>
              <w:t xml:space="preserve">YILI </w:t>
            </w:r>
            <w:r w:rsidRPr="006D7FA7">
              <w:rPr>
                <w:rFonts w:cs="Arial"/>
                <w:b/>
                <w:bCs/>
                <w:sz w:val="24"/>
                <w:szCs w:val="24"/>
              </w:rPr>
              <w:t>GERÇEKLEŞME</w:t>
            </w:r>
            <w:r>
              <w:rPr>
                <w:rFonts w:cs="Arial"/>
                <w:b/>
                <w:bCs/>
                <w:sz w:val="24"/>
                <w:szCs w:val="24"/>
              </w:rPr>
              <w:t>Sİ</w:t>
            </w:r>
          </w:p>
        </w:tc>
        <w:tc>
          <w:tcPr>
            <w:tcW w:w="2340" w:type="dxa"/>
            <w:tcBorders>
              <w:top w:val="single" w:sz="8" w:space="0" w:color="999933"/>
              <w:left w:val="nil"/>
              <w:bottom w:val="single" w:sz="4" w:space="0" w:color="999933"/>
              <w:right w:val="single" w:sz="8" w:space="0" w:color="999933"/>
            </w:tcBorders>
            <w:shd w:val="clear" w:color="auto" w:fill="0F243E"/>
            <w:vAlign w:val="center"/>
          </w:tcPr>
          <w:p w:rsidR="005F7A03" w:rsidRPr="006D7FA7" w:rsidRDefault="005F7A03" w:rsidP="00354CF2">
            <w:pPr>
              <w:spacing w:after="0" w:line="240" w:lineRule="auto"/>
              <w:jc w:val="center"/>
              <w:rPr>
                <w:rFonts w:cs="Arial"/>
                <w:b/>
                <w:bCs/>
                <w:sz w:val="24"/>
                <w:szCs w:val="24"/>
              </w:rPr>
            </w:pPr>
            <w:r>
              <w:rPr>
                <w:rFonts w:cs="Arial"/>
                <w:b/>
                <w:bCs/>
                <w:sz w:val="24"/>
                <w:szCs w:val="24"/>
              </w:rPr>
              <w:t>%</w:t>
            </w:r>
          </w:p>
        </w:tc>
      </w:tr>
      <w:tr w:rsidR="005F7A03" w:rsidRPr="00275EAB" w:rsidTr="00354CF2">
        <w:trPr>
          <w:trHeight w:val="642"/>
        </w:trPr>
        <w:tc>
          <w:tcPr>
            <w:tcW w:w="2721" w:type="dxa"/>
            <w:tcBorders>
              <w:top w:val="nil"/>
              <w:left w:val="single" w:sz="8" w:space="0" w:color="999933"/>
              <w:bottom w:val="single" w:sz="4" w:space="0" w:color="999933"/>
              <w:right w:val="single" w:sz="4" w:space="0" w:color="999933"/>
            </w:tcBorders>
            <w:shd w:val="clear" w:color="auto" w:fill="C2D69B"/>
            <w:vAlign w:val="center"/>
          </w:tcPr>
          <w:p w:rsidR="005F7A03" w:rsidRPr="006D7FA7" w:rsidRDefault="005F7A03" w:rsidP="00354CF2">
            <w:pPr>
              <w:spacing w:after="0" w:line="240" w:lineRule="auto"/>
              <w:rPr>
                <w:rFonts w:cs="Arial"/>
                <w:b/>
                <w:bCs/>
                <w:sz w:val="24"/>
                <w:szCs w:val="24"/>
              </w:rPr>
            </w:pPr>
            <w:r w:rsidRPr="006D7FA7">
              <w:rPr>
                <w:rFonts w:cs="Arial"/>
                <w:b/>
                <w:bCs/>
                <w:sz w:val="24"/>
                <w:szCs w:val="24"/>
              </w:rPr>
              <w:t>TOPLAM BÜTÇE GİDERLERİ</w:t>
            </w:r>
          </w:p>
        </w:tc>
        <w:tc>
          <w:tcPr>
            <w:tcW w:w="1776" w:type="dxa"/>
            <w:tcBorders>
              <w:top w:val="nil"/>
              <w:left w:val="nil"/>
              <w:bottom w:val="single" w:sz="4" w:space="0" w:color="999933"/>
              <w:right w:val="single" w:sz="4" w:space="0" w:color="999933"/>
            </w:tcBorders>
            <w:shd w:val="clear" w:color="auto" w:fill="C2D69B"/>
            <w:vAlign w:val="center"/>
          </w:tcPr>
          <w:p w:rsidR="005F7A03" w:rsidRPr="006D7FA7" w:rsidRDefault="005F7A03" w:rsidP="00354CF2">
            <w:pPr>
              <w:spacing w:after="0" w:line="240" w:lineRule="auto"/>
              <w:jc w:val="right"/>
              <w:rPr>
                <w:rFonts w:cs="Arial"/>
                <w:b/>
                <w:bCs/>
                <w:sz w:val="24"/>
                <w:szCs w:val="24"/>
              </w:rPr>
            </w:pPr>
            <w:r>
              <w:rPr>
                <w:rFonts w:cs="Arial"/>
                <w:b/>
                <w:bCs/>
                <w:sz w:val="24"/>
                <w:szCs w:val="24"/>
              </w:rPr>
              <w:t>130</w:t>
            </w:r>
            <w:r w:rsidRPr="006D7FA7">
              <w:rPr>
                <w:rFonts w:cs="Arial"/>
                <w:b/>
                <w:bCs/>
                <w:sz w:val="24"/>
                <w:szCs w:val="24"/>
              </w:rPr>
              <w:t>.000.000</w:t>
            </w:r>
          </w:p>
        </w:tc>
        <w:tc>
          <w:tcPr>
            <w:tcW w:w="2288" w:type="dxa"/>
            <w:tcBorders>
              <w:top w:val="nil"/>
              <w:left w:val="nil"/>
              <w:bottom w:val="single" w:sz="4" w:space="0" w:color="999933"/>
              <w:right w:val="single" w:sz="4" w:space="0" w:color="999933"/>
            </w:tcBorders>
            <w:shd w:val="clear" w:color="auto" w:fill="C2D69B"/>
            <w:vAlign w:val="center"/>
          </w:tcPr>
          <w:p w:rsidR="005F7A03" w:rsidRPr="006D7FA7" w:rsidRDefault="005F7A03" w:rsidP="00354CF2">
            <w:pPr>
              <w:spacing w:after="0" w:line="240" w:lineRule="auto"/>
              <w:jc w:val="right"/>
              <w:rPr>
                <w:rFonts w:cs="Arial"/>
                <w:b/>
                <w:bCs/>
                <w:sz w:val="24"/>
                <w:szCs w:val="24"/>
              </w:rPr>
            </w:pPr>
            <w:r>
              <w:rPr>
                <w:rFonts w:cs="Arial"/>
                <w:b/>
                <w:bCs/>
                <w:sz w:val="24"/>
                <w:szCs w:val="24"/>
              </w:rPr>
              <w:t>94.819.750</w:t>
            </w:r>
          </w:p>
        </w:tc>
        <w:tc>
          <w:tcPr>
            <w:tcW w:w="2340" w:type="dxa"/>
            <w:tcBorders>
              <w:top w:val="nil"/>
              <w:left w:val="nil"/>
              <w:bottom w:val="single" w:sz="4" w:space="0" w:color="999933"/>
              <w:right w:val="single" w:sz="8" w:space="0" w:color="999933"/>
            </w:tcBorders>
            <w:shd w:val="clear" w:color="auto" w:fill="C2D69B"/>
            <w:vAlign w:val="center"/>
          </w:tcPr>
          <w:p w:rsidR="005F7A03" w:rsidRPr="006D7FA7" w:rsidRDefault="005F7A03" w:rsidP="00354CF2">
            <w:pPr>
              <w:spacing w:after="0" w:line="240" w:lineRule="auto"/>
              <w:jc w:val="center"/>
              <w:rPr>
                <w:rFonts w:cs="Arial"/>
                <w:b/>
                <w:bCs/>
                <w:sz w:val="24"/>
                <w:szCs w:val="24"/>
              </w:rPr>
            </w:pPr>
            <w:r>
              <w:rPr>
                <w:rFonts w:cs="Arial"/>
                <w:b/>
                <w:bCs/>
                <w:sz w:val="24"/>
                <w:szCs w:val="24"/>
              </w:rPr>
              <w:t>72</w:t>
            </w:r>
          </w:p>
        </w:tc>
      </w:tr>
      <w:tr w:rsidR="005F7A03" w:rsidRPr="00275EAB" w:rsidTr="00354CF2">
        <w:trPr>
          <w:trHeight w:val="428"/>
        </w:trPr>
        <w:tc>
          <w:tcPr>
            <w:tcW w:w="2721" w:type="dxa"/>
            <w:tcBorders>
              <w:top w:val="single" w:sz="4" w:space="0" w:color="999933"/>
              <w:left w:val="single" w:sz="8" w:space="0" w:color="999933"/>
              <w:bottom w:val="single" w:sz="4" w:space="0" w:color="999933"/>
              <w:right w:val="single" w:sz="4" w:space="0" w:color="999933"/>
            </w:tcBorders>
            <w:shd w:val="clear" w:color="auto" w:fill="C2D69B"/>
            <w:vAlign w:val="center"/>
          </w:tcPr>
          <w:p w:rsidR="005F7A03" w:rsidRPr="00AD0CCE" w:rsidRDefault="005F7A03" w:rsidP="00354CF2">
            <w:pPr>
              <w:spacing w:after="0" w:line="240" w:lineRule="auto"/>
              <w:rPr>
                <w:rFonts w:cs="Arial"/>
                <w:sz w:val="24"/>
                <w:szCs w:val="24"/>
              </w:rPr>
            </w:pPr>
            <w:r w:rsidRPr="00AD0CCE">
              <w:rPr>
                <w:rFonts w:cs="Arial"/>
                <w:sz w:val="24"/>
                <w:szCs w:val="24"/>
              </w:rPr>
              <w:t>PERSONEL GİDERLERİ</w:t>
            </w:r>
          </w:p>
        </w:tc>
        <w:tc>
          <w:tcPr>
            <w:tcW w:w="1776" w:type="dxa"/>
            <w:tcBorders>
              <w:top w:val="single" w:sz="4" w:space="0" w:color="999933"/>
              <w:left w:val="nil"/>
              <w:bottom w:val="single" w:sz="4" w:space="0" w:color="999933"/>
              <w:right w:val="single" w:sz="4" w:space="0" w:color="999933"/>
            </w:tcBorders>
            <w:shd w:val="clear" w:color="auto" w:fill="C2D69B"/>
            <w:vAlign w:val="bottom"/>
          </w:tcPr>
          <w:p w:rsidR="005F7A03" w:rsidRPr="006D7FA7" w:rsidRDefault="005F7A03" w:rsidP="00354CF2">
            <w:pPr>
              <w:spacing w:after="0" w:line="240" w:lineRule="auto"/>
              <w:jc w:val="right"/>
              <w:rPr>
                <w:rFonts w:cs="Arial"/>
                <w:sz w:val="24"/>
                <w:szCs w:val="24"/>
              </w:rPr>
            </w:pPr>
            <w:r>
              <w:rPr>
                <w:rFonts w:cs="Arial"/>
                <w:sz w:val="24"/>
                <w:szCs w:val="24"/>
              </w:rPr>
              <w:t>24.066.161</w:t>
            </w:r>
          </w:p>
        </w:tc>
        <w:tc>
          <w:tcPr>
            <w:tcW w:w="2288" w:type="dxa"/>
            <w:tcBorders>
              <w:top w:val="single" w:sz="4" w:space="0" w:color="999933"/>
              <w:left w:val="nil"/>
              <w:bottom w:val="single" w:sz="4" w:space="0" w:color="999933"/>
              <w:right w:val="single" w:sz="4" w:space="0" w:color="999933"/>
            </w:tcBorders>
            <w:shd w:val="clear" w:color="auto" w:fill="C2D69B"/>
            <w:vAlign w:val="bottom"/>
          </w:tcPr>
          <w:p w:rsidR="005F7A03" w:rsidRPr="006D7FA7" w:rsidRDefault="005F7A03" w:rsidP="00354CF2">
            <w:pPr>
              <w:spacing w:after="0" w:line="240" w:lineRule="auto"/>
              <w:jc w:val="right"/>
              <w:rPr>
                <w:rFonts w:cs="Arial"/>
                <w:sz w:val="24"/>
                <w:szCs w:val="24"/>
              </w:rPr>
            </w:pPr>
            <w:r>
              <w:rPr>
                <w:rFonts w:cs="Arial"/>
                <w:sz w:val="24"/>
                <w:szCs w:val="24"/>
              </w:rPr>
              <w:t>27.640.889</w:t>
            </w:r>
          </w:p>
        </w:tc>
        <w:tc>
          <w:tcPr>
            <w:tcW w:w="2340" w:type="dxa"/>
            <w:tcBorders>
              <w:top w:val="single" w:sz="4" w:space="0" w:color="999933"/>
              <w:left w:val="nil"/>
              <w:bottom w:val="single" w:sz="4" w:space="0" w:color="999933"/>
              <w:right w:val="single" w:sz="8" w:space="0" w:color="999933"/>
            </w:tcBorders>
            <w:shd w:val="clear" w:color="auto" w:fill="C2D69B"/>
            <w:vAlign w:val="bottom"/>
          </w:tcPr>
          <w:p w:rsidR="005F7A03" w:rsidRPr="006D7FA7" w:rsidRDefault="005F7A03" w:rsidP="00354CF2">
            <w:pPr>
              <w:spacing w:after="0" w:line="240" w:lineRule="auto"/>
              <w:jc w:val="center"/>
              <w:rPr>
                <w:rFonts w:cs="Arial"/>
                <w:sz w:val="24"/>
                <w:szCs w:val="24"/>
              </w:rPr>
            </w:pPr>
            <w:r>
              <w:rPr>
                <w:rFonts w:cs="Arial"/>
                <w:sz w:val="24"/>
                <w:szCs w:val="24"/>
              </w:rPr>
              <w:t>114</w:t>
            </w:r>
          </w:p>
        </w:tc>
      </w:tr>
      <w:tr w:rsidR="005F7A03" w:rsidRPr="00275EAB" w:rsidTr="00354CF2">
        <w:trPr>
          <w:trHeight w:val="917"/>
        </w:trPr>
        <w:tc>
          <w:tcPr>
            <w:tcW w:w="2721" w:type="dxa"/>
            <w:tcBorders>
              <w:top w:val="single" w:sz="4" w:space="0" w:color="999933"/>
              <w:left w:val="single" w:sz="8" w:space="0" w:color="999933"/>
              <w:bottom w:val="single" w:sz="4" w:space="0" w:color="999933"/>
              <w:right w:val="single" w:sz="4" w:space="0" w:color="999933"/>
            </w:tcBorders>
            <w:shd w:val="clear" w:color="auto" w:fill="C2D69B"/>
            <w:vAlign w:val="center"/>
          </w:tcPr>
          <w:p w:rsidR="005F7A03" w:rsidRPr="00AD0CCE" w:rsidRDefault="005F7A03" w:rsidP="00354CF2">
            <w:pPr>
              <w:spacing w:after="0" w:line="240" w:lineRule="auto"/>
              <w:rPr>
                <w:rFonts w:cs="Arial"/>
                <w:sz w:val="24"/>
                <w:szCs w:val="24"/>
              </w:rPr>
            </w:pPr>
            <w:r w:rsidRPr="00AD0CCE">
              <w:rPr>
                <w:rFonts w:cs="Arial"/>
                <w:sz w:val="24"/>
                <w:szCs w:val="24"/>
              </w:rPr>
              <w:t>SOSYAL GÜVENLİK KURUMLARINA DEVLET PRİMİ GİDERLERİ</w:t>
            </w:r>
          </w:p>
        </w:tc>
        <w:tc>
          <w:tcPr>
            <w:tcW w:w="1776" w:type="dxa"/>
            <w:tcBorders>
              <w:top w:val="single" w:sz="4" w:space="0" w:color="999933"/>
              <w:left w:val="nil"/>
              <w:bottom w:val="single" w:sz="4" w:space="0" w:color="999933"/>
              <w:right w:val="single" w:sz="4" w:space="0" w:color="999933"/>
            </w:tcBorders>
            <w:shd w:val="clear" w:color="auto" w:fill="C2D69B"/>
            <w:noWrap/>
            <w:vAlign w:val="bottom"/>
          </w:tcPr>
          <w:p w:rsidR="005F7A03" w:rsidRPr="006D7FA7" w:rsidRDefault="005F7A03" w:rsidP="00354CF2">
            <w:pPr>
              <w:spacing w:after="0" w:line="240" w:lineRule="auto"/>
              <w:jc w:val="right"/>
              <w:rPr>
                <w:rFonts w:cs="Arial"/>
                <w:sz w:val="24"/>
                <w:szCs w:val="24"/>
              </w:rPr>
            </w:pPr>
            <w:r>
              <w:rPr>
                <w:rFonts w:cs="Arial"/>
                <w:sz w:val="24"/>
                <w:szCs w:val="24"/>
              </w:rPr>
              <w:t>4.589.086</w:t>
            </w:r>
          </w:p>
        </w:tc>
        <w:tc>
          <w:tcPr>
            <w:tcW w:w="2288" w:type="dxa"/>
            <w:tcBorders>
              <w:top w:val="single" w:sz="4" w:space="0" w:color="999933"/>
              <w:left w:val="nil"/>
              <w:bottom w:val="single" w:sz="4" w:space="0" w:color="999933"/>
              <w:right w:val="single" w:sz="4" w:space="0" w:color="999933"/>
            </w:tcBorders>
            <w:shd w:val="clear" w:color="auto" w:fill="C2D69B"/>
            <w:noWrap/>
            <w:vAlign w:val="bottom"/>
          </w:tcPr>
          <w:p w:rsidR="005F7A03" w:rsidRPr="006D7FA7" w:rsidRDefault="005F7A03" w:rsidP="00354CF2">
            <w:pPr>
              <w:spacing w:after="0" w:line="240" w:lineRule="auto"/>
              <w:jc w:val="right"/>
              <w:rPr>
                <w:rFonts w:cs="Arial"/>
                <w:sz w:val="24"/>
                <w:szCs w:val="24"/>
              </w:rPr>
            </w:pPr>
            <w:r>
              <w:rPr>
                <w:rFonts w:cs="Arial"/>
                <w:sz w:val="24"/>
                <w:szCs w:val="24"/>
              </w:rPr>
              <w:t>5.308.336</w:t>
            </w:r>
          </w:p>
        </w:tc>
        <w:tc>
          <w:tcPr>
            <w:tcW w:w="2340" w:type="dxa"/>
            <w:tcBorders>
              <w:top w:val="single" w:sz="4" w:space="0" w:color="999933"/>
              <w:left w:val="nil"/>
              <w:bottom w:val="single" w:sz="4" w:space="0" w:color="999933"/>
              <w:right w:val="single" w:sz="8" w:space="0" w:color="999933"/>
            </w:tcBorders>
            <w:shd w:val="clear" w:color="auto" w:fill="C2D69B"/>
            <w:noWrap/>
            <w:vAlign w:val="bottom"/>
          </w:tcPr>
          <w:p w:rsidR="005F7A03" w:rsidRPr="006D7FA7" w:rsidRDefault="005F7A03" w:rsidP="00354CF2">
            <w:pPr>
              <w:spacing w:after="0" w:line="240" w:lineRule="auto"/>
              <w:jc w:val="center"/>
              <w:rPr>
                <w:rFonts w:cs="Arial"/>
                <w:sz w:val="24"/>
                <w:szCs w:val="24"/>
              </w:rPr>
            </w:pPr>
            <w:r>
              <w:rPr>
                <w:rFonts w:cs="Arial"/>
                <w:sz w:val="24"/>
                <w:szCs w:val="24"/>
              </w:rPr>
              <w:t>115</w:t>
            </w:r>
          </w:p>
        </w:tc>
      </w:tr>
      <w:tr w:rsidR="005F7A03" w:rsidRPr="00275EAB" w:rsidTr="00354CF2">
        <w:trPr>
          <w:trHeight w:val="428"/>
        </w:trPr>
        <w:tc>
          <w:tcPr>
            <w:tcW w:w="2721" w:type="dxa"/>
            <w:tcBorders>
              <w:top w:val="single" w:sz="4" w:space="0" w:color="999933"/>
              <w:left w:val="single" w:sz="8" w:space="0" w:color="999933"/>
              <w:bottom w:val="single" w:sz="4" w:space="0" w:color="999933"/>
              <w:right w:val="single" w:sz="4" w:space="0" w:color="999933"/>
            </w:tcBorders>
            <w:shd w:val="clear" w:color="auto" w:fill="C2D69B"/>
            <w:vAlign w:val="center"/>
          </w:tcPr>
          <w:p w:rsidR="005F7A03" w:rsidRPr="00AD0CCE" w:rsidRDefault="005F7A03" w:rsidP="00354CF2">
            <w:pPr>
              <w:spacing w:after="0" w:line="240" w:lineRule="auto"/>
              <w:rPr>
                <w:rFonts w:cs="Arial"/>
                <w:sz w:val="24"/>
                <w:szCs w:val="24"/>
              </w:rPr>
            </w:pPr>
            <w:r w:rsidRPr="00AD0CCE">
              <w:rPr>
                <w:rFonts w:cs="Arial"/>
                <w:sz w:val="24"/>
                <w:szCs w:val="24"/>
              </w:rPr>
              <w:t>MAL VE HİZMET ALIM GİDERLERİ</w:t>
            </w:r>
          </w:p>
        </w:tc>
        <w:tc>
          <w:tcPr>
            <w:tcW w:w="1776" w:type="dxa"/>
            <w:tcBorders>
              <w:top w:val="single" w:sz="4" w:space="0" w:color="999933"/>
              <w:left w:val="nil"/>
              <w:bottom w:val="single" w:sz="4" w:space="0" w:color="999933"/>
              <w:right w:val="single" w:sz="4" w:space="0" w:color="999933"/>
            </w:tcBorders>
            <w:shd w:val="clear" w:color="auto" w:fill="C2D69B"/>
            <w:noWrap/>
            <w:vAlign w:val="bottom"/>
          </w:tcPr>
          <w:p w:rsidR="005F7A03" w:rsidRPr="006D7FA7" w:rsidRDefault="005F7A03" w:rsidP="00354CF2">
            <w:pPr>
              <w:spacing w:after="0" w:line="240" w:lineRule="auto"/>
              <w:jc w:val="right"/>
              <w:rPr>
                <w:rFonts w:cs="Arial"/>
                <w:sz w:val="24"/>
                <w:szCs w:val="24"/>
              </w:rPr>
            </w:pPr>
            <w:r>
              <w:rPr>
                <w:rFonts w:cs="Arial"/>
                <w:sz w:val="24"/>
                <w:szCs w:val="24"/>
              </w:rPr>
              <w:t>55.860.000</w:t>
            </w:r>
          </w:p>
        </w:tc>
        <w:tc>
          <w:tcPr>
            <w:tcW w:w="2288" w:type="dxa"/>
            <w:tcBorders>
              <w:top w:val="single" w:sz="4" w:space="0" w:color="999933"/>
              <w:left w:val="nil"/>
              <w:bottom w:val="single" w:sz="4" w:space="0" w:color="999933"/>
              <w:right w:val="single" w:sz="4" w:space="0" w:color="999933"/>
            </w:tcBorders>
            <w:shd w:val="clear" w:color="auto" w:fill="C2D69B"/>
            <w:noWrap/>
            <w:vAlign w:val="bottom"/>
          </w:tcPr>
          <w:p w:rsidR="005F7A03" w:rsidRPr="006D7FA7" w:rsidRDefault="005F7A03" w:rsidP="00354CF2">
            <w:pPr>
              <w:spacing w:after="0" w:line="240" w:lineRule="auto"/>
              <w:jc w:val="right"/>
              <w:rPr>
                <w:rFonts w:cs="Arial"/>
                <w:sz w:val="24"/>
                <w:szCs w:val="24"/>
              </w:rPr>
            </w:pPr>
            <w:r>
              <w:rPr>
                <w:rFonts w:cs="Arial"/>
                <w:sz w:val="24"/>
                <w:szCs w:val="24"/>
              </w:rPr>
              <w:t>42.752.666</w:t>
            </w:r>
          </w:p>
        </w:tc>
        <w:tc>
          <w:tcPr>
            <w:tcW w:w="2340" w:type="dxa"/>
            <w:tcBorders>
              <w:top w:val="single" w:sz="4" w:space="0" w:color="999933"/>
              <w:left w:val="nil"/>
              <w:bottom w:val="single" w:sz="4" w:space="0" w:color="999933"/>
              <w:right w:val="single" w:sz="8" w:space="0" w:color="999933"/>
            </w:tcBorders>
            <w:shd w:val="clear" w:color="auto" w:fill="C2D69B"/>
            <w:noWrap/>
            <w:vAlign w:val="bottom"/>
          </w:tcPr>
          <w:p w:rsidR="005F7A03" w:rsidRPr="006D7FA7" w:rsidRDefault="005F7A03" w:rsidP="00354CF2">
            <w:pPr>
              <w:spacing w:after="0" w:line="240" w:lineRule="auto"/>
              <w:jc w:val="center"/>
              <w:rPr>
                <w:rFonts w:cs="Arial"/>
                <w:sz w:val="24"/>
                <w:szCs w:val="24"/>
              </w:rPr>
            </w:pPr>
            <w:r>
              <w:rPr>
                <w:rFonts w:cs="Arial"/>
                <w:sz w:val="24"/>
                <w:szCs w:val="24"/>
              </w:rPr>
              <w:t>76</w:t>
            </w:r>
          </w:p>
        </w:tc>
      </w:tr>
      <w:tr w:rsidR="005F7A03" w:rsidRPr="00275EAB" w:rsidTr="00354CF2">
        <w:trPr>
          <w:trHeight w:val="428"/>
        </w:trPr>
        <w:tc>
          <w:tcPr>
            <w:tcW w:w="2721" w:type="dxa"/>
            <w:tcBorders>
              <w:top w:val="single" w:sz="4" w:space="0" w:color="999933"/>
              <w:left w:val="single" w:sz="8" w:space="0" w:color="999933"/>
              <w:bottom w:val="single" w:sz="4" w:space="0" w:color="999933"/>
              <w:right w:val="single" w:sz="4" w:space="0" w:color="999933"/>
            </w:tcBorders>
            <w:shd w:val="clear" w:color="auto" w:fill="C2D69B"/>
            <w:vAlign w:val="center"/>
          </w:tcPr>
          <w:p w:rsidR="005F7A03" w:rsidRPr="00AD0CCE" w:rsidRDefault="005F7A03" w:rsidP="00354CF2">
            <w:pPr>
              <w:spacing w:after="0" w:line="240" w:lineRule="auto"/>
              <w:rPr>
                <w:rFonts w:cs="Arial"/>
                <w:sz w:val="24"/>
                <w:szCs w:val="24"/>
              </w:rPr>
            </w:pPr>
            <w:r w:rsidRPr="00AD0CCE">
              <w:rPr>
                <w:rFonts w:cs="Arial"/>
                <w:sz w:val="24"/>
                <w:szCs w:val="24"/>
              </w:rPr>
              <w:t>FAİZ  GİDERLERİ</w:t>
            </w:r>
          </w:p>
        </w:tc>
        <w:tc>
          <w:tcPr>
            <w:tcW w:w="1776" w:type="dxa"/>
            <w:tcBorders>
              <w:top w:val="single" w:sz="4" w:space="0" w:color="999933"/>
              <w:left w:val="nil"/>
              <w:bottom w:val="single" w:sz="4" w:space="0" w:color="999933"/>
              <w:right w:val="single" w:sz="4" w:space="0" w:color="999933"/>
            </w:tcBorders>
            <w:shd w:val="clear" w:color="auto" w:fill="C2D69B"/>
            <w:noWrap/>
            <w:vAlign w:val="bottom"/>
          </w:tcPr>
          <w:p w:rsidR="005F7A03" w:rsidRPr="006D7FA7" w:rsidRDefault="005F7A03" w:rsidP="00354CF2">
            <w:pPr>
              <w:spacing w:after="0" w:line="240" w:lineRule="auto"/>
              <w:jc w:val="right"/>
              <w:rPr>
                <w:rFonts w:cs="Arial"/>
                <w:sz w:val="24"/>
                <w:szCs w:val="24"/>
              </w:rPr>
            </w:pPr>
            <w:r>
              <w:rPr>
                <w:rFonts w:cs="Arial"/>
                <w:sz w:val="24"/>
                <w:szCs w:val="24"/>
              </w:rPr>
              <w:t>5.305.000</w:t>
            </w:r>
          </w:p>
        </w:tc>
        <w:tc>
          <w:tcPr>
            <w:tcW w:w="2288" w:type="dxa"/>
            <w:tcBorders>
              <w:top w:val="single" w:sz="4" w:space="0" w:color="999933"/>
              <w:left w:val="nil"/>
              <w:bottom w:val="single" w:sz="4" w:space="0" w:color="999933"/>
              <w:right w:val="single" w:sz="4" w:space="0" w:color="999933"/>
            </w:tcBorders>
            <w:shd w:val="clear" w:color="auto" w:fill="C2D69B"/>
            <w:noWrap/>
            <w:vAlign w:val="bottom"/>
          </w:tcPr>
          <w:p w:rsidR="005F7A03" w:rsidRPr="006D7FA7" w:rsidRDefault="005F7A03" w:rsidP="00354CF2">
            <w:pPr>
              <w:spacing w:after="0" w:line="240" w:lineRule="auto"/>
              <w:jc w:val="right"/>
              <w:rPr>
                <w:rFonts w:cs="Arial"/>
                <w:sz w:val="24"/>
                <w:szCs w:val="24"/>
              </w:rPr>
            </w:pPr>
            <w:r>
              <w:rPr>
                <w:rFonts w:cs="Arial"/>
                <w:sz w:val="24"/>
                <w:szCs w:val="24"/>
              </w:rPr>
              <w:t>5.207.999</w:t>
            </w:r>
          </w:p>
        </w:tc>
        <w:tc>
          <w:tcPr>
            <w:tcW w:w="2340" w:type="dxa"/>
            <w:tcBorders>
              <w:top w:val="single" w:sz="4" w:space="0" w:color="999933"/>
              <w:left w:val="nil"/>
              <w:bottom w:val="single" w:sz="4" w:space="0" w:color="999933"/>
              <w:right w:val="single" w:sz="8" w:space="0" w:color="999933"/>
            </w:tcBorders>
            <w:shd w:val="clear" w:color="auto" w:fill="C2D69B"/>
            <w:noWrap/>
            <w:vAlign w:val="bottom"/>
          </w:tcPr>
          <w:p w:rsidR="005F7A03" w:rsidRPr="006D7FA7" w:rsidRDefault="005F7A03" w:rsidP="00354CF2">
            <w:pPr>
              <w:spacing w:after="0" w:line="240" w:lineRule="auto"/>
              <w:jc w:val="center"/>
              <w:rPr>
                <w:rFonts w:cs="Arial"/>
                <w:sz w:val="24"/>
                <w:szCs w:val="24"/>
              </w:rPr>
            </w:pPr>
            <w:r>
              <w:rPr>
                <w:rFonts w:cs="Arial"/>
                <w:sz w:val="24"/>
                <w:szCs w:val="24"/>
              </w:rPr>
              <w:t>98</w:t>
            </w:r>
          </w:p>
        </w:tc>
      </w:tr>
      <w:tr w:rsidR="005F7A03" w:rsidRPr="00275EAB" w:rsidTr="00354CF2">
        <w:trPr>
          <w:trHeight w:val="428"/>
        </w:trPr>
        <w:tc>
          <w:tcPr>
            <w:tcW w:w="2721" w:type="dxa"/>
            <w:tcBorders>
              <w:top w:val="single" w:sz="4" w:space="0" w:color="999933"/>
              <w:left w:val="single" w:sz="8" w:space="0" w:color="999933"/>
              <w:bottom w:val="single" w:sz="4" w:space="0" w:color="999933"/>
              <w:right w:val="single" w:sz="4" w:space="0" w:color="999933"/>
            </w:tcBorders>
            <w:shd w:val="clear" w:color="auto" w:fill="C2D69B"/>
            <w:vAlign w:val="center"/>
          </w:tcPr>
          <w:p w:rsidR="005F7A03" w:rsidRPr="00AD0CCE" w:rsidRDefault="005F7A03" w:rsidP="00354CF2">
            <w:pPr>
              <w:spacing w:after="0" w:line="240" w:lineRule="auto"/>
              <w:rPr>
                <w:rFonts w:cs="Arial"/>
                <w:sz w:val="24"/>
                <w:szCs w:val="24"/>
              </w:rPr>
            </w:pPr>
            <w:r w:rsidRPr="00AD0CCE">
              <w:rPr>
                <w:rFonts w:cs="Arial"/>
                <w:sz w:val="24"/>
                <w:szCs w:val="24"/>
              </w:rPr>
              <w:t>CARİ TRANSFERLER</w:t>
            </w:r>
          </w:p>
        </w:tc>
        <w:tc>
          <w:tcPr>
            <w:tcW w:w="1776" w:type="dxa"/>
            <w:tcBorders>
              <w:top w:val="single" w:sz="4" w:space="0" w:color="999933"/>
              <w:left w:val="nil"/>
              <w:bottom w:val="single" w:sz="4" w:space="0" w:color="999933"/>
              <w:right w:val="single" w:sz="4" w:space="0" w:color="999933"/>
            </w:tcBorders>
            <w:shd w:val="clear" w:color="auto" w:fill="C2D69B"/>
            <w:noWrap/>
            <w:vAlign w:val="bottom"/>
          </w:tcPr>
          <w:p w:rsidR="005F7A03" w:rsidRPr="006D7FA7" w:rsidRDefault="005F7A03" w:rsidP="00354CF2">
            <w:pPr>
              <w:spacing w:after="0" w:line="240" w:lineRule="auto"/>
              <w:jc w:val="right"/>
              <w:rPr>
                <w:rFonts w:cs="Arial"/>
                <w:sz w:val="24"/>
                <w:szCs w:val="24"/>
              </w:rPr>
            </w:pPr>
            <w:r>
              <w:rPr>
                <w:rFonts w:cs="Arial"/>
                <w:sz w:val="24"/>
                <w:szCs w:val="24"/>
              </w:rPr>
              <w:t>3.209.753</w:t>
            </w:r>
          </w:p>
        </w:tc>
        <w:tc>
          <w:tcPr>
            <w:tcW w:w="2288" w:type="dxa"/>
            <w:tcBorders>
              <w:top w:val="single" w:sz="4" w:space="0" w:color="999933"/>
              <w:left w:val="nil"/>
              <w:bottom w:val="single" w:sz="4" w:space="0" w:color="999933"/>
              <w:right w:val="single" w:sz="4" w:space="0" w:color="999933"/>
            </w:tcBorders>
            <w:shd w:val="clear" w:color="auto" w:fill="C2D69B"/>
            <w:noWrap/>
            <w:vAlign w:val="bottom"/>
          </w:tcPr>
          <w:p w:rsidR="005F7A03" w:rsidRPr="006D7FA7" w:rsidRDefault="005F7A03" w:rsidP="00354CF2">
            <w:pPr>
              <w:spacing w:after="0" w:line="240" w:lineRule="auto"/>
              <w:jc w:val="right"/>
              <w:rPr>
                <w:rFonts w:cs="Arial"/>
                <w:sz w:val="24"/>
                <w:szCs w:val="24"/>
              </w:rPr>
            </w:pPr>
            <w:r>
              <w:rPr>
                <w:rFonts w:cs="Arial"/>
                <w:sz w:val="24"/>
                <w:szCs w:val="24"/>
              </w:rPr>
              <w:t>4.215.089</w:t>
            </w:r>
          </w:p>
        </w:tc>
        <w:tc>
          <w:tcPr>
            <w:tcW w:w="2340" w:type="dxa"/>
            <w:tcBorders>
              <w:top w:val="single" w:sz="4" w:space="0" w:color="999933"/>
              <w:left w:val="nil"/>
              <w:bottom w:val="single" w:sz="4" w:space="0" w:color="999933"/>
              <w:right w:val="single" w:sz="8" w:space="0" w:color="999933"/>
            </w:tcBorders>
            <w:shd w:val="clear" w:color="auto" w:fill="C2D69B"/>
            <w:noWrap/>
            <w:vAlign w:val="bottom"/>
          </w:tcPr>
          <w:p w:rsidR="005F7A03" w:rsidRPr="006D7FA7" w:rsidRDefault="005F7A03" w:rsidP="00354CF2">
            <w:pPr>
              <w:spacing w:after="0" w:line="240" w:lineRule="auto"/>
              <w:jc w:val="center"/>
              <w:rPr>
                <w:rFonts w:cs="Arial"/>
                <w:sz w:val="24"/>
                <w:szCs w:val="24"/>
              </w:rPr>
            </w:pPr>
            <w:r>
              <w:rPr>
                <w:rFonts w:cs="Arial"/>
                <w:sz w:val="24"/>
                <w:szCs w:val="24"/>
              </w:rPr>
              <w:t>130</w:t>
            </w:r>
          </w:p>
        </w:tc>
      </w:tr>
      <w:tr w:rsidR="005F7A03" w:rsidRPr="00275EAB" w:rsidTr="00354CF2">
        <w:trPr>
          <w:trHeight w:val="428"/>
        </w:trPr>
        <w:tc>
          <w:tcPr>
            <w:tcW w:w="2721" w:type="dxa"/>
            <w:tcBorders>
              <w:top w:val="single" w:sz="4" w:space="0" w:color="999933"/>
              <w:left w:val="single" w:sz="8" w:space="0" w:color="999933"/>
              <w:bottom w:val="single" w:sz="4" w:space="0" w:color="999933"/>
              <w:right w:val="single" w:sz="4" w:space="0" w:color="999933"/>
            </w:tcBorders>
            <w:shd w:val="clear" w:color="auto" w:fill="C2D69B"/>
            <w:vAlign w:val="center"/>
          </w:tcPr>
          <w:p w:rsidR="005F7A03" w:rsidRPr="00AD0CCE" w:rsidRDefault="005F7A03" w:rsidP="00354CF2">
            <w:pPr>
              <w:spacing w:after="0" w:line="240" w:lineRule="auto"/>
              <w:rPr>
                <w:rFonts w:cs="Arial"/>
                <w:sz w:val="24"/>
                <w:szCs w:val="24"/>
              </w:rPr>
            </w:pPr>
            <w:r w:rsidRPr="00AD0CCE">
              <w:rPr>
                <w:rFonts w:cs="Arial"/>
                <w:sz w:val="24"/>
                <w:szCs w:val="24"/>
              </w:rPr>
              <w:t>SERMAYE GİDERLERİ</w:t>
            </w:r>
          </w:p>
        </w:tc>
        <w:tc>
          <w:tcPr>
            <w:tcW w:w="1776" w:type="dxa"/>
            <w:tcBorders>
              <w:top w:val="single" w:sz="4" w:space="0" w:color="999933"/>
              <w:left w:val="nil"/>
              <w:bottom w:val="single" w:sz="4" w:space="0" w:color="999933"/>
              <w:right w:val="single" w:sz="4" w:space="0" w:color="999933"/>
            </w:tcBorders>
            <w:shd w:val="clear" w:color="auto" w:fill="C2D69B"/>
            <w:noWrap/>
            <w:vAlign w:val="bottom"/>
          </w:tcPr>
          <w:p w:rsidR="005F7A03" w:rsidRPr="006D7FA7" w:rsidRDefault="005F7A03" w:rsidP="00354CF2">
            <w:pPr>
              <w:spacing w:after="0" w:line="240" w:lineRule="auto"/>
              <w:jc w:val="right"/>
              <w:rPr>
                <w:rFonts w:cs="Arial"/>
                <w:sz w:val="24"/>
                <w:szCs w:val="24"/>
              </w:rPr>
            </w:pPr>
            <w:r>
              <w:rPr>
                <w:rFonts w:cs="Arial"/>
                <w:sz w:val="24"/>
                <w:szCs w:val="24"/>
              </w:rPr>
              <w:t>31.970.000</w:t>
            </w:r>
          </w:p>
        </w:tc>
        <w:tc>
          <w:tcPr>
            <w:tcW w:w="2288" w:type="dxa"/>
            <w:tcBorders>
              <w:top w:val="single" w:sz="4" w:space="0" w:color="999933"/>
              <w:left w:val="nil"/>
              <w:bottom w:val="single" w:sz="4" w:space="0" w:color="999933"/>
              <w:right w:val="single" w:sz="4" w:space="0" w:color="999933"/>
            </w:tcBorders>
            <w:shd w:val="clear" w:color="auto" w:fill="C2D69B"/>
            <w:noWrap/>
            <w:vAlign w:val="bottom"/>
          </w:tcPr>
          <w:p w:rsidR="005F7A03" w:rsidRPr="006D7FA7" w:rsidRDefault="005F7A03" w:rsidP="00354CF2">
            <w:pPr>
              <w:spacing w:after="0" w:line="240" w:lineRule="auto"/>
              <w:jc w:val="right"/>
              <w:rPr>
                <w:rFonts w:cs="Arial"/>
                <w:sz w:val="24"/>
                <w:szCs w:val="24"/>
              </w:rPr>
            </w:pPr>
            <w:r>
              <w:rPr>
                <w:rFonts w:cs="Arial"/>
                <w:sz w:val="24"/>
                <w:szCs w:val="24"/>
              </w:rPr>
              <w:t>9.694.769</w:t>
            </w:r>
          </w:p>
        </w:tc>
        <w:tc>
          <w:tcPr>
            <w:tcW w:w="2340" w:type="dxa"/>
            <w:tcBorders>
              <w:top w:val="single" w:sz="4" w:space="0" w:color="999933"/>
              <w:left w:val="nil"/>
              <w:bottom w:val="single" w:sz="4" w:space="0" w:color="999933"/>
              <w:right w:val="single" w:sz="8" w:space="0" w:color="999933"/>
            </w:tcBorders>
            <w:shd w:val="clear" w:color="auto" w:fill="C2D69B"/>
            <w:noWrap/>
            <w:vAlign w:val="bottom"/>
          </w:tcPr>
          <w:p w:rsidR="005F7A03" w:rsidRPr="006D7FA7" w:rsidRDefault="005F7A03" w:rsidP="00354CF2">
            <w:pPr>
              <w:spacing w:after="0" w:line="240" w:lineRule="auto"/>
              <w:jc w:val="center"/>
              <w:rPr>
                <w:rFonts w:cs="Arial"/>
                <w:sz w:val="24"/>
                <w:szCs w:val="24"/>
              </w:rPr>
            </w:pPr>
            <w:r>
              <w:rPr>
                <w:rFonts w:cs="Arial"/>
                <w:sz w:val="24"/>
                <w:szCs w:val="24"/>
              </w:rPr>
              <w:t>30</w:t>
            </w:r>
          </w:p>
        </w:tc>
      </w:tr>
      <w:tr w:rsidR="005F7A03" w:rsidRPr="00275EAB" w:rsidTr="00354CF2">
        <w:trPr>
          <w:trHeight w:val="428"/>
        </w:trPr>
        <w:tc>
          <w:tcPr>
            <w:tcW w:w="2721" w:type="dxa"/>
            <w:tcBorders>
              <w:top w:val="single" w:sz="4" w:space="0" w:color="999933"/>
              <w:left w:val="single" w:sz="8" w:space="0" w:color="999933"/>
              <w:bottom w:val="single" w:sz="8" w:space="0" w:color="999933"/>
              <w:right w:val="single" w:sz="4" w:space="0" w:color="999933"/>
            </w:tcBorders>
            <w:shd w:val="clear" w:color="auto" w:fill="C2D69B"/>
            <w:vAlign w:val="center"/>
          </w:tcPr>
          <w:p w:rsidR="005F7A03" w:rsidRPr="00AD0CCE" w:rsidRDefault="005F7A03" w:rsidP="00354CF2">
            <w:pPr>
              <w:spacing w:after="0" w:line="240" w:lineRule="auto"/>
              <w:rPr>
                <w:rFonts w:cs="Arial"/>
                <w:sz w:val="24"/>
                <w:szCs w:val="24"/>
              </w:rPr>
            </w:pPr>
            <w:r w:rsidRPr="00AD0CCE">
              <w:rPr>
                <w:rFonts w:cs="Arial"/>
                <w:sz w:val="24"/>
                <w:szCs w:val="24"/>
              </w:rPr>
              <w:t>YEDEK ÖDENEKLER</w:t>
            </w:r>
          </w:p>
        </w:tc>
        <w:tc>
          <w:tcPr>
            <w:tcW w:w="1776" w:type="dxa"/>
            <w:tcBorders>
              <w:top w:val="single" w:sz="4" w:space="0" w:color="999933"/>
              <w:left w:val="nil"/>
              <w:bottom w:val="single" w:sz="8" w:space="0" w:color="999933"/>
              <w:right w:val="single" w:sz="4" w:space="0" w:color="999933"/>
            </w:tcBorders>
            <w:shd w:val="clear" w:color="auto" w:fill="C2D69B"/>
            <w:noWrap/>
            <w:vAlign w:val="bottom"/>
          </w:tcPr>
          <w:p w:rsidR="005F7A03" w:rsidRPr="006D7FA7" w:rsidRDefault="005F7A03" w:rsidP="00354CF2">
            <w:pPr>
              <w:spacing w:after="0" w:line="240" w:lineRule="auto"/>
              <w:jc w:val="right"/>
              <w:rPr>
                <w:rFonts w:cs="Arial"/>
                <w:sz w:val="24"/>
                <w:szCs w:val="24"/>
              </w:rPr>
            </w:pPr>
            <w:r w:rsidRPr="006D7FA7">
              <w:rPr>
                <w:rFonts w:cs="Arial"/>
                <w:sz w:val="24"/>
                <w:szCs w:val="24"/>
              </w:rPr>
              <w:t>5.000.000</w:t>
            </w:r>
          </w:p>
        </w:tc>
        <w:tc>
          <w:tcPr>
            <w:tcW w:w="2288" w:type="dxa"/>
            <w:tcBorders>
              <w:top w:val="single" w:sz="4" w:space="0" w:color="999933"/>
              <w:left w:val="nil"/>
              <w:bottom w:val="single" w:sz="8" w:space="0" w:color="999933"/>
              <w:right w:val="single" w:sz="4" w:space="0" w:color="999933"/>
            </w:tcBorders>
            <w:shd w:val="clear" w:color="auto" w:fill="C2D69B"/>
            <w:noWrap/>
            <w:vAlign w:val="bottom"/>
          </w:tcPr>
          <w:p w:rsidR="005F7A03" w:rsidRPr="006D7FA7" w:rsidRDefault="005F7A03" w:rsidP="00354CF2">
            <w:pPr>
              <w:spacing w:after="0" w:line="240" w:lineRule="auto"/>
              <w:jc w:val="right"/>
              <w:rPr>
                <w:rFonts w:cs="Arial"/>
                <w:sz w:val="24"/>
                <w:szCs w:val="24"/>
              </w:rPr>
            </w:pPr>
            <w:r w:rsidRPr="006D7FA7">
              <w:rPr>
                <w:rFonts w:cs="Arial"/>
                <w:sz w:val="24"/>
                <w:szCs w:val="24"/>
              </w:rPr>
              <w:t>0</w:t>
            </w:r>
          </w:p>
        </w:tc>
        <w:tc>
          <w:tcPr>
            <w:tcW w:w="2340" w:type="dxa"/>
            <w:tcBorders>
              <w:top w:val="single" w:sz="4" w:space="0" w:color="999933"/>
              <w:left w:val="nil"/>
              <w:bottom w:val="single" w:sz="8" w:space="0" w:color="999933"/>
              <w:right w:val="single" w:sz="8" w:space="0" w:color="999933"/>
            </w:tcBorders>
            <w:shd w:val="clear" w:color="auto" w:fill="C2D69B"/>
            <w:noWrap/>
            <w:vAlign w:val="bottom"/>
          </w:tcPr>
          <w:p w:rsidR="005F7A03" w:rsidRPr="006D7FA7" w:rsidRDefault="005F7A03" w:rsidP="00354CF2">
            <w:pPr>
              <w:spacing w:after="0" w:line="240" w:lineRule="auto"/>
              <w:jc w:val="center"/>
              <w:rPr>
                <w:rFonts w:cs="Arial"/>
                <w:sz w:val="24"/>
                <w:szCs w:val="24"/>
              </w:rPr>
            </w:pPr>
            <w:r w:rsidRPr="006D7FA7">
              <w:rPr>
                <w:rFonts w:cs="Arial"/>
                <w:sz w:val="24"/>
                <w:szCs w:val="24"/>
              </w:rPr>
              <w:t>0</w:t>
            </w:r>
          </w:p>
        </w:tc>
      </w:tr>
    </w:tbl>
    <w:p w:rsidR="005F7A03" w:rsidRDefault="005F7A03" w:rsidP="005F7A03">
      <w:pPr>
        <w:tabs>
          <w:tab w:val="left" w:pos="3480"/>
        </w:tabs>
        <w:rPr>
          <w:rFonts w:ascii="Times New Roman" w:hAnsi="Times New Roman" w:cs="Times New Roman"/>
        </w:rPr>
      </w:pPr>
    </w:p>
    <w:p w:rsidR="005F7A03" w:rsidRDefault="005F7A03" w:rsidP="005F7A03">
      <w:pPr>
        <w:tabs>
          <w:tab w:val="left" w:pos="3480"/>
        </w:tabs>
        <w:rPr>
          <w:rFonts w:ascii="Times New Roman" w:hAnsi="Times New Roman" w:cs="Times New Roman"/>
        </w:rPr>
      </w:pPr>
    </w:p>
    <w:p w:rsidR="005F7A03" w:rsidRDefault="005F7A03" w:rsidP="005F7A03">
      <w:pPr>
        <w:tabs>
          <w:tab w:val="left" w:pos="3480"/>
        </w:tabs>
        <w:rPr>
          <w:rFonts w:ascii="Times New Roman" w:hAnsi="Times New Roman" w:cs="Times New Roman"/>
        </w:rPr>
      </w:pPr>
    </w:p>
    <w:p w:rsidR="005F7A03" w:rsidRDefault="005F7A03" w:rsidP="005F7A03">
      <w:pPr>
        <w:tabs>
          <w:tab w:val="left" w:pos="3480"/>
        </w:tabs>
        <w:rPr>
          <w:rFonts w:ascii="Times New Roman" w:hAnsi="Times New Roman" w:cs="Times New Roman"/>
        </w:rPr>
      </w:pPr>
    </w:p>
    <w:p w:rsidR="005F7A03" w:rsidRPr="00F13547" w:rsidRDefault="005F7A03" w:rsidP="005F7A03">
      <w:pPr>
        <w:rPr>
          <w:rFonts w:asciiTheme="majorHAnsi" w:hAnsiTheme="majorHAnsi"/>
          <w:b/>
          <w:bCs/>
          <w:sz w:val="24"/>
          <w:szCs w:val="24"/>
        </w:rPr>
      </w:pPr>
      <w:r w:rsidRPr="00F13547">
        <w:rPr>
          <w:rFonts w:asciiTheme="majorHAnsi" w:hAnsiTheme="majorHAnsi"/>
          <w:b/>
          <w:bCs/>
          <w:sz w:val="24"/>
          <w:szCs w:val="24"/>
        </w:rPr>
        <w:t>GRAFİK 16 : EKONOMİK SINIFLANDIRMAYA GÖRE 2014 YILI BÜTÇESİ ÖDENEK/GERÇEKLEŞMESİ</w:t>
      </w:r>
    </w:p>
    <w:p w:rsidR="005F7A03" w:rsidRDefault="005F7A03" w:rsidP="005F7A03">
      <w:pPr>
        <w:rPr>
          <w:b/>
          <w:bCs/>
          <w:sz w:val="24"/>
          <w:szCs w:val="24"/>
        </w:rPr>
      </w:pPr>
    </w:p>
    <w:p w:rsidR="005F7A03" w:rsidRPr="0059262D" w:rsidRDefault="005F7A03" w:rsidP="005F7A03">
      <w:pPr>
        <w:rPr>
          <w:rFonts w:cs="Arial"/>
          <w:b/>
          <w:bCs/>
          <w:sz w:val="24"/>
          <w:szCs w:val="24"/>
        </w:rPr>
      </w:pPr>
      <w:r>
        <w:rPr>
          <w:rFonts w:cs="Arial"/>
          <w:b/>
          <w:noProof/>
          <w:sz w:val="24"/>
          <w:szCs w:val="24"/>
          <w:lang w:eastAsia="tr-TR"/>
        </w:rPr>
        <w:drawing>
          <wp:inline distT="0" distB="0" distL="0" distR="0">
            <wp:extent cx="5781675" cy="2905125"/>
            <wp:effectExtent l="0" t="0" r="0" b="0"/>
            <wp:docPr id="42" name="Nesnesi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F7A03" w:rsidRPr="00F13547" w:rsidRDefault="005F7A03" w:rsidP="005F7A03">
      <w:pPr>
        <w:rPr>
          <w:rStyle w:val="Gl"/>
          <w:rFonts w:asciiTheme="majorHAnsi" w:eastAsia="Batang" w:hAnsiTheme="majorHAnsi"/>
          <w:sz w:val="28"/>
          <w:szCs w:val="28"/>
        </w:rPr>
      </w:pPr>
      <w:r w:rsidRPr="00F13547">
        <w:rPr>
          <w:rFonts w:asciiTheme="majorHAnsi" w:hAnsiTheme="majorHAnsi"/>
          <w:b/>
          <w:bCs/>
          <w:sz w:val="28"/>
          <w:szCs w:val="28"/>
        </w:rPr>
        <w:t>01-PERSONEL GİDERLERİ</w:t>
      </w:r>
    </w:p>
    <w:p w:rsidR="005F7A03" w:rsidRPr="00F13547" w:rsidRDefault="005F7A03" w:rsidP="005F7A03">
      <w:pPr>
        <w:spacing w:line="360" w:lineRule="auto"/>
        <w:ind w:right="-24"/>
        <w:jc w:val="both"/>
        <w:rPr>
          <w:bCs/>
          <w:sz w:val="28"/>
          <w:szCs w:val="28"/>
        </w:rPr>
      </w:pPr>
      <w:r w:rsidRPr="00F13547">
        <w:rPr>
          <w:rStyle w:val="Gl"/>
          <w:rFonts w:eastAsia="Batang"/>
          <w:b w:val="0"/>
          <w:sz w:val="28"/>
          <w:szCs w:val="28"/>
        </w:rPr>
        <w:t xml:space="preserve">2014 yılı personel giderleri gerçekleşmesi % 114 olmuştur.   </w:t>
      </w:r>
    </w:p>
    <w:p w:rsidR="005F7A03" w:rsidRPr="00F13547" w:rsidRDefault="005F7A03" w:rsidP="005F7A03">
      <w:pPr>
        <w:rPr>
          <w:rFonts w:asciiTheme="majorHAnsi" w:hAnsiTheme="majorHAnsi"/>
          <w:b/>
          <w:bCs/>
          <w:sz w:val="24"/>
          <w:szCs w:val="24"/>
        </w:rPr>
      </w:pPr>
      <w:r w:rsidRPr="00F13547">
        <w:rPr>
          <w:rFonts w:asciiTheme="majorHAnsi" w:hAnsiTheme="majorHAnsi"/>
          <w:b/>
          <w:bCs/>
          <w:sz w:val="24"/>
          <w:szCs w:val="24"/>
        </w:rPr>
        <w:t>GRAFİK 17 : PERSONEL GİDERLERİ ÖDENEK/GERÇEKLEŞME</w:t>
      </w:r>
    </w:p>
    <w:p w:rsidR="005F7A03" w:rsidRPr="00053FC1" w:rsidRDefault="005F7A03" w:rsidP="005F7A03">
      <w:pPr>
        <w:rPr>
          <w:b/>
          <w:bCs/>
          <w:sz w:val="24"/>
          <w:szCs w:val="24"/>
        </w:rPr>
      </w:pPr>
    </w:p>
    <w:p w:rsidR="005F7A03" w:rsidRDefault="005F7A03" w:rsidP="005F7A03">
      <w:pPr>
        <w:tabs>
          <w:tab w:val="left" w:pos="3480"/>
        </w:tabs>
        <w:rPr>
          <w:rFonts w:ascii="Times New Roman" w:hAnsi="Times New Roman" w:cs="Times New Roman"/>
        </w:rPr>
      </w:pPr>
      <w:r>
        <w:rPr>
          <w:noProof/>
          <w:sz w:val="28"/>
          <w:szCs w:val="28"/>
          <w:lang w:eastAsia="tr-TR"/>
        </w:rPr>
        <w:drawing>
          <wp:inline distT="0" distB="0" distL="0" distR="0">
            <wp:extent cx="5791200" cy="2505075"/>
            <wp:effectExtent l="0" t="0" r="0" b="0"/>
            <wp:docPr id="43" name="Nesnesi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F7A03" w:rsidRDefault="005F7A03" w:rsidP="005F7A03">
      <w:pPr>
        <w:tabs>
          <w:tab w:val="left" w:pos="3480"/>
        </w:tabs>
        <w:rPr>
          <w:rFonts w:ascii="Times New Roman" w:hAnsi="Times New Roman" w:cs="Times New Roman"/>
        </w:rPr>
      </w:pPr>
    </w:p>
    <w:p w:rsidR="005F7A03" w:rsidRDefault="005F7A03" w:rsidP="005F7A03">
      <w:pPr>
        <w:tabs>
          <w:tab w:val="left" w:pos="3480"/>
        </w:tabs>
        <w:rPr>
          <w:rFonts w:ascii="Times New Roman" w:hAnsi="Times New Roman" w:cs="Times New Roman"/>
        </w:rPr>
      </w:pPr>
    </w:p>
    <w:p w:rsidR="005F7A03" w:rsidRPr="00F13547" w:rsidRDefault="005F7A03" w:rsidP="005F7A03">
      <w:pPr>
        <w:rPr>
          <w:rFonts w:asciiTheme="majorHAnsi" w:hAnsiTheme="majorHAnsi"/>
          <w:b/>
          <w:sz w:val="28"/>
          <w:szCs w:val="28"/>
        </w:rPr>
      </w:pPr>
      <w:r w:rsidRPr="00F13547">
        <w:rPr>
          <w:rFonts w:asciiTheme="majorHAnsi" w:hAnsiTheme="majorHAnsi"/>
          <w:b/>
          <w:sz w:val="28"/>
          <w:szCs w:val="28"/>
        </w:rPr>
        <w:t>02-</w:t>
      </w:r>
      <w:r w:rsidRPr="00F13547">
        <w:rPr>
          <w:rFonts w:asciiTheme="majorHAnsi" w:hAnsiTheme="majorHAnsi"/>
          <w:b/>
          <w:bCs/>
          <w:sz w:val="28"/>
          <w:szCs w:val="28"/>
        </w:rPr>
        <w:t xml:space="preserve"> </w:t>
      </w:r>
      <w:r w:rsidRPr="00F13547">
        <w:rPr>
          <w:rFonts w:asciiTheme="majorHAnsi" w:hAnsiTheme="majorHAnsi"/>
          <w:b/>
          <w:sz w:val="28"/>
          <w:szCs w:val="28"/>
        </w:rPr>
        <w:t>SOSYAL GÜVENLİK KURUMLARINA DEVLET PRİMİ GİDERLERİ</w:t>
      </w:r>
    </w:p>
    <w:p w:rsidR="005F7A03" w:rsidRPr="00F13547" w:rsidRDefault="005F7A03" w:rsidP="005F7A03">
      <w:pPr>
        <w:spacing w:line="360" w:lineRule="auto"/>
        <w:ind w:right="-24"/>
        <w:jc w:val="both"/>
        <w:rPr>
          <w:rStyle w:val="Gl"/>
          <w:rFonts w:eastAsia="Batang"/>
          <w:b w:val="0"/>
          <w:sz w:val="28"/>
          <w:szCs w:val="28"/>
        </w:rPr>
      </w:pPr>
      <w:r w:rsidRPr="00F13547">
        <w:rPr>
          <w:rStyle w:val="Gl"/>
          <w:rFonts w:eastAsia="Batang"/>
          <w:b w:val="0"/>
          <w:sz w:val="28"/>
          <w:szCs w:val="28"/>
        </w:rPr>
        <w:t>2014 yılı sosyal güvenlik kurumlarına devlet primi giderleri gerçekleşmesi %115  olmuştur.</w:t>
      </w:r>
    </w:p>
    <w:p w:rsidR="005F7A03" w:rsidRPr="00F13547" w:rsidRDefault="005F7A03" w:rsidP="005F7A03">
      <w:pPr>
        <w:rPr>
          <w:rFonts w:asciiTheme="majorHAnsi" w:hAnsiTheme="majorHAnsi"/>
          <w:b/>
          <w:bCs/>
          <w:sz w:val="24"/>
          <w:szCs w:val="24"/>
        </w:rPr>
      </w:pPr>
      <w:r w:rsidRPr="00F13547">
        <w:rPr>
          <w:rFonts w:asciiTheme="majorHAnsi" w:hAnsiTheme="majorHAnsi"/>
          <w:b/>
          <w:bCs/>
          <w:sz w:val="24"/>
          <w:szCs w:val="24"/>
        </w:rPr>
        <w:t>GRAFİK 18 : SGK DEVLET PRİMİ GİDERLERİ ÖDENEK/GERÇEKLEŞMİ</w:t>
      </w:r>
    </w:p>
    <w:p w:rsidR="005F7A03" w:rsidRPr="005E4299" w:rsidRDefault="005F7A03" w:rsidP="005F7A03">
      <w:pPr>
        <w:tabs>
          <w:tab w:val="left" w:pos="2625"/>
        </w:tabs>
        <w:rPr>
          <w:sz w:val="28"/>
          <w:szCs w:val="28"/>
        </w:rPr>
      </w:pPr>
      <w:r>
        <w:rPr>
          <w:noProof/>
          <w:sz w:val="28"/>
          <w:szCs w:val="28"/>
          <w:lang w:eastAsia="tr-TR"/>
        </w:rPr>
        <w:drawing>
          <wp:inline distT="0" distB="0" distL="0" distR="0">
            <wp:extent cx="5772150" cy="2581275"/>
            <wp:effectExtent l="0" t="0" r="0" b="0"/>
            <wp:docPr id="46" name="Nesnesi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F7A03" w:rsidRPr="00F13547" w:rsidRDefault="005F7A03" w:rsidP="005F7A03">
      <w:pPr>
        <w:rPr>
          <w:rFonts w:asciiTheme="majorHAnsi" w:hAnsiTheme="majorHAnsi"/>
          <w:b/>
          <w:bCs/>
          <w:sz w:val="28"/>
          <w:szCs w:val="28"/>
        </w:rPr>
      </w:pPr>
      <w:r w:rsidRPr="00F13547">
        <w:rPr>
          <w:rFonts w:asciiTheme="majorHAnsi" w:hAnsiTheme="majorHAnsi"/>
          <w:b/>
          <w:bCs/>
          <w:sz w:val="28"/>
          <w:szCs w:val="28"/>
        </w:rPr>
        <w:t>03- MAL VE HİZMET ALIM GİDERLERİ</w:t>
      </w:r>
    </w:p>
    <w:p w:rsidR="005F7A03" w:rsidRPr="00F13547" w:rsidRDefault="005F7A03" w:rsidP="005F7A03">
      <w:pPr>
        <w:rPr>
          <w:rStyle w:val="Gl"/>
          <w:rFonts w:eastAsia="Batang"/>
          <w:b w:val="0"/>
          <w:sz w:val="28"/>
          <w:szCs w:val="28"/>
        </w:rPr>
      </w:pPr>
      <w:r w:rsidRPr="00F13547">
        <w:rPr>
          <w:rStyle w:val="Gl"/>
          <w:rFonts w:eastAsia="Batang"/>
          <w:b w:val="0"/>
          <w:sz w:val="28"/>
          <w:szCs w:val="28"/>
        </w:rPr>
        <w:t xml:space="preserve">2014 yılı mal ve hizmet alımı giderleri gerçekleşmesi % 76 olmuştur. </w:t>
      </w:r>
    </w:p>
    <w:p w:rsidR="005F7A03" w:rsidRPr="00F13547" w:rsidRDefault="005F7A03" w:rsidP="005F7A03">
      <w:pPr>
        <w:rPr>
          <w:rFonts w:asciiTheme="majorHAnsi" w:hAnsiTheme="majorHAnsi" w:cs="Arial"/>
          <w:b/>
          <w:bCs/>
          <w:sz w:val="24"/>
          <w:szCs w:val="24"/>
        </w:rPr>
      </w:pPr>
      <w:r w:rsidRPr="00F13547">
        <w:rPr>
          <w:rFonts w:asciiTheme="majorHAnsi" w:hAnsiTheme="majorHAnsi"/>
          <w:b/>
          <w:bCs/>
          <w:sz w:val="24"/>
          <w:szCs w:val="24"/>
        </w:rPr>
        <w:t>GRAFİK 19 : MAL VE HİZMET ALIM GİDERLERİ ÖDENEK/GERÇEKLEŞME</w:t>
      </w:r>
    </w:p>
    <w:p w:rsidR="005F7A03" w:rsidRDefault="005F7A03" w:rsidP="005F7A03">
      <w:pPr>
        <w:tabs>
          <w:tab w:val="left" w:pos="3480"/>
        </w:tabs>
        <w:rPr>
          <w:rFonts w:ascii="Times New Roman" w:hAnsi="Times New Roman" w:cs="Times New Roman"/>
        </w:rPr>
      </w:pPr>
      <w:r>
        <w:rPr>
          <w:noProof/>
          <w:sz w:val="28"/>
          <w:szCs w:val="28"/>
          <w:lang w:eastAsia="tr-TR"/>
        </w:rPr>
        <w:drawing>
          <wp:inline distT="0" distB="0" distL="0" distR="0">
            <wp:extent cx="5791200" cy="2952750"/>
            <wp:effectExtent l="0" t="0" r="0" b="0"/>
            <wp:docPr id="47" name="Nesnesi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F7A03" w:rsidRDefault="005F7A03" w:rsidP="005F7A03">
      <w:pPr>
        <w:tabs>
          <w:tab w:val="left" w:pos="3480"/>
        </w:tabs>
        <w:rPr>
          <w:rFonts w:ascii="Times New Roman" w:hAnsi="Times New Roman" w:cs="Times New Roman"/>
        </w:rPr>
      </w:pPr>
    </w:p>
    <w:p w:rsidR="005F7A03" w:rsidRPr="00F13547" w:rsidRDefault="005F7A03" w:rsidP="005F7A03">
      <w:pPr>
        <w:rPr>
          <w:rFonts w:asciiTheme="majorHAnsi" w:hAnsiTheme="majorHAnsi"/>
          <w:b/>
          <w:bCs/>
          <w:sz w:val="28"/>
          <w:szCs w:val="28"/>
        </w:rPr>
      </w:pPr>
      <w:r w:rsidRPr="00F13547">
        <w:rPr>
          <w:rFonts w:asciiTheme="majorHAnsi" w:hAnsiTheme="majorHAnsi"/>
          <w:b/>
          <w:bCs/>
          <w:sz w:val="28"/>
          <w:szCs w:val="28"/>
        </w:rPr>
        <w:t>04- FAİZ GİDERLERİ</w:t>
      </w:r>
    </w:p>
    <w:p w:rsidR="005F7A03" w:rsidRPr="00F13547" w:rsidRDefault="005F7A03" w:rsidP="005F7A03">
      <w:pPr>
        <w:spacing w:line="360" w:lineRule="auto"/>
        <w:ind w:right="-24"/>
        <w:jc w:val="both"/>
        <w:rPr>
          <w:rStyle w:val="Gl"/>
          <w:rFonts w:eastAsia="Batang"/>
          <w:b w:val="0"/>
          <w:sz w:val="28"/>
          <w:szCs w:val="28"/>
        </w:rPr>
      </w:pPr>
      <w:r w:rsidRPr="00F13547">
        <w:rPr>
          <w:rStyle w:val="Gl"/>
          <w:rFonts w:eastAsia="Batang"/>
          <w:b w:val="0"/>
          <w:sz w:val="28"/>
          <w:szCs w:val="28"/>
        </w:rPr>
        <w:t xml:space="preserve">2014 yılı faiz giderleri gerçekleşmesi % 98 olmuştur. </w:t>
      </w:r>
    </w:p>
    <w:p w:rsidR="005F7A03" w:rsidRPr="00F13547" w:rsidRDefault="005F7A03" w:rsidP="005F7A03">
      <w:pPr>
        <w:rPr>
          <w:rFonts w:asciiTheme="majorHAnsi" w:hAnsiTheme="majorHAnsi"/>
          <w:b/>
          <w:bCs/>
          <w:sz w:val="24"/>
          <w:szCs w:val="24"/>
        </w:rPr>
      </w:pPr>
      <w:r w:rsidRPr="00F13547">
        <w:rPr>
          <w:rFonts w:asciiTheme="majorHAnsi" w:hAnsiTheme="majorHAnsi"/>
          <w:b/>
          <w:bCs/>
          <w:sz w:val="24"/>
          <w:szCs w:val="24"/>
        </w:rPr>
        <w:t>GRAFİK 20 : FAİZ GİDERLERİ ÖDENEK/GERÇEKLEŞME</w:t>
      </w:r>
    </w:p>
    <w:p w:rsidR="005F7A03" w:rsidRPr="00402DF6" w:rsidRDefault="005F7A03" w:rsidP="005F7A03">
      <w:pPr>
        <w:rPr>
          <w:rFonts w:cs="Arial"/>
          <w:b/>
          <w:bCs/>
          <w:sz w:val="24"/>
          <w:szCs w:val="24"/>
        </w:rPr>
      </w:pPr>
      <w:r>
        <w:rPr>
          <w:rFonts w:cs="Arial"/>
          <w:b/>
          <w:noProof/>
          <w:sz w:val="24"/>
          <w:szCs w:val="24"/>
          <w:lang w:eastAsia="tr-TR"/>
        </w:rPr>
        <w:drawing>
          <wp:inline distT="0" distB="0" distL="0" distR="0">
            <wp:extent cx="5715000" cy="2895600"/>
            <wp:effectExtent l="19050" t="0" r="19050" b="0"/>
            <wp:docPr id="50" name="Nesnesi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F7A03" w:rsidRPr="00F13547" w:rsidRDefault="005F7A03" w:rsidP="005F7A03">
      <w:pPr>
        <w:rPr>
          <w:rFonts w:asciiTheme="majorHAnsi" w:hAnsiTheme="majorHAnsi"/>
          <w:b/>
          <w:bCs/>
          <w:sz w:val="28"/>
          <w:szCs w:val="28"/>
        </w:rPr>
      </w:pPr>
      <w:r w:rsidRPr="00F13547">
        <w:rPr>
          <w:rFonts w:asciiTheme="majorHAnsi" w:hAnsiTheme="majorHAnsi"/>
          <w:b/>
          <w:bCs/>
          <w:sz w:val="28"/>
          <w:szCs w:val="28"/>
        </w:rPr>
        <w:t>05- CARİ TRANSFERLER</w:t>
      </w:r>
    </w:p>
    <w:p w:rsidR="005F7A03" w:rsidRPr="00F13547" w:rsidRDefault="005F7A03" w:rsidP="005F7A03">
      <w:pPr>
        <w:spacing w:line="360" w:lineRule="auto"/>
        <w:ind w:right="-24"/>
        <w:jc w:val="both"/>
        <w:rPr>
          <w:rStyle w:val="Gl"/>
          <w:rFonts w:eastAsia="Batang"/>
          <w:b w:val="0"/>
          <w:sz w:val="28"/>
          <w:szCs w:val="28"/>
        </w:rPr>
      </w:pPr>
      <w:r w:rsidRPr="00F13547">
        <w:rPr>
          <w:rStyle w:val="Gl"/>
          <w:rFonts w:eastAsia="Batang"/>
          <w:b w:val="0"/>
          <w:sz w:val="28"/>
          <w:szCs w:val="28"/>
        </w:rPr>
        <w:t xml:space="preserve">2014 yılı Cari giderler gerçekleşmesi % 130 olmuştur. </w:t>
      </w:r>
    </w:p>
    <w:p w:rsidR="005F7A03" w:rsidRPr="00F13547" w:rsidRDefault="005F7A03" w:rsidP="005F7A03">
      <w:pPr>
        <w:rPr>
          <w:rFonts w:asciiTheme="majorHAnsi" w:hAnsiTheme="majorHAnsi" w:cs="Arial"/>
          <w:b/>
          <w:bCs/>
          <w:sz w:val="24"/>
          <w:szCs w:val="24"/>
        </w:rPr>
      </w:pPr>
      <w:r w:rsidRPr="00F13547">
        <w:rPr>
          <w:rFonts w:asciiTheme="majorHAnsi" w:hAnsiTheme="majorHAnsi"/>
          <w:b/>
          <w:bCs/>
          <w:sz w:val="24"/>
          <w:szCs w:val="24"/>
        </w:rPr>
        <w:t>GRAFİK 21 : CARİ GİDERLER ÖDENEK/GERÇEKLEŞME</w:t>
      </w:r>
    </w:p>
    <w:p w:rsidR="005F7A03" w:rsidRDefault="005F7A03" w:rsidP="005F7A03">
      <w:pPr>
        <w:rPr>
          <w:rFonts w:cs="Arial"/>
          <w:b/>
          <w:bCs/>
          <w:sz w:val="24"/>
          <w:szCs w:val="24"/>
        </w:rPr>
      </w:pPr>
      <w:r>
        <w:rPr>
          <w:rFonts w:cs="Arial"/>
          <w:b/>
          <w:noProof/>
          <w:sz w:val="24"/>
          <w:szCs w:val="24"/>
          <w:lang w:eastAsia="tr-TR"/>
        </w:rPr>
        <w:drawing>
          <wp:inline distT="0" distB="0" distL="0" distR="0">
            <wp:extent cx="5715000" cy="2828925"/>
            <wp:effectExtent l="19050" t="0" r="19050" b="0"/>
            <wp:docPr id="51" name="Nesnesi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F7A03" w:rsidRDefault="005F7A03" w:rsidP="005F7A03">
      <w:pPr>
        <w:rPr>
          <w:rFonts w:cs="Arial"/>
          <w:b/>
          <w:bCs/>
          <w:sz w:val="24"/>
          <w:szCs w:val="24"/>
        </w:rPr>
      </w:pPr>
    </w:p>
    <w:p w:rsidR="005F7A03" w:rsidRPr="0059262D" w:rsidRDefault="005F7A03" w:rsidP="005F7A03">
      <w:pPr>
        <w:rPr>
          <w:rFonts w:cs="Arial"/>
          <w:b/>
          <w:bCs/>
          <w:sz w:val="24"/>
          <w:szCs w:val="24"/>
        </w:rPr>
      </w:pPr>
    </w:p>
    <w:p w:rsidR="005F7A03" w:rsidRPr="00AF2364" w:rsidRDefault="005F7A03" w:rsidP="005F7A03">
      <w:pPr>
        <w:rPr>
          <w:rFonts w:asciiTheme="majorHAnsi" w:hAnsiTheme="majorHAnsi"/>
          <w:b/>
          <w:sz w:val="28"/>
          <w:szCs w:val="28"/>
        </w:rPr>
      </w:pPr>
      <w:r w:rsidRPr="00AF2364">
        <w:rPr>
          <w:rFonts w:asciiTheme="majorHAnsi" w:hAnsiTheme="majorHAnsi"/>
          <w:b/>
          <w:sz w:val="28"/>
          <w:szCs w:val="28"/>
        </w:rPr>
        <w:t>06- SERMAYE GİDERLERİ</w:t>
      </w:r>
    </w:p>
    <w:p w:rsidR="005F7A03" w:rsidRPr="001B6A2F" w:rsidRDefault="005F7A03" w:rsidP="005F7A03">
      <w:pPr>
        <w:rPr>
          <w:b/>
          <w:sz w:val="28"/>
          <w:szCs w:val="28"/>
        </w:rPr>
      </w:pPr>
    </w:p>
    <w:p w:rsidR="005F7A03" w:rsidRPr="00AF2364" w:rsidRDefault="005F7A03" w:rsidP="005F7A03">
      <w:pPr>
        <w:spacing w:line="360" w:lineRule="auto"/>
        <w:ind w:right="-24"/>
        <w:jc w:val="both"/>
        <w:rPr>
          <w:rStyle w:val="Gl"/>
          <w:rFonts w:eastAsia="Batang"/>
          <w:b w:val="0"/>
          <w:sz w:val="28"/>
          <w:szCs w:val="28"/>
        </w:rPr>
      </w:pPr>
      <w:r w:rsidRPr="00AF2364">
        <w:rPr>
          <w:rStyle w:val="Gl"/>
          <w:rFonts w:eastAsia="Batang"/>
          <w:b w:val="0"/>
          <w:sz w:val="28"/>
          <w:szCs w:val="28"/>
        </w:rPr>
        <w:t xml:space="preserve">2014 yılı sermaye giderleri gerçekleşmesi % 30 olmuştur. </w:t>
      </w:r>
    </w:p>
    <w:p w:rsidR="005F7A03" w:rsidRPr="005A54C4" w:rsidRDefault="005F7A03" w:rsidP="005F7A03">
      <w:pPr>
        <w:spacing w:line="360" w:lineRule="auto"/>
        <w:ind w:right="-24"/>
        <w:jc w:val="both"/>
        <w:rPr>
          <w:rStyle w:val="Gl"/>
          <w:rFonts w:ascii="Times New Roman" w:eastAsia="Batang" w:hAnsi="Times New Roman"/>
          <w:b w:val="0"/>
          <w:sz w:val="28"/>
          <w:szCs w:val="28"/>
        </w:rPr>
      </w:pPr>
    </w:p>
    <w:p w:rsidR="005F7A03" w:rsidRPr="00AF2364" w:rsidRDefault="005F7A03" w:rsidP="005F7A03">
      <w:pPr>
        <w:rPr>
          <w:rFonts w:asciiTheme="majorHAnsi" w:hAnsiTheme="majorHAnsi"/>
          <w:b/>
          <w:bCs/>
          <w:sz w:val="24"/>
          <w:szCs w:val="24"/>
        </w:rPr>
      </w:pPr>
      <w:r w:rsidRPr="00AF2364">
        <w:rPr>
          <w:rFonts w:asciiTheme="majorHAnsi" w:hAnsiTheme="majorHAnsi"/>
          <w:b/>
          <w:bCs/>
          <w:sz w:val="24"/>
          <w:szCs w:val="24"/>
        </w:rPr>
        <w:t>GRAFİK 22 : SERMAYE GİDERLERİ ÖDENEK/GERÇEKLEŞME</w:t>
      </w:r>
    </w:p>
    <w:p w:rsidR="005F7A03" w:rsidRDefault="005F7A03" w:rsidP="005F7A03">
      <w:r>
        <w:rPr>
          <w:rFonts w:cs="Arial"/>
          <w:b/>
          <w:noProof/>
          <w:sz w:val="24"/>
          <w:szCs w:val="24"/>
          <w:lang w:eastAsia="tr-TR"/>
        </w:rPr>
        <w:drawing>
          <wp:inline distT="0" distB="0" distL="0" distR="0">
            <wp:extent cx="5762625" cy="3057525"/>
            <wp:effectExtent l="0" t="0" r="0" b="0"/>
            <wp:docPr id="54" name="Nesnesi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F7A03" w:rsidRDefault="005F7A03" w:rsidP="005F7A03"/>
    <w:p w:rsidR="005F7A03" w:rsidRDefault="005F7A03" w:rsidP="005F7A03"/>
    <w:p w:rsidR="005F7A03" w:rsidRPr="00AF2364" w:rsidRDefault="005F7A03" w:rsidP="005F7A03">
      <w:pPr>
        <w:rPr>
          <w:rFonts w:asciiTheme="majorHAnsi" w:hAnsiTheme="majorHAnsi"/>
          <w:b/>
          <w:sz w:val="24"/>
          <w:szCs w:val="24"/>
        </w:rPr>
      </w:pPr>
      <w:r w:rsidRPr="00AF2364">
        <w:rPr>
          <w:rFonts w:asciiTheme="majorHAnsi" w:hAnsiTheme="majorHAnsi"/>
          <w:b/>
          <w:sz w:val="24"/>
          <w:szCs w:val="24"/>
        </w:rPr>
        <w:t>2.2.2 FONKSİYONEL SINIFLANDIRMAYA GÖRE 2014 YILI DEĞERLENDİRMESİ</w:t>
      </w:r>
    </w:p>
    <w:p w:rsidR="005F7A03" w:rsidRDefault="005F7A03" w:rsidP="005F7A03">
      <w:pPr>
        <w:rPr>
          <w:rFonts w:ascii="Times New Roman" w:hAnsi="Times New Roman"/>
          <w:b/>
        </w:rPr>
      </w:pPr>
    </w:p>
    <w:p w:rsidR="005F7A03" w:rsidRPr="00AF2364" w:rsidRDefault="005F7A03" w:rsidP="005F7A03">
      <w:pPr>
        <w:jc w:val="both"/>
        <w:rPr>
          <w:sz w:val="28"/>
          <w:szCs w:val="28"/>
        </w:rPr>
      </w:pPr>
      <w:r w:rsidRPr="00AF2364">
        <w:rPr>
          <w:sz w:val="28"/>
          <w:szCs w:val="28"/>
        </w:rPr>
        <w:t>2014 Yılı Gider Bütçesinin fonksiyonel düzeyde ödenek/Gerçekleşme ilişkisi bu bölümdeki Tablo ve Grafiklerle açıklanacaktır. Aşağıda  31 nolu Tabloda ve  23 nolu grafikte ; Fonksiyonel sınıflandırmaya göre 2014 yılı Gider Bütçesinin değerlendirilmesi devamındaki grafiklerde ise daha alt düzeylere ilişkin ödenek/gerçekleşme ilişkisi gösterilmektedir.</w:t>
      </w:r>
    </w:p>
    <w:p w:rsidR="005F7A03" w:rsidRDefault="005F7A03" w:rsidP="005F7A03">
      <w:pPr>
        <w:jc w:val="both"/>
        <w:rPr>
          <w:rFonts w:ascii="Times New Roman" w:hAnsi="Times New Roman"/>
          <w:sz w:val="28"/>
          <w:szCs w:val="28"/>
        </w:rPr>
      </w:pPr>
    </w:p>
    <w:p w:rsidR="005F7A03" w:rsidRPr="00AF2364" w:rsidRDefault="005F7A03" w:rsidP="005F7A03">
      <w:pPr>
        <w:rPr>
          <w:rFonts w:asciiTheme="majorHAnsi" w:hAnsiTheme="majorHAnsi"/>
          <w:b/>
          <w:bCs/>
          <w:sz w:val="24"/>
          <w:szCs w:val="24"/>
        </w:rPr>
      </w:pPr>
      <w:r w:rsidRPr="00AF2364">
        <w:rPr>
          <w:rFonts w:asciiTheme="majorHAnsi" w:hAnsiTheme="majorHAnsi"/>
          <w:b/>
          <w:bCs/>
          <w:sz w:val="24"/>
          <w:szCs w:val="24"/>
        </w:rPr>
        <w:t>TABLO 31 : FONKSİYONEL SINIFLANDIRMAYA GÖRE 2014 YILI DEĞERLENDİRMESİ</w:t>
      </w:r>
    </w:p>
    <w:tbl>
      <w:tblPr>
        <w:tblW w:w="9125" w:type="dxa"/>
        <w:tblInd w:w="60" w:type="dxa"/>
        <w:tblBorders>
          <w:top w:val="single" w:sz="8" w:space="0" w:color="999933"/>
          <w:left w:val="single" w:sz="8" w:space="0" w:color="999933"/>
          <w:bottom w:val="single" w:sz="8" w:space="0" w:color="999933"/>
          <w:right w:val="single" w:sz="8" w:space="0" w:color="999933"/>
          <w:insideH w:val="single" w:sz="8" w:space="0" w:color="999933"/>
          <w:insideV w:val="single" w:sz="8" w:space="0" w:color="999933"/>
        </w:tblBorders>
        <w:tblLayout w:type="fixed"/>
        <w:tblCellMar>
          <w:left w:w="70" w:type="dxa"/>
          <w:right w:w="70" w:type="dxa"/>
        </w:tblCellMar>
        <w:tblLook w:val="04A0"/>
      </w:tblPr>
      <w:tblGrid>
        <w:gridCol w:w="3129"/>
        <w:gridCol w:w="1701"/>
        <w:gridCol w:w="2693"/>
        <w:gridCol w:w="1602"/>
      </w:tblGrid>
      <w:tr w:rsidR="005F7A03" w:rsidRPr="00275EAB" w:rsidTr="00354CF2">
        <w:trPr>
          <w:trHeight w:val="1284"/>
        </w:trPr>
        <w:tc>
          <w:tcPr>
            <w:tcW w:w="3129" w:type="dxa"/>
            <w:shd w:val="clear" w:color="auto" w:fill="0F243E"/>
            <w:vAlign w:val="center"/>
          </w:tcPr>
          <w:p w:rsidR="005F7A03" w:rsidRPr="006D7FA7" w:rsidRDefault="005F7A03" w:rsidP="00354CF2">
            <w:pPr>
              <w:spacing w:after="0" w:line="240" w:lineRule="auto"/>
              <w:jc w:val="center"/>
              <w:rPr>
                <w:rFonts w:cs="Arial"/>
                <w:b/>
                <w:bCs/>
                <w:sz w:val="24"/>
                <w:szCs w:val="24"/>
              </w:rPr>
            </w:pPr>
            <w:r w:rsidRPr="006D7FA7">
              <w:rPr>
                <w:rFonts w:cs="Arial"/>
                <w:b/>
                <w:bCs/>
                <w:sz w:val="24"/>
                <w:szCs w:val="24"/>
              </w:rPr>
              <w:t> </w:t>
            </w:r>
          </w:p>
        </w:tc>
        <w:tc>
          <w:tcPr>
            <w:tcW w:w="1701" w:type="dxa"/>
            <w:shd w:val="clear" w:color="auto" w:fill="0F243E"/>
            <w:vAlign w:val="center"/>
          </w:tcPr>
          <w:p w:rsidR="005F7A03" w:rsidRPr="006D7FA7" w:rsidRDefault="005F7A03" w:rsidP="00354CF2">
            <w:pPr>
              <w:spacing w:after="0" w:line="240" w:lineRule="auto"/>
              <w:jc w:val="center"/>
              <w:rPr>
                <w:rFonts w:cs="Arial"/>
                <w:b/>
                <w:bCs/>
                <w:sz w:val="24"/>
                <w:szCs w:val="24"/>
              </w:rPr>
            </w:pPr>
            <w:r>
              <w:rPr>
                <w:rFonts w:cs="Arial"/>
                <w:b/>
                <w:bCs/>
                <w:sz w:val="24"/>
                <w:szCs w:val="24"/>
              </w:rPr>
              <w:t>2014</w:t>
            </w:r>
            <w:r w:rsidRPr="006D7FA7">
              <w:rPr>
                <w:rFonts w:cs="Arial"/>
                <w:b/>
                <w:bCs/>
                <w:sz w:val="24"/>
                <w:szCs w:val="24"/>
              </w:rPr>
              <w:t xml:space="preserve"> KESİNTİLİ BAŞLANGIÇ ÖDENEĞİ</w:t>
            </w:r>
          </w:p>
        </w:tc>
        <w:tc>
          <w:tcPr>
            <w:tcW w:w="2693" w:type="dxa"/>
            <w:shd w:val="clear" w:color="auto" w:fill="0F243E"/>
            <w:vAlign w:val="center"/>
          </w:tcPr>
          <w:p w:rsidR="005F7A03" w:rsidRPr="006D7FA7" w:rsidRDefault="005F7A03" w:rsidP="00354CF2">
            <w:pPr>
              <w:spacing w:after="0" w:line="240" w:lineRule="auto"/>
              <w:jc w:val="center"/>
              <w:rPr>
                <w:rFonts w:cs="Arial"/>
                <w:b/>
                <w:bCs/>
                <w:sz w:val="24"/>
                <w:szCs w:val="24"/>
              </w:rPr>
            </w:pPr>
            <w:r>
              <w:rPr>
                <w:rFonts w:cs="Arial"/>
                <w:b/>
                <w:bCs/>
                <w:sz w:val="24"/>
                <w:szCs w:val="24"/>
              </w:rPr>
              <w:t>2014</w:t>
            </w:r>
            <w:r w:rsidRPr="006D7FA7">
              <w:rPr>
                <w:rFonts w:cs="Arial"/>
                <w:b/>
                <w:bCs/>
                <w:sz w:val="24"/>
                <w:szCs w:val="24"/>
              </w:rPr>
              <w:t xml:space="preserve"> </w:t>
            </w:r>
            <w:r>
              <w:rPr>
                <w:rFonts w:cs="Arial"/>
                <w:b/>
                <w:bCs/>
                <w:sz w:val="24"/>
                <w:szCs w:val="24"/>
              </w:rPr>
              <w:t xml:space="preserve">YILI </w:t>
            </w:r>
            <w:r w:rsidRPr="006D7FA7">
              <w:rPr>
                <w:rFonts w:cs="Arial"/>
                <w:b/>
                <w:bCs/>
                <w:sz w:val="24"/>
                <w:szCs w:val="24"/>
              </w:rPr>
              <w:t>GERÇEKLEŞME</w:t>
            </w:r>
            <w:r>
              <w:rPr>
                <w:rFonts w:cs="Arial"/>
                <w:b/>
                <w:bCs/>
                <w:sz w:val="24"/>
                <w:szCs w:val="24"/>
              </w:rPr>
              <w:t>Sİ</w:t>
            </w:r>
          </w:p>
        </w:tc>
        <w:tc>
          <w:tcPr>
            <w:tcW w:w="1602" w:type="dxa"/>
            <w:shd w:val="clear" w:color="auto" w:fill="0F243E"/>
            <w:vAlign w:val="center"/>
          </w:tcPr>
          <w:p w:rsidR="005F7A03" w:rsidRPr="006D7FA7" w:rsidRDefault="005F7A03" w:rsidP="00354CF2">
            <w:pPr>
              <w:spacing w:after="0" w:line="240" w:lineRule="auto"/>
              <w:jc w:val="center"/>
              <w:rPr>
                <w:rFonts w:cs="Arial"/>
                <w:b/>
                <w:bCs/>
                <w:sz w:val="24"/>
                <w:szCs w:val="24"/>
              </w:rPr>
            </w:pPr>
            <w:r>
              <w:rPr>
                <w:rFonts w:cs="Arial"/>
                <w:b/>
                <w:bCs/>
                <w:sz w:val="24"/>
                <w:szCs w:val="24"/>
              </w:rPr>
              <w:t>%</w:t>
            </w:r>
          </w:p>
        </w:tc>
      </w:tr>
      <w:tr w:rsidR="005F7A03" w:rsidRPr="00275EAB" w:rsidTr="00354CF2">
        <w:trPr>
          <w:trHeight w:val="642"/>
        </w:trPr>
        <w:tc>
          <w:tcPr>
            <w:tcW w:w="3129" w:type="dxa"/>
            <w:shd w:val="clear" w:color="auto" w:fill="C2D69B"/>
            <w:vAlign w:val="center"/>
          </w:tcPr>
          <w:p w:rsidR="005F7A03" w:rsidRPr="00992D6D" w:rsidRDefault="005F7A03" w:rsidP="00354CF2">
            <w:pPr>
              <w:spacing w:after="0" w:line="240" w:lineRule="auto"/>
              <w:rPr>
                <w:rFonts w:cs="Arial"/>
                <w:bCs/>
                <w:sz w:val="24"/>
                <w:szCs w:val="24"/>
              </w:rPr>
            </w:pPr>
            <w:r w:rsidRPr="00992D6D">
              <w:rPr>
                <w:rFonts w:cs="Arial"/>
                <w:bCs/>
                <w:sz w:val="24"/>
                <w:szCs w:val="24"/>
              </w:rPr>
              <w:t>GENEL KAMU HİZMETLERİ</w:t>
            </w:r>
          </w:p>
        </w:tc>
        <w:tc>
          <w:tcPr>
            <w:tcW w:w="1701" w:type="dxa"/>
            <w:shd w:val="clear" w:color="auto" w:fill="C2D69B"/>
            <w:vAlign w:val="center"/>
          </w:tcPr>
          <w:p w:rsidR="005F7A03" w:rsidRPr="0028380A" w:rsidRDefault="005F7A03" w:rsidP="00354CF2">
            <w:pPr>
              <w:spacing w:after="0" w:line="240" w:lineRule="auto"/>
              <w:jc w:val="right"/>
              <w:rPr>
                <w:rFonts w:cs="Arial"/>
                <w:bCs/>
                <w:sz w:val="24"/>
                <w:szCs w:val="24"/>
              </w:rPr>
            </w:pPr>
            <w:r w:rsidRPr="0028380A">
              <w:rPr>
                <w:rFonts w:cs="Arial"/>
                <w:bCs/>
                <w:sz w:val="24"/>
                <w:szCs w:val="24"/>
              </w:rPr>
              <w:t>50.861.706</w:t>
            </w:r>
          </w:p>
        </w:tc>
        <w:tc>
          <w:tcPr>
            <w:tcW w:w="2693" w:type="dxa"/>
            <w:shd w:val="clear" w:color="auto" w:fill="C2D69B"/>
            <w:vAlign w:val="center"/>
          </w:tcPr>
          <w:p w:rsidR="005F7A03" w:rsidRPr="0028380A" w:rsidRDefault="005F7A03" w:rsidP="00354CF2">
            <w:pPr>
              <w:spacing w:after="0" w:line="240" w:lineRule="auto"/>
              <w:jc w:val="right"/>
              <w:rPr>
                <w:rFonts w:cs="Arial"/>
                <w:bCs/>
                <w:sz w:val="24"/>
                <w:szCs w:val="24"/>
              </w:rPr>
            </w:pPr>
            <w:r w:rsidRPr="0028380A">
              <w:rPr>
                <w:rFonts w:cs="Arial"/>
                <w:bCs/>
                <w:sz w:val="24"/>
                <w:szCs w:val="24"/>
              </w:rPr>
              <w:t>31.802.437</w:t>
            </w:r>
          </w:p>
        </w:tc>
        <w:tc>
          <w:tcPr>
            <w:tcW w:w="1602" w:type="dxa"/>
            <w:shd w:val="clear" w:color="auto" w:fill="C2D69B"/>
            <w:vAlign w:val="center"/>
          </w:tcPr>
          <w:p w:rsidR="005F7A03" w:rsidRPr="0028380A" w:rsidRDefault="005F7A03" w:rsidP="00354CF2">
            <w:pPr>
              <w:spacing w:after="0" w:line="240" w:lineRule="auto"/>
              <w:jc w:val="right"/>
              <w:rPr>
                <w:rFonts w:cs="Arial"/>
                <w:bCs/>
                <w:sz w:val="24"/>
                <w:szCs w:val="24"/>
              </w:rPr>
            </w:pPr>
            <w:r w:rsidRPr="0028380A">
              <w:rPr>
                <w:rFonts w:cs="Arial"/>
                <w:bCs/>
                <w:sz w:val="24"/>
                <w:szCs w:val="24"/>
              </w:rPr>
              <w:t>62</w:t>
            </w:r>
          </w:p>
        </w:tc>
      </w:tr>
      <w:tr w:rsidR="005F7A03" w:rsidRPr="00275EAB" w:rsidTr="00354CF2">
        <w:trPr>
          <w:trHeight w:val="428"/>
        </w:trPr>
        <w:tc>
          <w:tcPr>
            <w:tcW w:w="3129" w:type="dxa"/>
            <w:shd w:val="clear" w:color="auto" w:fill="C2D69B"/>
            <w:vAlign w:val="center"/>
          </w:tcPr>
          <w:p w:rsidR="005F7A03" w:rsidRPr="00AD0CCE" w:rsidRDefault="005F7A03" w:rsidP="00354CF2">
            <w:pPr>
              <w:spacing w:after="0" w:line="240" w:lineRule="auto"/>
              <w:rPr>
                <w:rFonts w:cs="Arial"/>
                <w:sz w:val="24"/>
                <w:szCs w:val="24"/>
              </w:rPr>
            </w:pPr>
            <w:r>
              <w:rPr>
                <w:rFonts w:cs="Arial"/>
                <w:sz w:val="24"/>
                <w:szCs w:val="24"/>
              </w:rPr>
              <w:t>KAMU DÜZENİ VE GÜVENLİK HİZMETLERİ</w:t>
            </w:r>
          </w:p>
        </w:tc>
        <w:tc>
          <w:tcPr>
            <w:tcW w:w="1701" w:type="dxa"/>
            <w:shd w:val="clear" w:color="auto" w:fill="C2D69B"/>
            <w:vAlign w:val="bottom"/>
          </w:tcPr>
          <w:p w:rsidR="005F7A03" w:rsidRPr="006D7FA7" w:rsidRDefault="005F7A03" w:rsidP="00354CF2">
            <w:pPr>
              <w:spacing w:after="0" w:line="240" w:lineRule="auto"/>
              <w:jc w:val="right"/>
              <w:rPr>
                <w:rFonts w:cs="Arial"/>
                <w:sz w:val="24"/>
                <w:szCs w:val="24"/>
              </w:rPr>
            </w:pPr>
            <w:r>
              <w:rPr>
                <w:rFonts w:cs="Arial"/>
                <w:sz w:val="24"/>
                <w:szCs w:val="24"/>
              </w:rPr>
              <w:t>13.724.470</w:t>
            </w:r>
          </w:p>
        </w:tc>
        <w:tc>
          <w:tcPr>
            <w:tcW w:w="2693" w:type="dxa"/>
            <w:shd w:val="clear" w:color="auto" w:fill="C2D69B"/>
            <w:vAlign w:val="bottom"/>
          </w:tcPr>
          <w:p w:rsidR="005F7A03" w:rsidRPr="006D7FA7" w:rsidRDefault="005F7A03" w:rsidP="00354CF2">
            <w:pPr>
              <w:spacing w:after="0" w:line="240" w:lineRule="auto"/>
              <w:jc w:val="right"/>
              <w:rPr>
                <w:rFonts w:cs="Arial"/>
                <w:sz w:val="24"/>
                <w:szCs w:val="24"/>
              </w:rPr>
            </w:pPr>
            <w:r>
              <w:rPr>
                <w:rFonts w:cs="Arial"/>
                <w:sz w:val="24"/>
                <w:szCs w:val="24"/>
              </w:rPr>
              <w:t>10.173.439</w:t>
            </w:r>
          </w:p>
        </w:tc>
        <w:tc>
          <w:tcPr>
            <w:tcW w:w="1602" w:type="dxa"/>
            <w:shd w:val="clear" w:color="auto" w:fill="C2D69B"/>
            <w:vAlign w:val="bottom"/>
          </w:tcPr>
          <w:p w:rsidR="005F7A03" w:rsidRPr="006D7FA7" w:rsidRDefault="005F7A03" w:rsidP="00354CF2">
            <w:pPr>
              <w:spacing w:after="0" w:line="240" w:lineRule="auto"/>
              <w:jc w:val="right"/>
              <w:rPr>
                <w:rFonts w:cs="Arial"/>
                <w:sz w:val="24"/>
                <w:szCs w:val="24"/>
              </w:rPr>
            </w:pPr>
            <w:r>
              <w:rPr>
                <w:rFonts w:cs="Arial"/>
                <w:sz w:val="24"/>
                <w:szCs w:val="24"/>
              </w:rPr>
              <w:t>74</w:t>
            </w:r>
          </w:p>
        </w:tc>
      </w:tr>
      <w:tr w:rsidR="005F7A03" w:rsidRPr="00275EAB" w:rsidTr="00354CF2">
        <w:trPr>
          <w:trHeight w:val="560"/>
        </w:trPr>
        <w:tc>
          <w:tcPr>
            <w:tcW w:w="3129" w:type="dxa"/>
            <w:shd w:val="clear" w:color="auto" w:fill="C2D69B"/>
            <w:vAlign w:val="center"/>
          </w:tcPr>
          <w:p w:rsidR="005F7A03" w:rsidRPr="00AD0CCE" w:rsidRDefault="005F7A03" w:rsidP="00354CF2">
            <w:pPr>
              <w:spacing w:after="0" w:line="240" w:lineRule="auto"/>
              <w:rPr>
                <w:rFonts w:cs="Arial"/>
                <w:sz w:val="24"/>
                <w:szCs w:val="24"/>
              </w:rPr>
            </w:pPr>
            <w:r>
              <w:rPr>
                <w:rFonts w:cs="Arial"/>
                <w:sz w:val="24"/>
                <w:szCs w:val="24"/>
              </w:rPr>
              <w:t>EKONOMİK İŞLER VE HİZMETLER</w:t>
            </w:r>
          </w:p>
        </w:tc>
        <w:tc>
          <w:tcPr>
            <w:tcW w:w="1701" w:type="dxa"/>
            <w:shd w:val="clear" w:color="auto" w:fill="C2D69B"/>
            <w:noWrap/>
            <w:vAlign w:val="bottom"/>
          </w:tcPr>
          <w:p w:rsidR="005F7A03" w:rsidRPr="006D7FA7" w:rsidRDefault="005F7A03" w:rsidP="00354CF2">
            <w:pPr>
              <w:spacing w:after="0" w:line="240" w:lineRule="auto"/>
              <w:jc w:val="right"/>
              <w:rPr>
                <w:rFonts w:cs="Arial"/>
                <w:sz w:val="24"/>
                <w:szCs w:val="24"/>
              </w:rPr>
            </w:pPr>
            <w:r>
              <w:rPr>
                <w:rFonts w:cs="Arial"/>
                <w:sz w:val="24"/>
                <w:szCs w:val="24"/>
              </w:rPr>
              <w:t>6.038.440</w:t>
            </w:r>
          </w:p>
        </w:tc>
        <w:tc>
          <w:tcPr>
            <w:tcW w:w="2693" w:type="dxa"/>
            <w:shd w:val="clear" w:color="auto" w:fill="C2D69B"/>
            <w:noWrap/>
            <w:vAlign w:val="bottom"/>
          </w:tcPr>
          <w:p w:rsidR="005F7A03" w:rsidRPr="006D7FA7" w:rsidRDefault="005F7A03" w:rsidP="00354CF2">
            <w:pPr>
              <w:spacing w:after="0" w:line="240" w:lineRule="auto"/>
              <w:jc w:val="right"/>
              <w:rPr>
                <w:rFonts w:cs="Arial"/>
                <w:sz w:val="24"/>
                <w:szCs w:val="24"/>
              </w:rPr>
            </w:pPr>
            <w:r>
              <w:rPr>
                <w:rFonts w:cs="Arial"/>
                <w:sz w:val="24"/>
                <w:szCs w:val="24"/>
              </w:rPr>
              <w:t>5.422.830</w:t>
            </w:r>
          </w:p>
        </w:tc>
        <w:tc>
          <w:tcPr>
            <w:tcW w:w="1602" w:type="dxa"/>
            <w:shd w:val="clear" w:color="auto" w:fill="C2D69B"/>
            <w:noWrap/>
            <w:vAlign w:val="bottom"/>
          </w:tcPr>
          <w:p w:rsidR="005F7A03" w:rsidRPr="006D7FA7" w:rsidRDefault="005F7A03" w:rsidP="00354CF2">
            <w:pPr>
              <w:spacing w:after="0" w:line="240" w:lineRule="auto"/>
              <w:jc w:val="right"/>
              <w:rPr>
                <w:rFonts w:cs="Arial"/>
                <w:sz w:val="24"/>
                <w:szCs w:val="24"/>
              </w:rPr>
            </w:pPr>
            <w:r>
              <w:rPr>
                <w:rFonts w:cs="Arial"/>
                <w:sz w:val="24"/>
                <w:szCs w:val="24"/>
              </w:rPr>
              <w:t>89</w:t>
            </w:r>
          </w:p>
        </w:tc>
      </w:tr>
      <w:tr w:rsidR="005F7A03" w:rsidRPr="00275EAB" w:rsidTr="00354CF2">
        <w:trPr>
          <w:trHeight w:val="428"/>
        </w:trPr>
        <w:tc>
          <w:tcPr>
            <w:tcW w:w="3129" w:type="dxa"/>
            <w:shd w:val="clear" w:color="auto" w:fill="C2D69B"/>
            <w:vAlign w:val="center"/>
          </w:tcPr>
          <w:p w:rsidR="005F7A03" w:rsidRPr="00AD0CCE" w:rsidRDefault="005F7A03" w:rsidP="00354CF2">
            <w:pPr>
              <w:spacing w:after="0" w:line="240" w:lineRule="auto"/>
              <w:rPr>
                <w:rFonts w:cs="Arial"/>
                <w:sz w:val="24"/>
                <w:szCs w:val="24"/>
              </w:rPr>
            </w:pPr>
            <w:r>
              <w:rPr>
                <w:rFonts w:cs="Arial"/>
                <w:sz w:val="24"/>
                <w:szCs w:val="24"/>
              </w:rPr>
              <w:t>ÇEVRE KORUMA HİZMETLERİ</w:t>
            </w:r>
          </w:p>
        </w:tc>
        <w:tc>
          <w:tcPr>
            <w:tcW w:w="1701" w:type="dxa"/>
            <w:shd w:val="clear" w:color="auto" w:fill="C2D69B"/>
            <w:noWrap/>
            <w:vAlign w:val="bottom"/>
          </w:tcPr>
          <w:p w:rsidR="005F7A03" w:rsidRPr="006D7FA7" w:rsidRDefault="005F7A03" w:rsidP="00354CF2">
            <w:pPr>
              <w:spacing w:after="0" w:line="240" w:lineRule="auto"/>
              <w:jc w:val="right"/>
              <w:rPr>
                <w:rFonts w:cs="Arial"/>
                <w:sz w:val="24"/>
                <w:szCs w:val="24"/>
              </w:rPr>
            </w:pPr>
            <w:r>
              <w:rPr>
                <w:rFonts w:cs="Arial"/>
                <w:sz w:val="24"/>
                <w:szCs w:val="24"/>
              </w:rPr>
              <w:t>12.684.366</w:t>
            </w:r>
          </w:p>
        </w:tc>
        <w:tc>
          <w:tcPr>
            <w:tcW w:w="2693" w:type="dxa"/>
            <w:shd w:val="clear" w:color="auto" w:fill="C2D69B"/>
            <w:noWrap/>
            <w:vAlign w:val="bottom"/>
          </w:tcPr>
          <w:p w:rsidR="005F7A03" w:rsidRPr="006D7FA7" w:rsidRDefault="005F7A03" w:rsidP="00354CF2">
            <w:pPr>
              <w:spacing w:after="0" w:line="240" w:lineRule="auto"/>
              <w:jc w:val="right"/>
              <w:rPr>
                <w:rFonts w:cs="Arial"/>
                <w:sz w:val="24"/>
                <w:szCs w:val="24"/>
              </w:rPr>
            </w:pPr>
            <w:r>
              <w:rPr>
                <w:rFonts w:cs="Arial"/>
                <w:sz w:val="24"/>
                <w:szCs w:val="24"/>
              </w:rPr>
              <w:t>12.540.541</w:t>
            </w:r>
          </w:p>
        </w:tc>
        <w:tc>
          <w:tcPr>
            <w:tcW w:w="1602" w:type="dxa"/>
            <w:shd w:val="clear" w:color="auto" w:fill="C2D69B"/>
            <w:noWrap/>
            <w:vAlign w:val="bottom"/>
          </w:tcPr>
          <w:p w:rsidR="005F7A03" w:rsidRPr="006D7FA7" w:rsidRDefault="005F7A03" w:rsidP="00354CF2">
            <w:pPr>
              <w:spacing w:after="0" w:line="240" w:lineRule="auto"/>
              <w:jc w:val="right"/>
              <w:rPr>
                <w:rFonts w:cs="Arial"/>
                <w:sz w:val="24"/>
                <w:szCs w:val="24"/>
              </w:rPr>
            </w:pPr>
            <w:r>
              <w:rPr>
                <w:rFonts w:cs="Arial"/>
                <w:sz w:val="24"/>
                <w:szCs w:val="24"/>
              </w:rPr>
              <w:t>78</w:t>
            </w:r>
          </w:p>
        </w:tc>
      </w:tr>
      <w:tr w:rsidR="005F7A03" w:rsidRPr="00275EAB" w:rsidTr="00354CF2">
        <w:trPr>
          <w:trHeight w:val="428"/>
        </w:trPr>
        <w:tc>
          <w:tcPr>
            <w:tcW w:w="3129" w:type="dxa"/>
            <w:shd w:val="clear" w:color="auto" w:fill="C2D69B"/>
            <w:vAlign w:val="center"/>
          </w:tcPr>
          <w:p w:rsidR="005F7A03" w:rsidRPr="00AD0CCE" w:rsidRDefault="005F7A03" w:rsidP="00354CF2">
            <w:pPr>
              <w:spacing w:after="0" w:line="240" w:lineRule="auto"/>
              <w:rPr>
                <w:rFonts w:cs="Arial"/>
                <w:sz w:val="24"/>
                <w:szCs w:val="24"/>
              </w:rPr>
            </w:pPr>
            <w:r>
              <w:rPr>
                <w:rFonts w:cs="Arial"/>
                <w:sz w:val="24"/>
                <w:szCs w:val="24"/>
              </w:rPr>
              <w:t>İSKAN VE TOPLUM REFAHI HİZMETLERİ</w:t>
            </w:r>
          </w:p>
        </w:tc>
        <w:tc>
          <w:tcPr>
            <w:tcW w:w="1701" w:type="dxa"/>
            <w:shd w:val="clear" w:color="auto" w:fill="C2D69B"/>
            <w:noWrap/>
            <w:vAlign w:val="bottom"/>
          </w:tcPr>
          <w:p w:rsidR="005F7A03" w:rsidRPr="006D7FA7" w:rsidRDefault="005F7A03" w:rsidP="00354CF2">
            <w:pPr>
              <w:spacing w:after="0" w:line="240" w:lineRule="auto"/>
              <w:jc w:val="right"/>
              <w:rPr>
                <w:rFonts w:cs="Arial"/>
                <w:sz w:val="24"/>
                <w:szCs w:val="24"/>
              </w:rPr>
            </w:pPr>
            <w:r>
              <w:rPr>
                <w:rFonts w:cs="Arial"/>
                <w:sz w:val="24"/>
                <w:szCs w:val="24"/>
              </w:rPr>
              <w:t>31.140.554</w:t>
            </w:r>
          </w:p>
        </w:tc>
        <w:tc>
          <w:tcPr>
            <w:tcW w:w="2693" w:type="dxa"/>
            <w:shd w:val="clear" w:color="auto" w:fill="C2D69B"/>
            <w:noWrap/>
            <w:vAlign w:val="bottom"/>
          </w:tcPr>
          <w:p w:rsidR="005F7A03" w:rsidRPr="006D7FA7" w:rsidRDefault="005F7A03" w:rsidP="00354CF2">
            <w:pPr>
              <w:spacing w:after="0" w:line="240" w:lineRule="auto"/>
              <w:jc w:val="right"/>
              <w:rPr>
                <w:rFonts w:cs="Arial"/>
                <w:sz w:val="24"/>
                <w:szCs w:val="24"/>
              </w:rPr>
            </w:pPr>
            <w:r>
              <w:rPr>
                <w:rFonts w:cs="Arial"/>
                <w:sz w:val="24"/>
                <w:szCs w:val="24"/>
              </w:rPr>
              <w:t>24.551.682</w:t>
            </w:r>
          </w:p>
        </w:tc>
        <w:tc>
          <w:tcPr>
            <w:tcW w:w="1602" w:type="dxa"/>
            <w:shd w:val="clear" w:color="auto" w:fill="C2D69B"/>
            <w:noWrap/>
            <w:vAlign w:val="bottom"/>
          </w:tcPr>
          <w:p w:rsidR="005F7A03" w:rsidRPr="006D7FA7" w:rsidRDefault="005F7A03" w:rsidP="00354CF2">
            <w:pPr>
              <w:spacing w:after="0" w:line="240" w:lineRule="auto"/>
              <w:jc w:val="right"/>
              <w:rPr>
                <w:rFonts w:cs="Arial"/>
                <w:sz w:val="24"/>
                <w:szCs w:val="24"/>
              </w:rPr>
            </w:pPr>
            <w:r>
              <w:rPr>
                <w:rFonts w:cs="Arial"/>
                <w:sz w:val="24"/>
                <w:szCs w:val="24"/>
              </w:rPr>
              <w:t>78</w:t>
            </w:r>
          </w:p>
        </w:tc>
      </w:tr>
      <w:tr w:rsidR="005F7A03" w:rsidRPr="00275EAB" w:rsidTr="00354CF2">
        <w:trPr>
          <w:trHeight w:val="555"/>
        </w:trPr>
        <w:tc>
          <w:tcPr>
            <w:tcW w:w="3129" w:type="dxa"/>
            <w:shd w:val="clear" w:color="auto" w:fill="C2D69B"/>
            <w:vAlign w:val="center"/>
          </w:tcPr>
          <w:p w:rsidR="005F7A03" w:rsidRPr="00AD0CCE" w:rsidRDefault="005F7A03" w:rsidP="00354CF2">
            <w:pPr>
              <w:spacing w:after="0" w:line="240" w:lineRule="auto"/>
              <w:rPr>
                <w:rFonts w:cs="Arial"/>
                <w:sz w:val="24"/>
                <w:szCs w:val="24"/>
              </w:rPr>
            </w:pPr>
            <w:r>
              <w:rPr>
                <w:rFonts w:cs="Arial"/>
                <w:sz w:val="24"/>
                <w:szCs w:val="24"/>
              </w:rPr>
              <w:t>DİNLENME KÜLTÜR VE DİN HİZMETLERİ</w:t>
            </w:r>
          </w:p>
        </w:tc>
        <w:tc>
          <w:tcPr>
            <w:tcW w:w="1701" w:type="dxa"/>
            <w:shd w:val="clear" w:color="auto" w:fill="C2D69B"/>
            <w:noWrap/>
            <w:vAlign w:val="bottom"/>
          </w:tcPr>
          <w:p w:rsidR="005F7A03" w:rsidRPr="006D7FA7" w:rsidRDefault="005F7A03" w:rsidP="00354CF2">
            <w:pPr>
              <w:spacing w:after="0" w:line="240" w:lineRule="auto"/>
              <w:jc w:val="right"/>
              <w:rPr>
                <w:rFonts w:cs="Arial"/>
                <w:sz w:val="24"/>
                <w:szCs w:val="24"/>
              </w:rPr>
            </w:pPr>
            <w:r>
              <w:rPr>
                <w:rFonts w:cs="Arial"/>
                <w:sz w:val="24"/>
                <w:szCs w:val="24"/>
              </w:rPr>
              <w:t>15.550.464</w:t>
            </w:r>
          </w:p>
        </w:tc>
        <w:tc>
          <w:tcPr>
            <w:tcW w:w="2693" w:type="dxa"/>
            <w:shd w:val="clear" w:color="auto" w:fill="C2D69B"/>
            <w:noWrap/>
            <w:vAlign w:val="bottom"/>
          </w:tcPr>
          <w:p w:rsidR="005F7A03" w:rsidRPr="006D7FA7" w:rsidRDefault="005F7A03" w:rsidP="00354CF2">
            <w:pPr>
              <w:spacing w:after="0" w:line="240" w:lineRule="auto"/>
              <w:jc w:val="right"/>
              <w:rPr>
                <w:rFonts w:cs="Arial"/>
                <w:sz w:val="24"/>
                <w:szCs w:val="24"/>
              </w:rPr>
            </w:pPr>
            <w:r>
              <w:rPr>
                <w:rFonts w:cs="Arial"/>
                <w:sz w:val="24"/>
                <w:szCs w:val="24"/>
              </w:rPr>
              <w:t>10.294.103</w:t>
            </w:r>
          </w:p>
        </w:tc>
        <w:tc>
          <w:tcPr>
            <w:tcW w:w="1602" w:type="dxa"/>
            <w:shd w:val="clear" w:color="auto" w:fill="C2D69B"/>
            <w:noWrap/>
            <w:vAlign w:val="bottom"/>
          </w:tcPr>
          <w:p w:rsidR="005F7A03" w:rsidRDefault="005F7A03" w:rsidP="00354CF2">
            <w:pPr>
              <w:spacing w:after="0" w:line="240" w:lineRule="auto"/>
              <w:jc w:val="right"/>
              <w:rPr>
                <w:rFonts w:cs="Arial"/>
                <w:sz w:val="24"/>
                <w:szCs w:val="24"/>
              </w:rPr>
            </w:pPr>
          </w:p>
          <w:p w:rsidR="005F7A03" w:rsidRPr="006D7FA7" w:rsidRDefault="005F7A03" w:rsidP="00354CF2">
            <w:pPr>
              <w:spacing w:after="0" w:line="240" w:lineRule="auto"/>
              <w:jc w:val="right"/>
              <w:rPr>
                <w:rFonts w:cs="Arial"/>
                <w:sz w:val="24"/>
                <w:szCs w:val="24"/>
              </w:rPr>
            </w:pPr>
            <w:r>
              <w:rPr>
                <w:rFonts w:cs="Arial"/>
                <w:sz w:val="24"/>
                <w:szCs w:val="24"/>
              </w:rPr>
              <w:t>66</w:t>
            </w:r>
          </w:p>
        </w:tc>
      </w:tr>
      <w:tr w:rsidR="005F7A03" w:rsidRPr="00275EAB" w:rsidTr="00354CF2">
        <w:trPr>
          <w:trHeight w:val="285"/>
        </w:trPr>
        <w:tc>
          <w:tcPr>
            <w:tcW w:w="3129" w:type="dxa"/>
            <w:shd w:val="clear" w:color="auto" w:fill="C2D69B"/>
            <w:vAlign w:val="center"/>
          </w:tcPr>
          <w:p w:rsidR="005F7A03" w:rsidRDefault="005F7A03" w:rsidP="00354CF2">
            <w:pPr>
              <w:rPr>
                <w:rFonts w:cs="Arial"/>
                <w:sz w:val="24"/>
                <w:szCs w:val="24"/>
              </w:rPr>
            </w:pPr>
            <w:r>
              <w:rPr>
                <w:rFonts w:cs="Arial"/>
                <w:sz w:val="24"/>
                <w:szCs w:val="24"/>
              </w:rPr>
              <w:t>GİDERLER TOPLAMI</w:t>
            </w:r>
          </w:p>
        </w:tc>
        <w:tc>
          <w:tcPr>
            <w:tcW w:w="1701" w:type="dxa"/>
            <w:shd w:val="clear" w:color="auto" w:fill="C2D69B"/>
            <w:noWrap/>
            <w:vAlign w:val="bottom"/>
          </w:tcPr>
          <w:p w:rsidR="005F7A03" w:rsidRPr="006D7FA7" w:rsidRDefault="005F7A03" w:rsidP="00354CF2">
            <w:pPr>
              <w:spacing w:after="0" w:line="240" w:lineRule="auto"/>
              <w:jc w:val="right"/>
              <w:rPr>
                <w:rFonts w:cs="Arial"/>
                <w:sz w:val="24"/>
                <w:szCs w:val="24"/>
              </w:rPr>
            </w:pPr>
            <w:r>
              <w:rPr>
                <w:rFonts w:cs="Arial"/>
                <w:sz w:val="24"/>
                <w:szCs w:val="24"/>
              </w:rPr>
              <w:t>130.000.000</w:t>
            </w:r>
          </w:p>
        </w:tc>
        <w:tc>
          <w:tcPr>
            <w:tcW w:w="2693" w:type="dxa"/>
            <w:shd w:val="clear" w:color="auto" w:fill="C2D69B"/>
            <w:noWrap/>
            <w:vAlign w:val="bottom"/>
          </w:tcPr>
          <w:p w:rsidR="005F7A03" w:rsidRPr="0028380A" w:rsidRDefault="005F7A03" w:rsidP="00354CF2">
            <w:pPr>
              <w:spacing w:after="0" w:line="240" w:lineRule="auto"/>
              <w:jc w:val="right"/>
              <w:rPr>
                <w:rFonts w:cs="Arial"/>
                <w:sz w:val="24"/>
                <w:szCs w:val="24"/>
              </w:rPr>
            </w:pPr>
            <w:r w:rsidRPr="0028380A">
              <w:rPr>
                <w:rFonts w:cs="Arial"/>
                <w:bCs/>
                <w:sz w:val="24"/>
                <w:szCs w:val="24"/>
              </w:rPr>
              <w:t>94.819.750</w:t>
            </w:r>
          </w:p>
        </w:tc>
        <w:tc>
          <w:tcPr>
            <w:tcW w:w="1602" w:type="dxa"/>
            <w:shd w:val="clear" w:color="auto" w:fill="C2D69B"/>
            <w:noWrap/>
            <w:vAlign w:val="bottom"/>
          </w:tcPr>
          <w:p w:rsidR="005F7A03" w:rsidRDefault="005F7A03" w:rsidP="00354CF2">
            <w:pPr>
              <w:jc w:val="right"/>
              <w:rPr>
                <w:rFonts w:cs="Arial"/>
                <w:sz w:val="24"/>
                <w:szCs w:val="24"/>
              </w:rPr>
            </w:pPr>
            <w:r>
              <w:rPr>
                <w:rFonts w:cs="Arial"/>
                <w:sz w:val="24"/>
                <w:szCs w:val="24"/>
              </w:rPr>
              <w:t xml:space="preserve">72 </w:t>
            </w:r>
          </w:p>
        </w:tc>
      </w:tr>
    </w:tbl>
    <w:p w:rsidR="005F7A03" w:rsidRDefault="005F7A03" w:rsidP="005F7A03">
      <w:pPr>
        <w:jc w:val="both"/>
      </w:pPr>
    </w:p>
    <w:p w:rsidR="005F7A03" w:rsidRPr="00AF2364" w:rsidRDefault="005F7A03" w:rsidP="005F7A03">
      <w:pPr>
        <w:rPr>
          <w:b/>
          <w:sz w:val="24"/>
          <w:szCs w:val="24"/>
        </w:rPr>
      </w:pPr>
      <w:r w:rsidRPr="00AF2364">
        <w:rPr>
          <w:b/>
          <w:sz w:val="24"/>
          <w:szCs w:val="24"/>
        </w:rPr>
        <w:t>GRAFİK 23 : 2014 YILI FONKSİYONEL SINIFLANDIRMAYA GÖRE ÖDENEK GERÇEKLEŞMESİ</w:t>
      </w:r>
    </w:p>
    <w:p w:rsidR="005F7A03" w:rsidRDefault="005F7A03" w:rsidP="005F7A03">
      <w:pPr>
        <w:jc w:val="both"/>
        <w:rPr>
          <w:rFonts w:ascii="Times New Roman" w:hAnsi="Times New Roman"/>
          <w:sz w:val="28"/>
          <w:szCs w:val="28"/>
        </w:rPr>
      </w:pPr>
      <w:r>
        <w:rPr>
          <w:noProof/>
          <w:lang w:eastAsia="tr-TR"/>
        </w:rPr>
        <w:drawing>
          <wp:inline distT="0" distB="0" distL="0" distR="0">
            <wp:extent cx="5905500" cy="3305175"/>
            <wp:effectExtent l="0" t="0" r="0" b="0"/>
            <wp:docPr id="56" name="Nesnesi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A3B46" w:rsidRDefault="00CA3B46" w:rsidP="005F7A03">
      <w:pPr>
        <w:rPr>
          <w:rFonts w:ascii="Times New Roman" w:hAnsi="Times New Roman"/>
          <w:b/>
          <w:sz w:val="28"/>
          <w:szCs w:val="28"/>
        </w:rPr>
      </w:pPr>
    </w:p>
    <w:p w:rsidR="005F7A03" w:rsidRPr="00AF2364" w:rsidRDefault="005F7A03" w:rsidP="005F7A03">
      <w:pPr>
        <w:rPr>
          <w:rFonts w:asciiTheme="majorHAnsi" w:hAnsiTheme="majorHAnsi"/>
          <w:b/>
          <w:sz w:val="28"/>
          <w:szCs w:val="28"/>
        </w:rPr>
      </w:pPr>
      <w:r w:rsidRPr="00AF2364">
        <w:rPr>
          <w:rFonts w:asciiTheme="majorHAnsi" w:hAnsiTheme="majorHAnsi"/>
          <w:b/>
          <w:sz w:val="28"/>
          <w:szCs w:val="28"/>
        </w:rPr>
        <w:lastRenderedPageBreak/>
        <w:t>GENEL KAMU HİZMETLERİ</w:t>
      </w:r>
    </w:p>
    <w:p w:rsidR="005F7A03" w:rsidRPr="00AF2364" w:rsidRDefault="005F7A03" w:rsidP="005F7A03">
      <w:pPr>
        <w:rPr>
          <w:sz w:val="28"/>
          <w:szCs w:val="28"/>
        </w:rPr>
      </w:pPr>
      <w:r w:rsidRPr="00AF2364">
        <w:rPr>
          <w:sz w:val="28"/>
          <w:szCs w:val="28"/>
        </w:rPr>
        <w:t>2014 Yılı Genel Kamu Hizmetleri gerçekleşmesi % 62 olmuştur.</w:t>
      </w:r>
    </w:p>
    <w:p w:rsidR="005F7A03" w:rsidRPr="00AF2364" w:rsidRDefault="005F7A03" w:rsidP="005F7A03">
      <w:pPr>
        <w:rPr>
          <w:rFonts w:asciiTheme="majorHAnsi" w:hAnsiTheme="majorHAnsi"/>
          <w:b/>
          <w:sz w:val="24"/>
          <w:szCs w:val="24"/>
        </w:rPr>
      </w:pPr>
      <w:r w:rsidRPr="00AF2364">
        <w:rPr>
          <w:rFonts w:asciiTheme="majorHAnsi" w:hAnsiTheme="majorHAnsi"/>
          <w:b/>
          <w:sz w:val="24"/>
          <w:szCs w:val="24"/>
        </w:rPr>
        <w:t>GRAFİK 24 :</w:t>
      </w:r>
    </w:p>
    <w:p w:rsidR="005F7A03" w:rsidRPr="00D406AC" w:rsidRDefault="005F7A03" w:rsidP="005F7A03">
      <w:pPr>
        <w:rPr>
          <w:rFonts w:ascii="Times New Roman" w:hAnsi="Times New Roman"/>
          <w:sz w:val="28"/>
          <w:szCs w:val="28"/>
        </w:rPr>
      </w:pPr>
      <w:r>
        <w:rPr>
          <w:rFonts w:ascii="Times New Roman" w:hAnsi="Times New Roman"/>
          <w:noProof/>
          <w:sz w:val="28"/>
          <w:szCs w:val="28"/>
          <w:lang w:eastAsia="tr-TR"/>
        </w:rPr>
        <w:drawing>
          <wp:inline distT="0" distB="0" distL="0" distR="0">
            <wp:extent cx="5562600" cy="3067050"/>
            <wp:effectExtent l="0" t="0" r="0" b="0"/>
            <wp:docPr id="61" name="Nesnesi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F7A03" w:rsidRPr="00AF2364" w:rsidRDefault="005F7A03" w:rsidP="005F7A03">
      <w:pPr>
        <w:rPr>
          <w:rFonts w:asciiTheme="majorHAnsi" w:hAnsiTheme="majorHAnsi"/>
          <w:b/>
          <w:sz w:val="28"/>
          <w:szCs w:val="28"/>
        </w:rPr>
      </w:pPr>
      <w:r w:rsidRPr="00AF2364">
        <w:rPr>
          <w:rFonts w:asciiTheme="majorHAnsi" w:hAnsiTheme="majorHAnsi"/>
          <w:b/>
          <w:sz w:val="28"/>
          <w:szCs w:val="28"/>
        </w:rPr>
        <w:t>KAMU DÜZENİ VE GÜVENLİK HİZMETLERİ</w:t>
      </w:r>
    </w:p>
    <w:p w:rsidR="005F7A03" w:rsidRPr="00AF2364" w:rsidRDefault="005F7A03" w:rsidP="005F7A03">
      <w:pPr>
        <w:rPr>
          <w:sz w:val="28"/>
          <w:szCs w:val="28"/>
        </w:rPr>
      </w:pPr>
      <w:r w:rsidRPr="00AF2364">
        <w:rPr>
          <w:sz w:val="28"/>
          <w:szCs w:val="28"/>
        </w:rPr>
        <w:t>2014 yılı Kamu Düzeni ve Güvenlik Hizmetleri gerçekleşmesi % 74 olmuştur.</w:t>
      </w:r>
    </w:p>
    <w:p w:rsidR="005F7A03" w:rsidRPr="00AF2364" w:rsidRDefault="005F7A03" w:rsidP="005F7A03">
      <w:pPr>
        <w:rPr>
          <w:rFonts w:asciiTheme="majorHAnsi" w:hAnsiTheme="majorHAnsi"/>
          <w:b/>
          <w:sz w:val="24"/>
          <w:szCs w:val="24"/>
        </w:rPr>
      </w:pPr>
      <w:r w:rsidRPr="00AF2364">
        <w:rPr>
          <w:rFonts w:asciiTheme="majorHAnsi" w:hAnsiTheme="majorHAnsi"/>
          <w:b/>
          <w:sz w:val="24"/>
          <w:szCs w:val="24"/>
        </w:rPr>
        <w:t>GRAFİK 25 :</w:t>
      </w:r>
    </w:p>
    <w:p w:rsidR="005F7A03" w:rsidRDefault="005F7A03" w:rsidP="005F7A03">
      <w:pPr>
        <w:tabs>
          <w:tab w:val="left" w:pos="3480"/>
        </w:tabs>
        <w:rPr>
          <w:rFonts w:ascii="Times New Roman" w:hAnsi="Times New Roman" w:cs="Times New Roman"/>
        </w:rPr>
      </w:pPr>
      <w:r>
        <w:rPr>
          <w:noProof/>
          <w:lang w:eastAsia="tr-TR"/>
        </w:rPr>
        <w:drawing>
          <wp:inline distT="0" distB="0" distL="0" distR="0">
            <wp:extent cx="5619750" cy="2981325"/>
            <wp:effectExtent l="0" t="0" r="0" b="0"/>
            <wp:docPr id="62" name="Nesnesi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F7A03" w:rsidRDefault="005F7A03" w:rsidP="005F7A03">
      <w:pPr>
        <w:tabs>
          <w:tab w:val="left" w:pos="3480"/>
        </w:tabs>
        <w:rPr>
          <w:rFonts w:ascii="Times New Roman" w:hAnsi="Times New Roman" w:cs="Times New Roman"/>
        </w:rPr>
      </w:pPr>
    </w:p>
    <w:p w:rsidR="005F7A03" w:rsidRPr="00AF2364" w:rsidRDefault="005F7A03" w:rsidP="005F7A03">
      <w:pPr>
        <w:rPr>
          <w:rFonts w:asciiTheme="majorHAnsi" w:hAnsiTheme="majorHAnsi"/>
          <w:b/>
          <w:sz w:val="28"/>
          <w:szCs w:val="28"/>
        </w:rPr>
      </w:pPr>
      <w:r w:rsidRPr="00AF2364">
        <w:rPr>
          <w:rFonts w:asciiTheme="majorHAnsi" w:hAnsiTheme="majorHAnsi"/>
          <w:b/>
          <w:sz w:val="28"/>
          <w:szCs w:val="28"/>
        </w:rPr>
        <w:lastRenderedPageBreak/>
        <w:t xml:space="preserve">EKONOMİK İŞLER VE HİZMETLER </w:t>
      </w:r>
    </w:p>
    <w:p w:rsidR="005F7A03" w:rsidRPr="00AF2364" w:rsidRDefault="005F7A03" w:rsidP="005F7A03">
      <w:pPr>
        <w:rPr>
          <w:sz w:val="28"/>
          <w:szCs w:val="28"/>
        </w:rPr>
      </w:pPr>
      <w:r w:rsidRPr="00AF2364">
        <w:rPr>
          <w:sz w:val="28"/>
          <w:szCs w:val="28"/>
        </w:rPr>
        <w:t>2014 yılı Ekonomik İşler ve Hizmetler % 89 olmuştur.</w:t>
      </w:r>
    </w:p>
    <w:p w:rsidR="005F7A03" w:rsidRPr="00AF2364" w:rsidRDefault="005F7A03" w:rsidP="005F7A03">
      <w:pPr>
        <w:rPr>
          <w:rFonts w:asciiTheme="majorHAnsi" w:hAnsiTheme="majorHAnsi"/>
          <w:b/>
          <w:sz w:val="24"/>
          <w:szCs w:val="24"/>
        </w:rPr>
      </w:pPr>
      <w:r w:rsidRPr="00AF2364">
        <w:rPr>
          <w:rFonts w:asciiTheme="majorHAnsi" w:hAnsiTheme="majorHAnsi"/>
          <w:b/>
          <w:sz w:val="24"/>
          <w:szCs w:val="24"/>
        </w:rPr>
        <w:t>GRAFİK 26 :</w:t>
      </w:r>
    </w:p>
    <w:p w:rsidR="005F7A03" w:rsidRDefault="005F7A03" w:rsidP="005F7A03">
      <w:r>
        <w:rPr>
          <w:noProof/>
          <w:lang w:eastAsia="tr-TR"/>
        </w:rPr>
        <w:drawing>
          <wp:inline distT="0" distB="0" distL="0" distR="0">
            <wp:extent cx="5667375" cy="3067050"/>
            <wp:effectExtent l="0" t="0" r="0" b="0"/>
            <wp:docPr id="75" name="Nesnesi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F7A03" w:rsidRPr="00AF2364" w:rsidRDefault="005F7A03" w:rsidP="005F7A03">
      <w:pPr>
        <w:rPr>
          <w:rFonts w:asciiTheme="majorHAnsi" w:hAnsiTheme="majorHAnsi"/>
          <w:b/>
          <w:sz w:val="28"/>
          <w:szCs w:val="28"/>
        </w:rPr>
      </w:pPr>
      <w:r w:rsidRPr="00AF2364">
        <w:rPr>
          <w:rFonts w:asciiTheme="majorHAnsi" w:hAnsiTheme="majorHAnsi"/>
          <w:b/>
          <w:sz w:val="28"/>
          <w:szCs w:val="28"/>
        </w:rPr>
        <w:t>ÇEVRE KORUMA HİZMETLERİ</w:t>
      </w:r>
    </w:p>
    <w:p w:rsidR="005F7A03" w:rsidRPr="00AF2364" w:rsidRDefault="005F7A03" w:rsidP="005F7A03">
      <w:pPr>
        <w:rPr>
          <w:sz w:val="28"/>
          <w:szCs w:val="28"/>
        </w:rPr>
      </w:pPr>
      <w:r w:rsidRPr="00AF2364">
        <w:rPr>
          <w:sz w:val="28"/>
          <w:szCs w:val="28"/>
        </w:rPr>
        <w:t>2014 yılı Çevre Koruma Hizmetleri gerçekleşmesi % 78 olmuştur</w:t>
      </w:r>
      <w:r w:rsidR="00AF2364">
        <w:rPr>
          <w:sz w:val="28"/>
          <w:szCs w:val="28"/>
        </w:rPr>
        <w:t>.</w:t>
      </w:r>
    </w:p>
    <w:p w:rsidR="005F7A03" w:rsidRPr="00AF2364" w:rsidRDefault="005F7A03" w:rsidP="005F7A03">
      <w:pPr>
        <w:rPr>
          <w:rFonts w:asciiTheme="majorHAnsi" w:hAnsiTheme="majorHAnsi"/>
          <w:b/>
          <w:sz w:val="24"/>
          <w:szCs w:val="24"/>
        </w:rPr>
      </w:pPr>
      <w:r w:rsidRPr="00AF2364">
        <w:rPr>
          <w:rFonts w:asciiTheme="majorHAnsi" w:hAnsiTheme="majorHAnsi"/>
          <w:b/>
          <w:sz w:val="24"/>
          <w:szCs w:val="24"/>
        </w:rPr>
        <w:t>GRAFİK 27 :</w:t>
      </w:r>
    </w:p>
    <w:p w:rsidR="005F7A03" w:rsidRDefault="005F7A03" w:rsidP="005F7A03">
      <w:pPr>
        <w:tabs>
          <w:tab w:val="left" w:pos="3480"/>
        </w:tabs>
        <w:rPr>
          <w:rFonts w:ascii="Times New Roman" w:hAnsi="Times New Roman" w:cs="Times New Roman"/>
        </w:rPr>
      </w:pPr>
      <w:r>
        <w:rPr>
          <w:rFonts w:ascii="Times New Roman" w:hAnsi="Times New Roman"/>
          <w:b/>
          <w:noProof/>
          <w:sz w:val="28"/>
          <w:szCs w:val="28"/>
          <w:lang w:eastAsia="tr-TR"/>
        </w:rPr>
        <w:drawing>
          <wp:inline distT="0" distB="0" distL="0" distR="0">
            <wp:extent cx="5667375" cy="2905125"/>
            <wp:effectExtent l="0" t="0" r="0" b="0"/>
            <wp:docPr id="76" name="Nesnesi 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F7A03" w:rsidRDefault="005F7A03" w:rsidP="005F7A03">
      <w:pPr>
        <w:tabs>
          <w:tab w:val="left" w:pos="3480"/>
        </w:tabs>
        <w:rPr>
          <w:rFonts w:ascii="Times New Roman" w:hAnsi="Times New Roman" w:cs="Times New Roman"/>
        </w:rPr>
      </w:pPr>
    </w:p>
    <w:p w:rsidR="005F7A03" w:rsidRPr="00AF2364" w:rsidRDefault="005F7A03" w:rsidP="005F7A03">
      <w:pPr>
        <w:rPr>
          <w:rFonts w:asciiTheme="majorHAnsi" w:hAnsiTheme="majorHAnsi"/>
          <w:b/>
          <w:sz w:val="28"/>
          <w:szCs w:val="28"/>
        </w:rPr>
      </w:pPr>
      <w:r w:rsidRPr="00AF2364">
        <w:rPr>
          <w:rFonts w:asciiTheme="majorHAnsi" w:hAnsiTheme="majorHAnsi"/>
          <w:b/>
          <w:sz w:val="28"/>
          <w:szCs w:val="28"/>
        </w:rPr>
        <w:lastRenderedPageBreak/>
        <w:t>İSKAN VE TOPLUM REFAHI HİZMETLERİ</w:t>
      </w:r>
    </w:p>
    <w:p w:rsidR="005F7A03" w:rsidRPr="00AF2364" w:rsidRDefault="005F7A03" w:rsidP="005F7A03">
      <w:pPr>
        <w:rPr>
          <w:sz w:val="28"/>
          <w:szCs w:val="28"/>
        </w:rPr>
      </w:pPr>
      <w:r w:rsidRPr="00AF2364">
        <w:rPr>
          <w:sz w:val="28"/>
          <w:szCs w:val="28"/>
        </w:rPr>
        <w:t>2014 yılı İskan ve Toplum Refahı Hizmetleri % 78 olmuştur.</w:t>
      </w:r>
    </w:p>
    <w:p w:rsidR="005F7A03" w:rsidRPr="00AF2364" w:rsidRDefault="005F7A03" w:rsidP="005F7A03">
      <w:pPr>
        <w:rPr>
          <w:rFonts w:asciiTheme="majorHAnsi" w:hAnsiTheme="majorHAnsi"/>
          <w:b/>
          <w:sz w:val="24"/>
          <w:szCs w:val="24"/>
        </w:rPr>
      </w:pPr>
      <w:r w:rsidRPr="00AF2364">
        <w:rPr>
          <w:rFonts w:asciiTheme="majorHAnsi" w:hAnsiTheme="majorHAnsi"/>
          <w:b/>
          <w:sz w:val="24"/>
          <w:szCs w:val="24"/>
        </w:rPr>
        <w:t>GRAFİK 28 :</w:t>
      </w:r>
    </w:p>
    <w:p w:rsidR="005F7A03" w:rsidRDefault="005F7A03" w:rsidP="005F7A03">
      <w:r>
        <w:rPr>
          <w:rFonts w:ascii="Times New Roman" w:hAnsi="Times New Roman"/>
          <w:b/>
          <w:noProof/>
          <w:sz w:val="28"/>
          <w:szCs w:val="28"/>
          <w:lang w:eastAsia="tr-TR"/>
        </w:rPr>
        <w:drawing>
          <wp:inline distT="0" distB="0" distL="0" distR="0">
            <wp:extent cx="5638800" cy="2876550"/>
            <wp:effectExtent l="0" t="0" r="0" b="0"/>
            <wp:docPr id="89" name="Nesnesi 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F7A03" w:rsidRPr="00AF2364" w:rsidRDefault="005F7A03" w:rsidP="005F7A03">
      <w:pPr>
        <w:rPr>
          <w:rFonts w:asciiTheme="majorHAnsi" w:hAnsiTheme="majorHAnsi"/>
          <w:b/>
          <w:sz w:val="28"/>
          <w:szCs w:val="28"/>
        </w:rPr>
      </w:pPr>
      <w:r w:rsidRPr="00AF2364">
        <w:rPr>
          <w:rFonts w:asciiTheme="majorHAnsi" w:hAnsiTheme="majorHAnsi"/>
          <w:b/>
          <w:sz w:val="28"/>
          <w:szCs w:val="28"/>
        </w:rPr>
        <w:t>DİNLENME KÜLTÜR VE DİN HİZMETLERİ</w:t>
      </w:r>
    </w:p>
    <w:p w:rsidR="005F7A03" w:rsidRPr="00AF2364" w:rsidRDefault="005F7A03" w:rsidP="005F7A03">
      <w:pPr>
        <w:rPr>
          <w:sz w:val="28"/>
          <w:szCs w:val="28"/>
        </w:rPr>
      </w:pPr>
      <w:r w:rsidRPr="00AF2364">
        <w:rPr>
          <w:sz w:val="28"/>
          <w:szCs w:val="28"/>
        </w:rPr>
        <w:t>2014 yılı Dinlenme Kültür ve Din Hizmetleri gerçekleşmesi % 66 olmuştur.</w:t>
      </w:r>
    </w:p>
    <w:p w:rsidR="005F7A03" w:rsidRPr="00AF2364" w:rsidRDefault="005F7A03" w:rsidP="005F7A03">
      <w:pPr>
        <w:rPr>
          <w:rFonts w:asciiTheme="majorHAnsi" w:hAnsiTheme="majorHAnsi"/>
          <w:b/>
          <w:sz w:val="24"/>
          <w:szCs w:val="24"/>
        </w:rPr>
      </w:pPr>
      <w:r w:rsidRPr="00AF2364">
        <w:rPr>
          <w:rFonts w:asciiTheme="majorHAnsi" w:hAnsiTheme="majorHAnsi"/>
          <w:b/>
          <w:sz w:val="24"/>
          <w:szCs w:val="24"/>
        </w:rPr>
        <w:t>GRAFİK 29 :</w:t>
      </w:r>
    </w:p>
    <w:p w:rsidR="005F7A03" w:rsidRDefault="005F7A03" w:rsidP="005F7A03">
      <w:pPr>
        <w:tabs>
          <w:tab w:val="left" w:pos="3480"/>
        </w:tabs>
        <w:rPr>
          <w:rFonts w:ascii="Times New Roman" w:hAnsi="Times New Roman" w:cs="Times New Roman"/>
        </w:rPr>
      </w:pPr>
      <w:r>
        <w:rPr>
          <w:rFonts w:ascii="Times New Roman" w:hAnsi="Times New Roman"/>
          <w:b/>
          <w:noProof/>
          <w:sz w:val="28"/>
          <w:szCs w:val="28"/>
          <w:lang w:eastAsia="tr-TR"/>
        </w:rPr>
        <w:drawing>
          <wp:inline distT="0" distB="0" distL="0" distR="0">
            <wp:extent cx="5667375" cy="2990850"/>
            <wp:effectExtent l="0" t="0" r="0" b="0"/>
            <wp:docPr id="90" name="Nesnesi 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F7A03" w:rsidRDefault="005F7A03" w:rsidP="005F7A03">
      <w:pPr>
        <w:tabs>
          <w:tab w:val="left" w:pos="3480"/>
        </w:tabs>
        <w:rPr>
          <w:rFonts w:ascii="Times New Roman" w:hAnsi="Times New Roman" w:cs="Times New Roman"/>
        </w:rPr>
      </w:pPr>
    </w:p>
    <w:p w:rsidR="005F7A03" w:rsidRDefault="005F7A03" w:rsidP="005F7A03">
      <w:pPr>
        <w:tabs>
          <w:tab w:val="left" w:pos="3480"/>
        </w:tabs>
        <w:rPr>
          <w:rFonts w:ascii="Times New Roman" w:hAnsi="Times New Roman" w:cs="Times New Roman"/>
        </w:rPr>
      </w:pPr>
    </w:p>
    <w:p w:rsidR="005F7A03" w:rsidRPr="00AF2364" w:rsidRDefault="005F7A03" w:rsidP="005F7A03">
      <w:pPr>
        <w:rPr>
          <w:rFonts w:asciiTheme="majorHAnsi" w:hAnsiTheme="majorHAnsi"/>
          <w:b/>
          <w:sz w:val="24"/>
          <w:szCs w:val="24"/>
        </w:rPr>
      </w:pPr>
      <w:r w:rsidRPr="00AF2364">
        <w:rPr>
          <w:rFonts w:asciiTheme="majorHAnsi" w:hAnsiTheme="majorHAnsi"/>
          <w:b/>
          <w:sz w:val="24"/>
          <w:szCs w:val="24"/>
        </w:rPr>
        <w:t>2.2.3 KURUMSAL SINIFLANDIRMAYA GÖRE 2014 YILI DEĞERLENDİRMESİ</w:t>
      </w:r>
    </w:p>
    <w:p w:rsidR="005F7A03" w:rsidRPr="00AF2364" w:rsidRDefault="005F7A03" w:rsidP="005F7A03">
      <w:pPr>
        <w:jc w:val="both"/>
        <w:rPr>
          <w:sz w:val="28"/>
          <w:szCs w:val="28"/>
        </w:rPr>
      </w:pPr>
      <w:r w:rsidRPr="00AF2364">
        <w:rPr>
          <w:sz w:val="28"/>
          <w:szCs w:val="28"/>
        </w:rPr>
        <w:t>2014 yılı Gider Bütçesinin Kurumsal Düzeyde ödenek / Gerçekleşme ilişkisi tablodadır.</w:t>
      </w:r>
    </w:p>
    <w:p w:rsidR="005F7A03" w:rsidRPr="00AF2364" w:rsidRDefault="005F7A03" w:rsidP="005F7A03">
      <w:pPr>
        <w:jc w:val="both"/>
        <w:rPr>
          <w:rFonts w:asciiTheme="majorHAnsi" w:hAnsiTheme="majorHAnsi"/>
          <w:b/>
          <w:sz w:val="24"/>
          <w:szCs w:val="24"/>
        </w:rPr>
      </w:pPr>
      <w:r w:rsidRPr="00AF2364">
        <w:rPr>
          <w:rFonts w:asciiTheme="majorHAnsi" w:hAnsiTheme="majorHAnsi"/>
          <w:b/>
          <w:sz w:val="24"/>
          <w:szCs w:val="24"/>
        </w:rPr>
        <w:t xml:space="preserve">TABLO 32 : </w:t>
      </w:r>
    </w:p>
    <w:tbl>
      <w:tblPr>
        <w:tblpPr w:leftFromText="141" w:rightFromText="141" w:vertAnchor="text" w:tblpY="1"/>
        <w:tblOverlap w:val="never"/>
        <w:tblW w:w="9578" w:type="dxa"/>
        <w:tblBorders>
          <w:top w:val="single" w:sz="4" w:space="0" w:color="999933"/>
          <w:left w:val="single" w:sz="4" w:space="0" w:color="999933"/>
          <w:bottom w:val="single" w:sz="4" w:space="0" w:color="999933"/>
          <w:right w:val="single" w:sz="4" w:space="0" w:color="999933"/>
          <w:insideH w:val="single" w:sz="4" w:space="0" w:color="999933"/>
          <w:insideV w:val="single" w:sz="4" w:space="0" w:color="999933"/>
        </w:tblBorders>
        <w:tblLayout w:type="fixed"/>
        <w:tblLook w:val="01E0"/>
      </w:tblPr>
      <w:tblGrid>
        <w:gridCol w:w="4077"/>
        <w:gridCol w:w="1843"/>
        <w:gridCol w:w="2162"/>
        <w:gridCol w:w="1496"/>
      </w:tblGrid>
      <w:tr w:rsidR="005F7A03" w:rsidRPr="00275EAB" w:rsidTr="00354CF2">
        <w:trPr>
          <w:trHeight w:val="272"/>
        </w:trPr>
        <w:tc>
          <w:tcPr>
            <w:tcW w:w="9578" w:type="dxa"/>
            <w:gridSpan w:val="4"/>
            <w:shd w:val="clear" w:color="auto" w:fill="0F243E"/>
          </w:tcPr>
          <w:p w:rsidR="005F7A03" w:rsidRPr="00AD7548" w:rsidRDefault="005F7A03" w:rsidP="00354CF2">
            <w:pPr>
              <w:ind w:firstLine="708"/>
              <w:rPr>
                <w:rFonts w:ascii="Arial" w:hAnsi="Arial" w:cs="Arial"/>
                <w:b/>
                <w:bCs/>
              </w:rPr>
            </w:pPr>
            <w:r>
              <w:rPr>
                <w:rFonts w:ascii="Arial" w:hAnsi="Arial" w:cs="Arial"/>
                <w:b/>
                <w:bCs/>
              </w:rPr>
              <w:t xml:space="preserve">                 </w:t>
            </w:r>
          </w:p>
        </w:tc>
      </w:tr>
      <w:tr w:rsidR="005F7A03" w:rsidRPr="00BF12C7" w:rsidTr="00354CF2">
        <w:trPr>
          <w:trHeight w:val="1045"/>
        </w:trPr>
        <w:tc>
          <w:tcPr>
            <w:tcW w:w="4077" w:type="dxa"/>
            <w:shd w:val="clear" w:color="auto" w:fill="0F243E"/>
          </w:tcPr>
          <w:p w:rsidR="005F7A03" w:rsidRPr="00BF12C7" w:rsidRDefault="005F7A03" w:rsidP="00354CF2">
            <w:pPr>
              <w:jc w:val="center"/>
              <w:rPr>
                <w:rFonts w:cs="Arial"/>
                <w:b/>
                <w:sz w:val="24"/>
                <w:szCs w:val="24"/>
              </w:rPr>
            </w:pPr>
            <w:r>
              <w:rPr>
                <w:rFonts w:cs="Arial"/>
                <w:b/>
                <w:sz w:val="24"/>
                <w:szCs w:val="24"/>
              </w:rPr>
              <w:t xml:space="preserve">                                                             HARCAMA BİRİMLERİ</w:t>
            </w:r>
          </w:p>
        </w:tc>
        <w:tc>
          <w:tcPr>
            <w:tcW w:w="1843" w:type="dxa"/>
            <w:shd w:val="clear" w:color="auto" w:fill="0F243E"/>
          </w:tcPr>
          <w:p w:rsidR="005F7A03" w:rsidRPr="00BF12C7" w:rsidRDefault="005F7A03" w:rsidP="00354CF2">
            <w:pPr>
              <w:jc w:val="center"/>
              <w:rPr>
                <w:rFonts w:cs="Arial"/>
                <w:b/>
                <w:sz w:val="24"/>
                <w:szCs w:val="24"/>
              </w:rPr>
            </w:pPr>
            <w:r>
              <w:rPr>
                <w:rFonts w:cs="Arial"/>
                <w:b/>
                <w:sz w:val="24"/>
                <w:szCs w:val="24"/>
              </w:rPr>
              <w:t>2014 NET BÜTÇE ÖDENEK TOPLAMI</w:t>
            </w:r>
          </w:p>
        </w:tc>
        <w:tc>
          <w:tcPr>
            <w:tcW w:w="2162" w:type="dxa"/>
            <w:shd w:val="clear" w:color="auto" w:fill="0F243E"/>
          </w:tcPr>
          <w:p w:rsidR="005F7A03" w:rsidRPr="00AD7548" w:rsidRDefault="005F7A03" w:rsidP="00354CF2">
            <w:pPr>
              <w:jc w:val="center"/>
              <w:rPr>
                <w:rFonts w:cs="Arial"/>
                <w:b/>
                <w:bCs/>
                <w:sz w:val="24"/>
                <w:szCs w:val="24"/>
              </w:rPr>
            </w:pPr>
            <w:r>
              <w:rPr>
                <w:rFonts w:cs="Arial"/>
                <w:b/>
                <w:bCs/>
                <w:sz w:val="24"/>
                <w:szCs w:val="24"/>
              </w:rPr>
              <w:t>2014 ÖDENEK GERÇEKLEŞMESİ</w:t>
            </w:r>
          </w:p>
        </w:tc>
        <w:tc>
          <w:tcPr>
            <w:tcW w:w="1496" w:type="dxa"/>
            <w:shd w:val="clear" w:color="auto" w:fill="0F243E"/>
          </w:tcPr>
          <w:p w:rsidR="005F7A03" w:rsidRDefault="005F7A03" w:rsidP="00354CF2">
            <w:pPr>
              <w:spacing w:after="0" w:line="240" w:lineRule="auto"/>
              <w:jc w:val="center"/>
              <w:rPr>
                <w:rFonts w:cs="Arial"/>
                <w:b/>
                <w:sz w:val="24"/>
                <w:szCs w:val="24"/>
              </w:rPr>
            </w:pPr>
          </w:p>
          <w:p w:rsidR="005F7A03" w:rsidRPr="00BF12C7" w:rsidRDefault="005F7A03" w:rsidP="00354CF2">
            <w:pPr>
              <w:jc w:val="center"/>
              <w:rPr>
                <w:rFonts w:cs="Arial"/>
                <w:b/>
                <w:sz w:val="24"/>
                <w:szCs w:val="24"/>
              </w:rPr>
            </w:pPr>
            <w:r>
              <w:rPr>
                <w:rFonts w:cs="Arial"/>
                <w:b/>
                <w:sz w:val="24"/>
                <w:szCs w:val="24"/>
              </w:rPr>
              <w:t>%</w:t>
            </w:r>
          </w:p>
        </w:tc>
      </w:tr>
      <w:tr w:rsidR="005F7A03" w:rsidRPr="00BF12C7" w:rsidTr="00354CF2">
        <w:trPr>
          <w:trHeight w:val="447"/>
        </w:trPr>
        <w:tc>
          <w:tcPr>
            <w:tcW w:w="4077" w:type="dxa"/>
            <w:shd w:val="clear" w:color="auto" w:fill="C2D69B"/>
            <w:vAlign w:val="center"/>
          </w:tcPr>
          <w:p w:rsidR="005F7A03" w:rsidRPr="00BF12C7" w:rsidRDefault="005F7A03" w:rsidP="00354CF2">
            <w:pPr>
              <w:rPr>
                <w:b/>
                <w:sz w:val="24"/>
                <w:szCs w:val="24"/>
              </w:rPr>
            </w:pPr>
            <w:r w:rsidRPr="00BF12C7">
              <w:rPr>
                <w:b/>
                <w:sz w:val="24"/>
                <w:szCs w:val="24"/>
              </w:rPr>
              <w:t>ÖZEL KALEM MÜDÜRLÜĞÜ</w:t>
            </w:r>
          </w:p>
        </w:tc>
        <w:tc>
          <w:tcPr>
            <w:tcW w:w="1843" w:type="dxa"/>
            <w:shd w:val="clear" w:color="auto" w:fill="C2D69B"/>
            <w:vAlign w:val="center"/>
          </w:tcPr>
          <w:p w:rsidR="005F7A03" w:rsidRPr="00BF12C7" w:rsidRDefault="005F7A03" w:rsidP="00354CF2">
            <w:pPr>
              <w:rPr>
                <w:sz w:val="24"/>
                <w:szCs w:val="24"/>
              </w:rPr>
            </w:pPr>
            <w:r>
              <w:rPr>
                <w:sz w:val="24"/>
                <w:szCs w:val="24"/>
              </w:rPr>
              <w:t>1.246.509</w:t>
            </w:r>
          </w:p>
        </w:tc>
        <w:tc>
          <w:tcPr>
            <w:tcW w:w="2162" w:type="dxa"/>
            <w:shd w:val="clear" w:color="auto" w:fill="C2D69B"/>
            <w:vAlign w:val="center"/>
          </w:tcPr>
          <w:p w:rsidR="005F7A03" w:rsidRPr="00BF12C7" w:rsidRDefault="005F7A03" w:rsidP="00354CF2">
            <w:pPr>
              <w:jc w:val="right"/>
              <w:rPr>
                <w:sz w:val="24"/>
                <w:szCs w:val="24"/>
              </w:rPr>
            </w:pPr>
            <w:r>
              <w:rPr>
                <w:sz w:val="24"/>
                <w:szCs w:val="24"/>
              </w:rPr>
              <w:t>1.246.509</w:t>
            </w:r>
          </w:p>
        </w:tc>
        <w:tc>
          <w:tcPr>
            <w:tcW w:w="1496" w:type="dxa"/>
            <w:shd w:val="clear" w:color="auto" w:fill="C2D69B"/>
            <w:vAlign w:val="center"/>
          </w:tcPr>
          <w:p w:rsidR="005F7A03" w:rsidRPr="00BF12C7" w:rsidRDefault="005F7A03" w:rsidP="00354CF2">
            <w:pPr>
              <w:jc w:val="right"/>
              <w:rPr>
                <w:sz w:val="24"/>
                <w:szCs w:val="24"/>
              </w:rPr>
            </w:pPr>
            <w:r>
              <w:rPr>
                <w:sz w:val="24"/>
                <w:szCs w:val="24"/>
              </w:rPr>
              <w:t>100</w:t>
            </w:r>
          </w:p>
        </w:tc>
      </w:tr>
      <w:tr w:rsidR="005F7A03" w:rsidRPr="00BF12C7" w:rsidTr="00354CF2">
        <w:trPr>
          <w:trHeight w:val="447"/>
        </w:trPr>
        <w:tc>
          <w:tcPr>
            <w:tcW w:w="4077" w:type="dxa"/>
            <w:shd w:val="clear" w:color="auto" w:fill="C2D69B"/>
            <w:vAlign w:val="center"/>
          </w:tcPr>
          <w:p w:rsidR="005F7A03" w:rsidRPr="00BF12C7" w:rsidRDefault="005F7A03" w:rsidP="00354CF2">
            <w:pPr>
              <w:rPr>
                <w:b/>
                <w:sz w:val="24"/>
                <w:szCs w:val="24"/>
              </w:rPr>
            </w:pPr>
            <w:r w:rsidRPr="00BF12C7">
              <w:rPr>
                <w:b/>
                <w:sz w:val="24"/>
                <w:szCs w:val="24"/>
              </w:rPr>
              <w:t>MALİ HİZMETLER MÜDÜRLÜĞÜ</w:t>
            </w:r>
          </w:p>
        </w:tc>
        <w:tc>
          <w:tcPr>
            <w:tcW w:w="1843" w:type="dxa"/>
            <w:shd w:val="clear" w:color="auto" w:fill="C2D69B"/>
            <w:vAlign w:val="center"/>
          </w:tcPr>
          <w:p w:rsidR="005F7A03" w:rsidRPr="00BF12C7" w:rsidRDefault="005F7A03" w:rsidP="00354CF2">
            <w:pPr>
              <w:rPr>
                <w:sz w:val="24"/>
                <w:szCs w:val="24"/>
              </w:rPr>
            </w:pPr>
            <w:r>
              <w:rPr>
                <w:sz w:val="24"/>
                <w:szCs w:val="24"/>
              </w:rPr>
              <w:t>9.003.835</w:t>
            </w:r>
          </w:p>
        </w:tc>
        <w:tc>
          <w:tcPr>
            <w:tcW w:w="2162" w:type="dxa"/>
            <w:shd w:val="clear" w:color="auto" w:fill="C2D69B"/>
            <w:vAlign w:val="center"/>
          </w:tcPr>
          <w:p w:rsidR="005F7A03" w:rsidRPr="00BF12C7" w:rsidRDefault="005F7A03" w:rsidP="00354CF2">
            <w:pPr>
              <w:jc w:val="right"/>
              <w:rPr>
                <w:sz w:val="24"/>
                <w:szCs w:val="24"/>
              </w:rPr>
            </w:pPr>
            <w:r>
              <w:rPr>
                <w:sz w:val="24"/>
                <w:szCs w:val="24"/>
              </w:rPr>
              <w:t>8.650.268</w:t>
            </w:r>
          </w:p>
        </w:tc>
        <w:tc>
          <w:tcPr>
            <w:tcW w:w="1496" w:type="dxa"/>
            <w:shd w:val="clear" w:color="auto" w:fill="C2D69B"/>
            <w:vAlign w:val="center"/>
          </w:tcPr>
          <w:p w:rsidR="005F7A03" w:rsidRPr="00BF12C7" w:rsidRDefault="005F7A03" w:rsidP="00354CF2">
            <w:pPr>
              <w:jc w:val="right"/>
              <w:rPr>
                <w:sz w:val="24"/>
                <w:szCs w:val="24"/>
              </w:rPr>
            </w:pPr>
            <w:r>
              <w:rPr>
                <w:sz w:val="24"/>
                <w:szCs w:val="24"/>
              </w:rPr>
              <w:t>96</w:t>
            </w:r>
          </w:p>
        </w:tc>
      </w:tr>
      <w:tr w:rsidR="005F7A03" w:rsidRPr="00BF12C7" w:rsidTr="00354CF2">
        <w:trPr>
          <w:trHeight w:val="447"/>
        </w:trPr>
        <w:tc>
          <w:tcPr>
            <w:tcW w:w="4077" w:type="dxa"/>
            <w:shd w:val="clear" w:color="auto" w:fill="C2D69B"/>
            <w:vAlign w:val="center"/>
          </w:tcPr>
          <w:p w:rsidR="005F7A03" w:rsidRPr="00BF12C7" w:rsidRDefault="005F7A03" w:rsidP="00354CF2">
            <w:pPr>
              <w:rPr>
                <w:b/>
                <w:sz w:val="24"/>
                <w:szCs w:val="24"/>
              </w:rPr>
            </w:pPr>
            <w:r w:rsidRPr="00BF12C7">
              <w:rPr>
                <w:b/>
                <w:sz w:val="24"/>
                <w:szCs w:val="24"/>
              </w:rPr>
              <w:t>SU VE KANALİZASYON MÜDÜRLÜĞÜ</w:t>
            </w:r>
          </w:p>
        </w:tc>
        <w:tc>
          <w:tcPr>
            <w:tcW w:w="1843" w:type="dxa"/>
            <w:shd w:val="clear" w:color="auto" w:fill="C2D69B"/>
            <w:vAlign w:val="center"/>
          </w:tcPr>
          <w:p w:rsidR="005F7A03" w:rsidRPr="00BF12C7" w:rsidRDefault="005F7A03" w:rsidP="00354CF2">
            <w:pPr>
              <w:rPr>
                <w:sz w:val="24"/>
                <w:szCs w:val="24"/>
              </w:rPr>
            </w:pPr>
            <w:r>
              <w:rPr>
                <w:sz w:val="24"/>
                <w:szCs w:val="24"/>
              </w:rPr>
              <w:t>28.823.453</w:t>
            </w:r>
          </w:p>
        </w:tc>
        <w:tc>
          <w:tcPr>
            <w:tcW w:w="2162" w:type="dxa"/>
            <w:shd w:val="clear" w:color="auto" w:fill="C2D69B"/>
            <w:vAlign w:val="center"/>
          </w:tcPr>
          <w:p w:rsidR="005F7A03" w:rsidRPr="00BF12C7" w:rsidRDefault="005F7A03" w:rsidP="00354CF2">
            <w:pPr>
              <w:jc w:val="right"/>
              <w:rPr>
                <w:sz w:val="24"/>
                <w:szCs w:val="24"/>
              </w:rPr>
            </w:pPr>
            <w:r>
              <w:rPr>
                <w:sz w:val="24"/>
                <w:szCs w:val="24"/>
              </w:rPr>
              <w:t>23.058.164</w:t>
            </w:r>
          </w:p>
        </w:tc>
        <w:tc>
          <w:tcPr>
            <w:tcW w:w="1496" w:type="dxa"/>
            <w:shd w:val="clear" w:color="auto" w:fill="C2D69B"/>
            <w:vAlign w:val="center"/>
          </w:tcPr>
          <w:p w:rsidR="005F7A03" w:rsidRPr="00BF12C7" w:rsidRDefault="005F7A03" w:rsidP="00354CF2">
            <w:pPr>
              <w:jc w:val="right"/>
              <w:rPr>
                <w:sz w:val="24"/>
                <w:szCs w:val="24"/>
              </w:rPr>
            </w:pPr>
            <w:r>
              <w:rPr>
                <w:sz w:val="24"/>
                <w:szCs w:val="24"/>
              </w:rPr>
              <w:t>79,9</w:t>
            </w:r>
          </w:p>
        </w:tc>
      </w:tr>
      <w:tr w:rsidR="005F7A03" w:rsidRPr="00BF12C7" w:rsidTr="00354CF2">
        <w:trPr>
          <w:trHeight w:val="447"/>
        </w:trPr>
        <w:tc>
          <w:tcPr>
            <w:tcW w:w="4077" w:type="dxa"/>
            <w:shd w:val="clear" w:color="auto" w:fill="C2D69B"/>
            <w:vAlign w:val="center"/>
          </w:tcPr>
          <w:p w:rsidR="005F7A03" w:rsidRPr="00BF12C7" w:rsidRDefault="005F7A03" w:rsidP="00354CF2">
            <w:pPr>
              <w:rPr>
                <w:b/>
                <w:sz w:val="24"/>
                <w:szCs w:val="24"/>
              </w:rPr>
            </w:pPr>
            <w:r w:rsidRPr="00BF12C7">
              <w:rPr>
                <w:b/>
                <w:sz w:val="24"/>
                <w:szCs w:val="24"/>
              </w:rPr>
              <w:t>FEN İŞLERİ MÜDÜRLÜĞÜ</w:t>
            </w:r>
          </w:p>
        </w:tc>
        <w:tc>
          <w:tcPr>
            <w:tcW w:w="1843" w:type="dxa"/>
            <w:shd w:val="clear" w:color="auto" w:fill="C2D69B"/>
            <w:vAlign w:val="center"/>
          </w:tcPr>
          <w:p w:rsidR="005F7A03" w:rsidRPr="00BF12C7" w:rsidRDefault="005F7A03" w:rsidP="00354CF2">
            <w:pPr>
              <w:rPr>
                <w:sz w:val="24"/>
                <w:szCs w:val="24"/>
              </w:rPr>
            </w:pPr>
            <w:r>
              <w:rPr>
                <w:sz w:val="24"/>
                <w:szCs w:val="24"/>
              </w:rPr>
              <w:t>32.077.993</w:t>
            </w:r>
          </w:p>
        </w:tc>
        <w:tc>
          <w:tcPr>
            <w:tcW w:w="2162" w:type="dxa"/>
            <w:shd w:val="clear" w:color="auto" w:fill="C2D69B"/>
            <w:vAlign w:val="center"/>
          </w:tcPr>
          <w:p w:rsidR="005F7A03" w:rsidRPr="00BF12C7" w:rsidRDefault="005F7A03" w:rsidP="00354CF2">
            <w:pPr>
              <w:jc w:val="right"/>
              <w:rPr>
                <w:sz w:val="24"/>
                <w:szCs w:val="24"/>
              </w:rPr>
            </w:pPr>
            <w:r>
              <w:rPr>
                <w:sz w:val="24"/>
                <w:szCs w:val="24"/>
              </w:rPr>
              <w:t>14.831.347</w:t>
            </w:r>
          </w:p>
        </w:tc>
        <w:tc>
          <w:tcPr>
            <w:tcW w:w="1496" w:type="dxa"/>
            <w:shd w:val="clear" w:color="auto" w:fill="C2D69B"/>
            <w:vAlign w:val="center"/>
          </w:tcPr>
          <w:p w:rsidR="005F7A03" w:rsidRPr="00BF12C7" w:rsidRDefault="005F7A03" w:rsidP="00354CF2">
            <w:pPr>
              <w:jc w:val="right"/>
              <w:rPr>
                <w:sz w:val="24"/>
                <w:szCs w:val="24"/>
              </w:rPr>
            </w:pPr>
            <w:r>
              <w:rPr>
                <w:sz w:val="24"/>
                <w:szCs w:val="24"/>
              </w:rPr>
              <w:t>46,2</w:t>
            </w:r>
          </w:p>
        </w:tc>
      </w:tr>
      <w:tr w:rsidR="005F7A03" w:rsidRPr="00BF12C7" w:rsidTr="00354CF2">
        <w:trPr>
          <w:trHeight w:val="447"/>
        </w:trPr>
        <w:tc>
          <w:tcPr>
            <w:tcW w:w="4077" w:type="dxa"/>
            <w:shd w:val="clear" w:color="auto" w:fill="C2D69B"/>
            <w:vAlign w:val="center"/>
          </w:tcPr>
          <w:p w:rsidR="005F7A03" w:rsidRPr="00BF12C7" w:rsidRDefault="005F7A03" w:rsidP="00354CF2">
            <w:pPr>
              <w:rPr>
                <w:b/>
                <w:sz w:val="24"/>
                <w:szCs w:val="24"/>
              </w:rPr>
            </w:pPr>
            <w:r w:rsidRPr="00BF12C7">
              <w:rPr>
                <w:b/>
                <w:sz w:val="24"/>
                <w:szCs w:val="24"/>
              </w:rPr>
              <w:t xml:space="preserve">İTFAİYE MÜDÜRLÜĞÜ </w:t>
            </w:r>
          </w:p>
        </w:tc>
        <w:tc>
          <w:tcPr>
            <w:tcW w:w="1843" w:type="dxa"/>
            <w:shd w:val="clear" w:color="auto" w:fill="C2D69B"/>
            <w:vAlign w:val="center"/>
          </w:tcPr>
          <w:p w:rsidR="005F7A03" w:rsidRPr="00BF12C7" w:rsidRDefault="005F7A03" w:rsidP="00354CF2">
            <w:pPr>
              <w:rPr>
                <w:sz w:val="24"/>
                <w:szCs w:val="24"/>
              </w:rPr>
            </w:pPr>
            <w:r>
              <w:rPr>
                <w:sz w:val="24"/>
                <w:szCs w:val="24"/>
              </w:rPr>
              <w:t>4.697.341</w:t>
            </w:r>
          </w:p>
        </w:tc>
        <w:tc>
          <w:tcPr>
            <w:tcW w:w="2162" w:type="dxa"/>
            <w:shd w:val="clear" w:color="auto" w:fill="C2D69B"/>
            <w:vAlign w:val="center"/>
          </w:tcPr>
          <w:p w:rsidR="005F7A03" w:rsidRPr="00BF12C7" w:rsidRDefault="005F7A03" w:rsidP="00354CF2">
            <w:pPr>
              <w:jc w:val="right"/>
              <w:rPr>
                <w:sz w:val="24"/>
                <w:szCs w:val="24"/>
              </w:rPr>
            </w:pPr>
            <w:r>
              <w:rPr>
                <w:sz w:val="24"/>
                <w:szCs w:val="24"/>
              </w:rPr>
              <w:t>3.856.930</w:t>
            </w:r>
          </w:p>
        </w:tc>
        <w:tc>
          <w:tcPr>
            <w:tcW w:w="1496" w:type="dxa"/>
            <w:shd w:val="clear" w:color="auto" w:fill="C2D69B"/>
            <w:vAlign w:val="center"/>
          </w:tcPr>
          <w:p w:rsidR="005F7A03" w:rsidRPr="00BF12C7" w:rsidRDefault="005F7A03" w:rsidP="00354CF2">
            <w:pPr>
              <w:jc w:val="right"/>
              <w:rPr>
                <w:sz w:val="24"/>
                <w:szCs w:val="24"/>
              </w:rPr>
            </w:pPr>
            <w:r>
              <w:rPr>
                <w:sz w:val="24"/>
                <w:szCs w:val="24"/>
              </w:rPr>
              <w:t>82,1</w:t>
            </w:r>
          </w:p>
        </w:tc>
      </w:tr>
      <w:tr w:rsidR="005F7A03" w:rsidRPr="00BF12C7" w:rsidTr="00354CF2">
        <w:trPr>
          <w:trHeight w:val="447"/>
        </w:trPr>
        <w:tc>
          <w:tcPr>
            <w:tcW w:w="4077" w:type="dxa"/>
            <w:shd w:val="clear" w:color="auto" w:fill="C2D69B"/>
            <w:vAlign w:val="center"/>
          </w:tcPr>
          <w:p w:rsidR="005F7A03" w:rsidRPr="00BF12C7" w:rsidRDefault="005F7A03" w:rsidP="00354CF2">
            <w:pPr>
              <w:rPr>
                <w:b/>
                <w:sz w:val="24"/>
                <w:szCs w:val="24"/>
              </w:rPr>
            </w:pPr>
            <w:r w:rsidRPr="00BF12C7">
              <w:rPr>
                <w:b/>
                <w:sz w:val="24"/>
                <w:szCs w:val="24"/>
              </w:rPr>
              <w:t>YAZI İŞLERİ MÜDÜRLÜĞÜ</w:t>
            </w:r>
          </w:p>
        </w:tc>
        <w:tc>
          <w:tcPr>
            <w:tcW w:w="1843" w:type="dxa"/>
            <w:shd w:val="clear" w:color="auto" w:fill="C2D69B"/>
            <w:vAlign w:val="center"/>
          </w:tcPr>
          <w:p w:rsidR="005F7A03" w:rsidRPr="00BF12C7" w:rsidRDefault="005F7A03" w:rsidP="00354CF2">
            <w:pPr>
              <w:rPr>
                <w:sz w:val="24"/>
                <w:szCs w:val="24"/>
              </w:rPr>
            </w:pPr>
            <w:r>
              <w:rPr>
                <w:sz w:val="24"/>
                <w:szCs w:val="24"/>
              </w:rPr>
              <w:t>456.605</w:t>
            </w:r>
          </w:p>
        </w:tc>
        <w:tc>
          <w:tcPr>
            <w:tcW w:w="2162" w:type="dxa"/>
            <w:shd w:val="clear" w:color="auto" w:fill="C2D69B"/>
            <w:vAlign w:val="center"/>
          </w:tcPr>
          <w:p w:rsidR="005F7A03" w:rsidRPr="00BF12C7" w:rsidRDefault="005F7A03" w:rsidP="00354CF2">
            <w:pPr>
              <w:jc w:val="right"/>
              <w:rPr>
                <w:sz w:val="24"/>
                <w:szCs w:val="24"/>
              </w:rPr>
            </w:pPr>
            <w:r>
              <w:rPr>
                <w:sz w:val="24"/>
                <w:szCs w:val="24"/>
              </w:rPr>
              <w:t>456.605</w:t>
            </w:r>
          </w:p>
        </w:tc>
        <w:tc>
          <w:tcPr>
            <w:tcW w:w="1496" w:type="dxa"/>
            <w:shd w:val="clear" w:color="auto" w:fill="C2D69B"/>
            <w:vAlign w:val="center"/>
          </w:tcPr>
          <w:p w:rsidR="005F7A03" w:rsidRPr="00BF12C7" w:rsidRDefault="005F7A03" w:rsidP="00354CF2">
            <w:pPr>
              <w:jc w:val="right"/>
              <w:rPr>
                <w:sz w:val="24"/>
                <w:szCs w:val="24"/>
              </w:rPr>
            </w:pPr>
            <w:r>
              <w:rPr>
                <w:sz w:val="24"/>
                <w:szCs w:val="24"/>
              </w:rPr>
              <w:t>100</w:t>
            </w:r>
          </w:p>
        </w:tc>
      </w:tr>
      <w:tr w:rsidR="005F7A03" w:rsidRPr="00BF12C7" w:rsidTr="00354CF2">
        <w:trPr>
          <w:trHeight w:val="447"/>
        </w:trPr>
        <w:tc>
          <w:tcPr>
            <w:tcW w:w="4077" w:type="dxa"/>
            <w:shd w:val="clear" w:color="auto" w:fill="C2D69B"/>
            <w:vAlign w:val="center"/>
          </w:tcPr>
          <w:p w:rsidR="005F7A03" w:rsidRPr="00BF12C7" w:rsidRDefault="005F7A03" w:rsidP="00354CF2">
            <w:pPr>
              <w:rPr>
                <w:b/>
                <w:sz w:val="24"/>
                <w:szCs w:val="24"/>
              </w:rPr>
            </w:pPr>
            <w:r w:rsidRPr="00BF12C7">
              <w:rPr>
                <w:b/>
                <w:sz w:val="24"/>
                <w:szCs w:val="24"/>
              </w:rPr>
              <w:t>HUKUK İŞLERİ MÜDÜRLÜĞÜ</w:t>
            </w:r>
          </w:p>
        </w:tc>
        <w:tc>
          <w:tcPr>
            <w:tcW w:w="1843" w:type="dxa"/>
            <w:shd w:val="clear" w:color="auto" w:fill="C2D69B"/>
            <w:vAlign w:val="center"/>
          </w:tcPr>
          <w:p w:rsidR="005F7A03" w:rsidRPr="00BF12C7" w:rsidRDefault="005F7A03" w:rsidP="00354CF2">
            <w:pPr>
              <w:rPr>
                <w:sz w:val="24"/>
                <w:szCs w:val="24"/>
              </w:rPr>
            </w:pPr>
            <w:r>
              <w:rPr>
                <w:sz w:val="24"/>
                <w:szCs w:val="24"/>
              </w:rPr>
              <w:t>4.004.690</w:t>
            </w:r>
          </w:p>
        </w:tc>
        <w:tc>
          <w:tcPr>
            <w:tcW w:w="2162" w:type="dxa"/>
            <w:shd w:val="clear" w:color="auto" w:fill="C2D69B"/>
            <w:vAlign w:val="center"/>
          </w:tcPr>
          <w:p w:rsidR="005F7A03" w:rsidRPr="00BF12C7" w:rsidRDefault="005F7A03" w:rsidP="00354CF2">
            <w:pPr>
              <w:jc w:val="right"/>
              <w:rPr>
                <w:sz w:val="24"/>
                <w:szCs w:val="24"/>
              </w:rPr>
            </w:pPr>
            <w:r>
              <w:rPr>
                <w:sz w:val="24"/>
                <w:szCs w:val="24"/>
              </w:rPr>
              <w:t>1.338.815</w:t>
            </w:r>
          </w:p>
        </w:tc>
        <w:tc>
          <w:tcPr>
            <w:tcW w:w="1496" w:type="dxa"/>
            <w:shd w:val="clear" w:color="auto" w:fill="C2D69B"/>
            <w:vAlign w:val="center"/>
          </w:tcPr>
          <w:p w:rsidR="005F7A03" w:rsidRPr="00BF12C7" w:rsidRDefault="005F7A03" w:rsidP="00354CF2">
            <w:pPr>
              <w:jc w:val="right"/>
              <w:rPr>
                <w:sz w:val="24"/>
                <w:szCs w:val="24"/>
              </w:rPr>
            </w:pPr>
            <w:r>
              <w:rPr>
                <w:sz w:val="24"/>
                <w:szCs w:val="24"/>
              </w:rPr>
              <w:t>33,4</w:t>
            </w:r>
          </w:p>
        </w:tc>
      </w:tr>
      <w:tr w:rsidR="005F7A03" w:rsidRPr="00BF12C7" w:rsidTr="00354CF2">
        <w:trPr>
          <w:trHeight w:val="447"/>
        </w:trPr>
        <w:tc>
          <w:tcPr>
            <w:tcW w:w="4077" w:type="dxa"/>
            <w:shd w:val="clear" w:color="auto" w:fill="C2D69B"/>
            <w:vAlign w:val="center"/>
          </w:tcPr>
          <w:p w:rsidR="005F7A03" w:rsidRPr="00BF12C7" w:rsidRDefault="005F7A03" w:rsidP="00354CF2">
            <w:pPr>
              <w:rPr>
                <w:b/>
                <w:sz w:val="24"/>
                <w:szCs w:val="24"/>
              </w:rPr>
            </w:pPr>
            <w:r w:rsidRPr="00BF12C7">
              <w:rPr>
                <w:b/>
                <w:sz w:val="24"/>
                <w:szCs w:val="24"/>
              </w:rPr>
              <w:t>BASIN YAYIN VE HALKLA İLİŞKİLER MÜDÜRLÜĞÜ</w:t>
            </w:r>
          </w:p>
        </w:tc>
        <w:tc>
          <w:tcPr>
            <w:tcW w:w="1843" w:type="dxa"/>
            <w:shd w:val="clear" w:color="auto" w:fill="C2D69B"/>
            <w:vAlign w:val="center"/>
          </w:tcPr>
          <w:p w:rsidR="005F7A03" w:rsidRPr="00BF12C7" w:rsidRDefault="005F7A03" w:rsidP="00354CF2">
            <w:pPr>
              <w:rPr>
                <w:sz w:val="24"/>
                <w:szCs w:val="24"/>
              </w:rPr>
            </w:pPr>
            <w:r>
              <w:rPr>
                <w:sz w:val="24"/>
                <w:szCs w:val="24"/>
              </w:rPr>
              <w:t>1.632.090</w:t>
            </w:r>
          </w:p>
        </w:tc>
        <w:tc>
          <w:tcPr>
            <w:tcW w:w="2162" w:type="dxa"/>
            <w:shd w:val="clear" w:color="auto" w:fill="C2D69B"/>
            <w:vAlign w:val="center"/>
          </w:tcPr>
          <w:p w:rsidR="005F7A03" w:rsidRPr="00BF12C7" w:rsidRDefault="005F7A03" w:rsidP="00354CF2">
            <w:pPr>
              <w:jc w:val="right"/>
              <w:rPr>
                <w:sz w:val="24"/>
                <w:szCs w:val="24"/>
              </w:rPr>
            </w:pPr>
            <w:r>
              <w:rPr>
                <w:sz w:val="24"/>
                <w:szCs w:val="24"/>
              </w:rPr>
              <w:t>426.786</w:t>
            </w:r>
          </w:p>
        </w:tc>
        <w:tc>
          <w:tcPr>
            <w:tcW w:w="1496" w:type="dxa"/>
            <w:shd w:val="clear" w:color="auto" w:fill="C2D69B"/>
            <w:vAlign w:val="center"/>
          </w:tcPr>
          <w:p w:rsidR="005F7A03" w:rsidRPr="00BF12C7" w:rsidRDefault="005F7A03" w:rsidP="00354CF2">
            <w:pPr>
              <w:jc w:val="right"/>
              <w:rPr>
                <w:sz w:val="24"/>
                <w:szCs w:val="24"/>
              </w:rPr>
            </w:pPr>
            <w:r>
              <w:rPr>
                <w:sz w:val="24"/>
                <w:szCs w:val="24"/>
              </w:rPr>
              <w:t>26,14</w:t>
            </w:r>
          </w:p>
        </w:tc>
      </w:tr>
      <w:tr w:rsidR="005F7A03" w:rsidRPr="00BF12C7" w:rsidTr="00354CF2">
        <w:trPr>
          <w:trHeight w:val="447"/>
        </w:trPr>
        <w:tc>
          <w:tcPr>
            <w:tcW w:w="4077" w:type="dxa"/>
            <w:shd w:val="clear" w:color="auto" w:fill="C2D69B"/>
            <w:vAlign w:val="center"/>
          </w:tcPr>
          <w:p w:rsidR="005F7A03" w:rsidRPr="00BF12C7" w:rsidRDefault="005F7A03" w:rsidP="00354CF2">
            <w:pPr>
              <w:rPr>
                <w:b/>
                <w:sz w:val="24"/>
                <w:szCs w:val="24"/>
              </w:rPr>
            </w:pPr>
            <w:r w:rsidRPr="00BF12C7">
              <w:rPr>
                <w:b/>
                <w:sz w:val="24"/>
                <w:szCs w:val="24"/>
              </w:rPr>
              <w:t>PARK VE BAHÇELER MÜDÜRLÜĞÜ</w:t>
            </w:r>
          </w:p>
        </w:tc>
        <w:tc>
          <w:tcPr>
            <w:tcW w:w="1843" w:type="dxa"/>
            <w:shd w:val="clear" w:color="auto" w:fill="C2D69B"/>
            <w:vAlign w:val="center"/>
          </w:tcPr>
          <w:p w:rsidR="005F7A03" w:rsidRPr="00BF12C7" w:rsidRDefault="005F7A03" w:rsidP="00354CF2">
            <w:pPr>
              <w:rPr>
                <w:sz w:val="24"/>
                <w:szCs w:val="24"/>
              </w:rPr>
            </w:pPr>
            <w:r>
              <w:rPr>
                <w:sz w:val="24"/>
                <w:szCs w:val="24"/>
              </w:rPr>
              <w:t>8.176.844</w:t>
            </w:r>
          </w:p>
        </w:tc>
        <w:tc>
          <w:tcPr>
            <w:tcW w:w="2162" w:type="dxa"/>
            <w:shd w:val="clear" w:color="auto" w:fill="C2D69B"/>
            <w:vAlign w:val="center"/>
          </w:tcPr>
          <w:p w:rsidR="005F7A03" w:rsidRPr="00BF12C7" w:rsidRDefault="005F7A03" w:rsidP="00354CF2">
            <w:pPr>
              <w:jc w:val="right"/>
              <w:rPr>
                <w:sz w:val="24"/>
                <w:szCs w:val="24"/>
              </w:rPr>
            </w:pPr>
            <w:r>
              <w:rPr>
                <w:sz w:val="24"/>
                <w:szCs w:val="24"/>
              </w:rPr>
              <w:t>4.723.759</w:t>
            </w:r>
          </w:p>
        </w:tc>
        <w:tc>
          <w:tcPr>
            <w:tcW w:w="1496" w:type="dxa"/>
            <w:shd w:val="clear" w:color="auto" w:fill="C2D69B"/>
            <w:vAlign w:val="center"/>
          </w:tcPr>
          <w:p w:rsidR="005F7A03" w:rsidRPr="00BF12C7" w:rsidRDefault="005F7A03" w:rsidP="00354CF2">
            <w:pPr>
              <w:jc w:val="right"/>
              <w:rPr>
                <w:sz w:val="24"/>
                <w:szCs w:val="24"/>
              </w:rPr>
            </w:pPr>
            <w:r>
              <w:rPr>
                <w:sz w:val="24"/>
                <w:szCs w:val="24"/>
              </w:rPr>
              <w:t>57,76</w:t>
            </w:r>
          </w:p>
        </w:tc>
      </w:tr>
      <w:tr w:rsidR="005F7A03" w:rsidRPr="00BF12C7" w:rsidTr="00354CF2">
        <w:trPr>
          <w:trHeight w:val="447"/>
        </w:trPr>
        <w:tc>
          <w:tcPr>
            <w:tcW w:w="4077" w:type="dxa"/>
            <w:shd w:val="clear" w:color="auto" w:fill="C2D69B"/>
            <w:vAlign w:val="center"/>
          </w:tcPr>
          <w:p w:rsidR="005F7A03" w:rsidRPr="00BF12C7" w:rsidRDefault="005F7A03" w:rsidP="00354CF2">
            <w:pPr>
              <w:rPr>
                <w:b/>
                <w:sz w:val="24"/>
                <w:szCs w:val="24"/>
              </w:rPr>
            </w:pPr>
            <w:r w:rsidRPr="00BF12C7">
              <w:rPr>
                <w:b/>
                <w:sz w:val="24"/>
                <w:szCs w:val="24"/>
              </w:rPr>
              <w:t>TEMİZLİK İŞLERİ MÜDÜRLÜĞÜ</w:t>
            </w:r>
          </w:p>
        </w:tc>
        <w:tc>
          <w:tcPr>
            <w:tcW w:w="1843" w:type="dxa"/>
            <w:shd w:val="clear" w:color="auto" w:fill="C2D69B"/>
            <w:vAlign w:val="center"/>
          </w:tcPr>
          <w:p w:rsidR="005F7A03" w:rsidRPr="00BF12C7" w:rsidRDefault="005F7A03" w:rsidP="00354CF2">
            <w:pPr>
              <w:rPr>
                <w:sz w:val="24"/>
                <w:szCs w:val="24"/>
              </w:rPr>
            </w:pPr>
            <w:r>
              <w:rPr>
                <w:sz w:val="24"/>
                <w:szCs w:val="24"/>
              </w:rPr>
              <w:t>12.540.541</w:t>
            </w:r>
          </w:p>
        </w:tc>
        <w:tc>
          <w:tcPr>
            <w:tcW w:w="2162" w:type="dxa"/>
            <w:shd w:val="clear" w:color="auto" w:fill="C2D69B"/>
            <w:vAlign w:val="center"/>
          </w:tcPr>
          <w:p w:rsidR="005F7A03" w:rsidRPr="00BF12C7" w:rsidRDefault="005F7A03" w:rsidP="00354CF2">
            <w:pPr>
              <w:jc w:val="right"/>
              <w:rPr>
                <w:sz w:val="24"/>
                <w:szCs w:val="24"/>
              </w:rPr>
            </w:pPr>
            <w:r>
              <w:rPr>
                <w:sz w:val="24"/>
                <w:szCs w:val="24"/>
              </w:rPr>
              <w:t>12.540.541</w:t>
            </w:r>
          </w:p>
        </w:tc>
        <w:tc>
          <w:tcPr>
            <w:tcW w:w="1496" w:type="dxa"/>
            <w:shd w:val="clear" w:color="auto" w:fill="C2D69B"/>
            <w:vAlign w:val="center"/>
          </w:tcPr>
          <w:p w:rsidR="005F7A03" w:rsidRPr="00BF12C7" w:rsidRDefault="005F7A03" w:rsidP="00354CF2">
            <w:pPr>
              <w:jc w:val="right"/>
              <w:rPr>
                <w:sz w:val="24"/>
                <w:szCs w:val="24"/>
              </w:rPr>
            </w:pPr>
            <w:r>
              <w:rPr>
                <w:sz w:val="24"/>
                <w:szCs w:val="24"/>
              </w:rPr>
              <w:t>100</w:t>
            </w:r>
          </w:p>
        </w:tc>
      </w:tr>
      <w:tr w:rsidR="005F7A03" w:rsidRPr="00BF12C7" w:rsidTr="00354CF2">
        <w:trPr>
          <w:trHeight w:val="447"/>
        </w:trPr>
        <w:tc>
          <w:tcPr>
            <w:tcW w:w="4077" w:type="dxa"/>
            <w:shd w:val="clear" w:color="auto" w:fill="C2D69B"/>
            <w:vAlign w:val="center"/>
          </w:tcPr>
          <w:p w:rsidR="005F7A03" w:rsidRPr="00BF12C7" w:rsidRDefault="005F7A03" w:rsidP="00354CF2">
            <w:pPr>
              <w:rPr>
                <w:b/>
                <w:sz w:val="24"/>
                <w:szCs w:val="24"/>
              </w:rPr>
            </w:pPr>
            <w:r w:rsidRPr="00BF12C7">
              <w:rPr>
                <w:b/>
                <w:sz w:val="24"/>
                <w:szCs w:val="24"/>
              </w:rPr>
              <w:t>ZABITA MÜDÜRLÜĞÜ</w:t>
            </w:r>
          </w:p>
        </w:tc>
        <w:tc>
          <w:tcPr>
            <w:tcW w:w="1843" w:type="dxa"/>
            <w:shd w:val="clear" w:color="auto" w:fill="C2D69B"/>
            <w:vAlign w:val="center"/>
          </w:tcPr>
          <w:p w:rsidR="005F7A03" w:rsidRPr="00BF12C7" w:rsidRDefault="005F7A03" w:rsidP="00354CF2">
            <w:pPr>
              <w:rPr>
                <w:sz w:val="24"/>
                <w:szCs w:val="24"/>
              </w:rPr>
            </w:pPr>
            <w:r>
              <w:rPr>
                <w:sz w:val="24"/>
                <w:szCs w:val="24"/>
              </w:rPr>
              <w:t>4.429.698</w:t>
            </w:r>
          </w:p>
        </w:tc>
        <w:tc>
          <w:tcPr>
            <w:tcW w:w="2162" w:type="dxa"/>
            <w:shd w:val="clear" w:color="auto" w:fill="C2D69B"/>
            <w:vAlign w:val="center"/>
          </w:tcPr>
          <w:p w:rsidR="005F7A03" w:rsidRPr="00BF12C7" w:rsidRDefault="005F7A03" w:rsidP="00354CF2">
            <w:pPr>
              <w:jc w:val="right"/>
              <w:rPr>
                <w:sz w:val="24"/>
                <w:szCs w:val="24"/>
              </w:rPr>
            </w:pPr>
            <w:r>
              <w:rPr>
                <w:sz w:val="24"/>
                <w:szCs w:val="24"/>
              </w:rPr>
              <w:t>4.429.698</w:t>
            </w:r>
          </w:p>
        </w:tc>
        <w:tc>
          <w:tcPr>
            <w:tcW w:w="1496" w:type="dxa"/>
            <w:shd w:val="clear" w:color="auto" w:fill="C2D69B"/>
            <w:vAlign w:val="center"/>
          </w:tcPr>
          <w:p w:rsidR="005F7A03" w:rsidRPr="00BF12C7" w:rsidRDefault="005F7A03" w:rsidP="00354CF2">
            <w:pPr>
              <w:jc w:val="right"/>
              <w:rPr>
                <w:sz w:val="24"/>
                <w:szCs w:val="24"/>
              </w:rPr>
            </w:pPr>
            <w:r>
              <w:rPr>
                <w:sz w:val="24"/>
                <w:szCs w:val="24"/>
              </w:rPr>
              <w:t>100</w:t>
            </w:r>
          </w:p>
        </w:tc>
      </w:tr>
      <w:tr w:rsidR="005F7A03" w:rsidRPr="00BF12C7" w:rsidTr="00354CF2">
        <w:trPr>
          <w:trHeight w:val="447"/>
        </w:trPr>
        <w:tc>
          <w:tcPr>
            <w:tcW w:w="4077" w:type="dxa"/>
            <w:shd w:val="clear" w:color="auto" w:fill="C2D69B"/>
            <w:vAlign w:val="center"/>
          </w:tcPr>
          <w:p w:rsidR="005F7A03" w:rsidRPr="00BF12C7" w:rsidRDefault="005F7A03" w:rsidP="00354CF2">
            <w:pPr>
              <w:rPr>
                <w:b/>
                <w:sz w:val="24"/>
                <w:szCs w:val="24"/>
              </w:rPr>
            </w:pPr>
            <w:r w:rsidRPr="00BF12C7">
              <w:rPr>
                <w:b/>
                <w:sz w:val="24"/>
                <w:szCs w:val="24"/>
              </w:rPr>
              <w:t>İNSAN KAYNAKLARI VE EĞİTİM MÜDÜRLÜĞÜ</w:t>
            </w:r>
          </w:p>
        </w:tc>
        <w:tc>
          <w:tcPr>
            <w:tcW w:w="1843" w:type="dxa"/>
            <w:shd w:val="clear" w:color="auto" w:fill="C2D69B"/>
            <w:vAlign w:val="center"/>
          </w:tcPr>
          <w:p w:rsidR="005F7A03" w:rsidRPr="00BF12C7" w:rsidRDefault="005F7A03" w:rsidP="00354CF2">
            <w:pPr>
              <w:rPr>
                <w:sz w:val="24"/>
                <w:szCs w:val="24"/>
              </w:rPr>
            </w:pPr>
            <w:r>
              <w:rPr>
                <w:sz w:val="24"/>
                <w:szCs w:val="24"/>
              </w:rPr>
              <w:t>2.026.364</w:t>
            </w:r>
          </w:p>
        </w:tc>
        <w:tc>
          <w:tcPr>
            <w:tcW w:w="2162" w:type="dxa"/>
            <w:shd w:val="clear" w:color="auto" w:fill="C2D69B"/>
            <w:vAlign w:val="center"/>
          </w:tcPr>
          <w:p w:rsidR="005F7A03" w:rsidRPr="00BF12C7" w:rsidRDefault="005F7A03" w:rsidP="00354CF2">
            <w:pPr>
              <w:jc w:val="right"/>
              <w:rPr>
                <w:sz w:val="24"/>
                <w:szCs w:val="24"/>
              </w:rPr>
            </w:pPr>
            <w:r>
              <w:rPr>
                <w:sz w:val="24"/>
                <w:szCs w:val="24"/>
              </w:rPr>
              <w:t>2.026.364</w:t>
            </w:r>
          </w:p>
        </w:tc>
        <w:tc>
          <w:tcPr>
            <w:tcW w:w="1496" w:type="dxa"/>
            <w:shd w:val="clear" w:color="auto" w:fill="C2D69B"/>
            <w:vAlign w:val="center"/>
          </w:tcPr>
          <w:p w:rsidR="005F7A03" w:rsidRPr="00BF12C7" w:rsidRDefault="005F7A03" w:rsidP="00354CF2">
            <w:pPr>
              <w:jc w:val="right"/>
              <w:rPr>
                <w:sz w:val="24"/>
                <w:szCs w:val="24"/>
              </w:rPr>
            </w:pPr>
            <w:r>
              <w:rPr>
                <w:sz w:val="24"/>
                <w:szCs w:val="24"/>
              </w:rPr>
              <w:t>100</w:t>
            </w:r>
          </w:p>
        </w:tc>
      </w:tr>
      <w:tr w:rsidR="005F7A03" w:rsidRPr="00BF12C7" w:rsidTr="00354CF2">
        <w:trPr>
          <w:trHeight w:val="447"/>
        </w:trPr>
        <w:tc>
          <w:tcPr>
            <w:tcW w:w="4077" w:type="dxa"/>
            <w:shd w:val="clear" w:color="auto" w:fill="C2D69B"/>
            <w:vAlign w:val="center"/>
          </w:tcPr>
          <w:p w:rsidR="005F7A03" w:rsidRPr="00BF12C7" w:rsidRDefault="005F7A03" w:rsidP="00354CF2">
            <w:pPr>
              <w:rPr>
                <w:b/>
                <w:sz w:val="24"/>
                <w:szCs w:val="24"/>
              </w:rPr>
            </w:pPr>
            <w:r w:rsidRPr="00BF12C7">
              <w:rPr>
                <w:b/>
                <w:sz w:val="24"/>
                <w:szCs w:val="24"/>
              </w:rPr>
              <w:t>KÜLTÜR VE SOSYAL İŞLER MÜDÜRLÜĞÜ</w:t>
            </w:r>
          </w:p>
        </w:tc>
        <w:tc>
          <w:tcPr>
            <w:tcW w:w="1843" w:type="dxa"/>
            <w:shd w:val="clear" w:color="auto" w:fill="C2D69B"/>
            <w:vAlign w:val="center"/>
          </w:tcPr>
          <w:p w:rsidR="005F7A03" w:rsidRPr="00BF12C7" w:rsidRDefault="005F7A03" w:rsidP="00354CF2">
            <w:pPr>
              <w:rPr>
                <w:sz w:val="24"/>
                <w:szCs w:val="24"/>
              </w:rPr>
            </w:pPr>
            <w:r>
              <w:rPr>
                <w:sz w:val="24"/>
                <w:szCs w:val="24"/>
              </w:rPr>
              <w:t>8.073.829</w:t>
            </w:r>
          </w:p>
        </w:tc>
        <w:tc>
          <w:tcPr>
            <w:tcW w:w="2162" w:type="dxa"/>
            <w:shd w:val="clear" w:color="auto" w:fill="C2D69B"/>
            <w:vAlign w:val="center"/>
          </w:tcPr>
          <w:p w:rsidR="005F7A03" w:rsidRPr="00BF12C7" w:rsidRDefault="005F7A03" w:rsidP="00354CF2">
            <w:pPr>
              <w:jc w:val="right"/>
              <w:rPr>
                <w:sz w:val="24"/>
                <w:szCs w:val="24"/>
              </w:rPr>
            </w:pPr>
            <w:r>
              <w:rPr>
                <w:sz w:val="24"/>
                <w:szCs w:val="24"/>
              </w:rPr>
              <w:t>5.572.309</w:t>
            </w:r>
          </w:p>
        </w:tc>
        <w:tc>
          <w:tcPr>
            <w:tcW w:w="1496" w:type="dxa"/>
            <w:shd w:val="clear" w:color="auto" w:fill="C2D69B"/>
            <w:vAlign w:val="center"/>
          </w:tcPr>
          <w:p w:rsidR="005F7A03" w:rsidRPr="00BF12C7" w:rsidRDefault="005F7A03" w:rsidP="00354CF2">
            <w:pPr>
              <w:jc w:val="right"/>
              <w:rPr>
                <w:sz w:val="24"/>
                <w:szCs w:val="24"/>
              </w:rPr>
            </w:pPr>
            <w:r>
              <w:rPr>
                <w:sz w:val="24"/>
                <w:szCs w:val="24"/>
              </w:rPr>
              <w:t>69</w:t>
            </w:r>
          </w:p>
        </w:tc>
      </w:tr>
      <w:tr w:rsidR="005F7A03" w:rsidRPr="00BF12C7" w:rsidTr="00354CF2">
        <w:trPr>
          <w:trHeight w:val="447"/>
        </w:trPr>
        <w:tc>
          <w:tcPr>
            <w:tcW w:w="4077" w:type="dxa"/>
            <w:shd w:val="clear" w:color="auto" w:fill="C2D69B"/>
            <w:vAlign w:val="center"/>
          </w:tcPr>
          <w:p w:rsidR="005F7A03" w:rsidRPr="00BF12C7" w:rsidRDefault="005F7A03" w:rsidP="00354CF2">
            <w:pPr>
              <w:rPr>
                <w:b/>
                <w:sz w:val="24"/>
                <w:szCs w:val="24"/>
              </w:rPr>
            </w:pPr>
            <w:r w:rsidRPr="00BF12C7">
              <w:rPr>
                <w:b/>
                <w:sz w:val="24"/>
                <w:szCs w:val="24"/>
              </w:rPr>
              <w:t>RUHSAT VE DENETİM MÜDÜRLÜĞÜ</w:t>
            </w:r>
          </w:p>
        </w:tc>
        <w:tc>
          <w:tcPr>
            <w:tcW w:w="1843" w:type="dxa"/>
            <w:shd w:val="clear" w:color="auto" w:fill="C2D69B"/>
            <w:vAlign w:val="center"/>
          </w:tcPr>
          <w:p w:rsidR="005F7A03" w:rsidRPr="00BF12C7" w:rsidRDefault="005F7A03" w:rsidP="00354CF2">
            <w:pPr>
              <w:rPr>
                <w:sz w:val="24"/>
                <w:szCs w:val="24"/>
              </w:rPr>
            </w:pPr>
            <w:r>
              <w:rPr>
                <w:sz w:val="24"/>
                <w:szCs w:val="24"/>
              </w:rPr>
              <w:t>222.256</w:t>
            </w:r>
          </w:p>
        </w:tc>
        <w:tc>
          <w:tcPr>
            <w:tcW w:w="2162" w:type="dxa"/>
            <w:shd w:val="clear" w:color="auto" w:fill="C2D69B"/>
            <w:vAlign w:val="center"/>
          </w:tcPr>
          <w:p w:rsidR="005F7A03" w:rsidRPr="00BF12C7" w:rsidRDefault="005F7A03" w:rsidP="00354CF2">
            <w:pPr>
              <w:jc w:val="right"/>
              <w:rPr>
                <w:sz w:val="24"/>
                <w:szCs w:val="24"/>
              </w:rPr>
            </w:pPr>
            <w:r>
              <w:rPr>
                <w:sz w:val="24"/>
                <w:szCs w:val="24"/>
              </w:rPr>
              <w:t>222.256</w:t>
            </w:r>
          </w:p>
        </w:tc>
        <w:tc>
          <w:tcPr>
            <w:tcW w:w="1496" w:type="dxa"/>
            <w:shd w:val="clear" w:color="auto" w:fill="C2D69B"/>
            <w:vAlign w:val="center"/>
          </w:tcPr>
          <w:p w:rsidR="005F7A03" w:rsidRPr="00BF12C7" w:rsidRDefault="005F7A03" w:rsidP="00354CF2">
            <w:pPr>
              <w:jc w:val="right"/>
              <w:rPr>
                <w:sz w:val="24"/>
                <w:szCs w:val="24"/>
              </w:rPr>
            </w:pPr>
            <w:r>
              <w:rPr>
                <w:sz w:val="24"/>
                <w:szCs w:val="24"/>
              </w:rPr>
              <w:t>100</w:t>
            </w:r>
          </w:p>
        </w:tc>
      </w:tr>
      <w:tr w:rsidR="005F7A03" w:rsidRPr="00BF12C7" w:rsidTr="00354CF2">
        <w:trPr>
          <w:trHeight w:val="447"/>
        </w:trPr>
        <w:tc>
          <w:tcPr>
            <w:tcW w:w="4077" w:type="dxa"/>
            <w:shd w:val="clear" w:color="auto" w:fill="C2D69B"/>
            <w:vAlign w:val="center"/>
          </w:tcPr>
          <w:p w:rsidR="005F7A03" w:rsidRPr="00BF12C7" w:rsidRDefault="005F7A03" w:rsidP="00354CF2">
            <w:pPr>
              <w:rPr>
                <w:b/>
                <w:sz w:val="24"/>
                <w:szCs w:val="24"/>
              </w:rPr>
            </w:pPr>
            <w:r w:rsidRPr="00BF12C7">
              <w:rPr>
                <w:b/>
                <w:sz w:val="24"/>
                <w:szCs w:val="24"/>
              </w:rPr>
              <w:t>İMAR VE ŞEHİRCİLİK MÜDÜRLÜĞÜ</w:t>
            </w:r>
          </w:p>
        </w:tc>
        <w:tc>
          <w:tcPr>
            <w:tcW w:w="1843" w:type="dxa"/>
            <w:shd w:val="clear" w:color="auto" w:fill="C2D69B"/>
            <w:vAlign w:val="center"/>
          </w:tcPr>
          <w:p w:rsidR="005F7A03" w:rsidRPr="00BF12C7" w:rsidRDefault="005F7A03" w:rsidP="00354CF2">
            <w:pPr>
              <w:rPr>
                <w:sz w:val="24"/>
                <w:szCs w:val="24"/>
              </w:rPr>
            </w:pPr>
            <w:r>
              <w:rPr>
                <w:sz w:val="24"/>
                <w:szCs w:val="24"/>
              </w:rPr>
              <w:t>1.609.461</w:t>
            </w:r>
          </w:p>
        </w:tc>
        <w:tc>
          <w:tcPr>
            <w:tcW w:w="2162" w:type="dxa"/>
            <w:shd w:val="clear" w:color="auto" w:fill="C2D69B"/>
            <w:vAlign w:val="center"/>
          </w:tcPr>
          <w:p w:rsidR="005F7A03" w:rsidRPr="00BF12C7" w:rsidRDefault="005F7A03" w:rsidP="00354CF2">
            <w:pPr>
              <w:jc w:val="right"/>
              <w:rPr>
                <w:sz w:val="24"/>
                <w:szCs w:val="24"/>
              </w:rPr>
            </w:pPr>
            <w:r>
              <w:rPr>
                <w:sz w:val="24"/>
                <w:szCs w:val="24"/>
              </w:rPr>
              <w:t>1.271.261</w:t>
            </w:r>
          </w:p>
        </w:tc>
        <w:tc>
          <w:tcPr>
            <w:tcW w:w="1496" w:type="dxa"/>
            <w:shd w:val="clear" w:color="auto" w:fill="C2D69B"/>
            <w:vAlign w:val="center"/>
          </w:tcPr>
          <w:p w:rsidR="005F7A03" w:rsidRPr="00BF12C7" w:rsidRDefault="005F7A03" w:rsidP="00354CF2">
            <w:pPr>
              <w:jc w:val="right"/>
              <w:rPr>
                <w:sz w:val="24"/>
                <w:szCs w:val="24"/>
              </w:rPr>
            </w:pPr>
            <w:r>
              <w:rPr>
                <w:sz w:val="24"/>
                <w:szCs w:val="24"/>
              </w:rPr>
              <w:t>78,98</w:t>
            </w:r>
          </w:p>
        </w:tc>
      </w:tr>
      <w:tr w:rsidR="005F7A03" w:rsidRPr="00BF12C7" w:rsidTr="00354CF2">
        <w:trPr>
          <w:trHeight w:val="447"/>
        </w:trPr>
        <w:tc>
          <w:tcPr>
            <w:tcW w:w="4077" w:type="dxa"/>
            <w:shd w:val="clear" w:color="auto" w:fill="C2D69B"/>
            <w:vAlign w:val="center"/>
          </w:tcPr>
          <w:p w:rsidR="005F7A03" w:rsidRPr="00BF12C7" w:rsidRDefault="005F7A03" w:rsidP="00354CF2">
            <w:pPr>
              <w:rPr>
                <w:b/>
                <w:sz w:val="24"/>
                <w:szCs w:val="24"/>
              </w:rPr>
            </w:pPr>
            <w:r w:rsidRPr="00BF12C7">
              <w:rPr>
                <w:b/>
                <w:sz w:val="24"/>
                <w:szCs w:val="24"/>
              </w:rPr>
              <w:lastRenderedPageBreak/>
              <w:t>VETERİNER İŞLERİ MÜDÜRLÜĞÜ</w:t>
            </w:r>
          </w:p>
        </w:tc>
        <w:tc>
          <w:tcPr>
            <w:tcW w:w="1843" w:type="dxa"/>
            <w:shd w:val="clear" w:color="auto" w:fill="C2D69B"/>
            <w:vAlign w:val="center"/>
          </w:tcPr>
          <w:p w:rsidR="005F7A03" w:rsidRPr="00BF12C7" w:rsidRDefault="005F7A03" w:rsidP="00354CF2">
            <w:pPr>
              <w:rPr>
                <w:sz w:val="24"/>
                <w:szCs w:val="24"/>
              </w:rPr>
            </w:pPr>
            <w:r>
              <w:rPr>
                <w:sz w:val="24"/>
                <w:szCs w:val="24"/>
              </w:rPr>
              <w:t>1.287.191</w:t>
            </w:r>
          </w:p>
        </w:tc>
        <w:tc>
          <w:tcPr>
            <w:tcW w:w="2162" w:type="dxa"/>
            <w:shd w:val="clear" w:color="auto" w:fill="C2D69B"/>
            <w:vAlign w:val="center"/>
          </w:tcPr>
          <w:p w:rsidR="005F7A03" w:rsidRPr="00BF12C7" w:rsidRDefault="005F7A03" w:rsidP="00354CF2">
            <w:pPr>
              <w:jc w:val="right"/>
              <w:rPr>
                <w:sz w:val="24"/>
                <w:szCs w:val="24"/>
              </w:rPr>
            </w:pPr>
            <w:r>
              <w:rPr>
                <w:sz w:val="24"/>
                <w:szCs w:val="24"/>
              </w:rPr>
              <w:t>1.287.191</w:t>
            </w:r>
          </w:p>
        </w:tc>
        <w:tc>
          <w:tcPr>
            <w:tcW w:w="1496" w:type="dxa"/>
            <w:shd w:val="clear" w:color="auto" w:fill="C2D69B"/>
            <w:vAlign w:val="center"/>
          </w:tcPr>
          <w:p w:rsidR="005F7A03" w:rsidRPr="00BF12C7" w:rsidRDefault="005F7A03" w:rsidP="00354CF2">
            <w:pPr>
              <w:jc w:val="right"/>
              <w:rPr>
                <w:sz w:val="24"/>
                <w:szCs w:val="24"/>
              </w:rPr>
            </w:pPr>
            <w:r>
              <w:rPr>
                <w:sz w:val="24"/>
                <w:szCs w:val="24"/>
              </w:rPr>
              <w:t>100</w:t>
            </w:r>
          </w:p>
        </w:tc>
      </w:tr>
      <w:tr w:rsidR="005F7A03" w:rsidRPr="00BF12C7" w:rsidTr="00354CF2">
        <w:trPr>
          <w:trHeight w:val="369"/>
        </w:trPr>
        <w:tc>
          <w:tcPr>
            <w:tcW w:w="4077" w:type="dxa"/>
            <w:shd w:val="clear" w:color="auto" w:fill="C2D69B"/>
            <w:vAlign w:val="center"/>
          </w:tcPr>
          <w:p w:rsidR="005F7A03" w:rsidRPr="00BF12C7" w:rsidRDefault="005F7A03" w:rsidP="00354CF2">
            <w:pPr>
              <w:rPr>
                <w:b/>
                <w:sz w:val="24"/>
                <w:szCs w:val="24"/>
              </w:rPr>
            </w:pPr>
            <w:r>
              <w:rPr>
                <w:b/>
                <w:sz w:val="24"/>
                <w:szCs w:val="24"/>
              </w:rPr>
              <w:t>İŞLETME VE İŞTİRAKLAR MÜDÜRLÜĞÜ</w:t>
            </w:r>
          </w:p>
        </w:tc>
        <w:tc>
          <w:tcPr>
            <w:tcW w:w="1843" w:type="dxa"/>
            <w:shd w:val="clear" w:color="auto" w:fill="C2D69B"/>
            <w:vAlign w:val="center"/>
          </w:tcPr>
          <w:p w:rsidR="005F7A03" w:rsidRPr="00BF12C7" w:rsidRDefault="005F7A03" w:rsidP="00354CF2">
            <w:pPr>
              <w:rPr>
                <w:sz w:val="24"/>
                <w:szCs w:val="24"/>
              </w:rPr>
            </w:pPr>
            <w:r>
              <w:rPr>
                <w:sz w:val="24"/>
                <w:szCs w:val="24"/>
              </w:rPr>
              <w:t>3.408.119</w:t>
            </w:r>
          </w:p>
        </w:tc>
        <w:tc>
          <w:tcPr>
            <w:tcW w:w="2162" w:type="dxa"/>
            <w:shd w:val="clear" w:color="auto" w:fill="C2D69B"/>
            <w:vAlign w:val="center"/>
          </w:tcPr>
          <w:p w:rsidR="005F7A03" w:rsidRPr="00BF12C7" w:rsidRDefault="005F7A03" w:rsidP="00354CF2">
            <w:pPr>
              <w:jc w:val="right"/>
              <w:rPr>
                <w:sz w:val="24"/>
                <w:szCs w:val="24"/>
              </w:rPr>
            </w:pPr>
            <w:r>
              <w:rPr>
                <w:sz w:val="24"/>
                <w:szCs w:val="24"/>
              </w:rPr>
              <w:t>2.597.767</w:t>
            </w:r>
          </w:p>
        </w:tc>
        <w:tc>
          <w:tcPr>
            <w:tcW w:w="1496" w:type="dxa"/>
            <w:shd w:val="clear" w:color="auto" w:fill="C2D69B"/>
            <w:vAlign w:val="center"/>
          </w:tcPr>
          <w:p w:rsidR="005F7A03" w:rsidRPr="00BF12C7" w:rsidRDefault="005F7A03" w:rsidP="00354CF2">
            <w:pPr>
              <w:jc w:val="right"/>
              <w:rPr>
                <w:sz w:val="24"/>
                <w:szCs w:val="24"/>
              </w:rPr>
            </w:pPr>
            <w:r>
              <w:rPr>
                <w:sz w:val="24"/>
                <w:szCs w:val="24"/>
              </w:rPr>
              <w:t>76,2</w:t>
            </w:r>
          </w:p>
        </w:tc>
      </w:tr>
      <w:tr w:rsidR="005F7A03" w:rsidRPr="00BF12C7" w:rsidTr="00354CF2">
        <w:trPr>
          <w:trHeight w:val="413"/>
        </w:trPr>
        <w:tc>
          <w:tcPr>
            <w:tcW w:w="4077" w:type="dxa"/>
            <w:shd w:val="clear" w:color="auto" w:fill="C2D69B"/>
            <w:vAlign w:val="center"/>
          </w:tcPr>
          <w:p w:rsidR="005F7A03" w:rsidRDefault="005F7A03" w:rsidP="00354CF2">
            <w:pPr>
              <w:rPr>
                <w:b/>
                <w:sz w:val="24"/>
                <w:szCs w:val="24"/>
              </w:rPr>
            </w:pPr>
            <w:r>
              <w:rPr>
                <w:b/>
                <w:sz w:val="24"/>
                <w:szCs w:val="24"/>
              </w:rPr>
              <w:t>EMLAK VE İSTİMLAK MÜDÜRLÜĞÜ</w:t>
            </w:r>
          </w:p>
        </w:tc>
        <w:tc>
          <w:tcPr>
            <w:tcW w:w="1843" w:type="dxa"/>
            <w:shd w:val="clear" w:color="auto" w:fill="C2D69B"/>
            <w:vAlign w:val="center"/>
          </w:tcPr>
          <w:p w:rsidR="005F7A03" w:rsidRPr="00BF12C7" w:rsidRDefault="005F7A03" w:rsidP="00354CF2">
            <w:pPr>
              <w:rPr>
                <w:sz w:val="24"/>
                <w:szCs w:val="24"/>
              </w:rPr>
            </w:pPr>
            <w:r>
              <w:rPr>
                <w:sz w:val="24"/>
                <w:szCs w:val="24"/>
              </w:rPr>
              <w:t>1.537.871</w:t>
            </w:r>
          </w:p>
        </w:tc>
        <w:tc>
          <w:tcPr>
            <w:tcW w:w="2162" w:type="dxa"/>
            <w:shd w:val="clear" w:color="auto" w:fill="C2D69B"/>
            <w:vAlign w:val="center"/>
          </w:tcPr>
          <w:p w:rsidR="005F7A03" w:rsidRPr="00BF12C7" w:rsidRDefault="005F7A03" w:rsidP="00354CF2">
            <w:pPr>
              <w:jc w:val="right"/>
              <w:rPr>
                <w:sz w:val="24"/>
                <w:szCs w:val="24"/>
              </w:rPr>
            </w:pPr>
            <w:r>
              <w:rPr>
                <w:sz w:val="24"/>
                <w:szCs w:val="24"/>
              </w:rPr>
              <w:t>1.537.871</w:t>
            </w:r>
          </w:p>
        </w:tc>
        <w:tc>
          <w:tcPr>
            <w:tcW w:w="1496" w:type="dxa"/>
            <w:shd w:val="clear" w:color="auto" w:fill="C2D69B"/>
            <w:vAlign w:val="center"/>
          </w:tcPr>
          <w:p w:rsidR="005F7A03" w:rsidRPr="00BF12C7" w:rsidRDefault="005F7A03" w:rsidP="00354CF2">
            <w:pPr>
              <w:jc w:val="right"/>
              <w:rPr>
                <w:sz w:val="24"/>
                <w:szCs w:val="24"/>
              </w:rPr>
            </w:pPr>
            <w:r>
              <w:rPr>
                <w:sz w:val="24"/>
                <w:szCs w:val="24"/>
              </w:rPr>
              <w:t>100</w:t>
            </w:r>
          </w:p>
        </w:tc>
      </w:tr>
      <w:tr w:rsidR="005F7A03" w:rsidRPr="00BF12C7" w:rsidTr="00354CF2">
        <w:trPr>
          <w:trHeight w:val="428"/>
        </w:trPr>
        <w:tc>
          <w:tcPr>
            <w:tcW w:w="4077" w:type="dxa"/>
            <w:shd w:val="clear" w:color="auto" w:fill="C2D69B"/>
            <w:vAlign w:val="center"/>
          </w:tcPr>
          <w:p w:rsidR="005F7A03" w:rsidRDefault="005F7A03" w:rsidP="00354CF2">
            <w:pPr>
              <w:rPr>
                <w:b/>
                <w:sz w:val="24"/>
                <w:szCs w:val="24"/>
              </w:rPr>
            </w:pPr>
            <w:r>
              <w:rPr>
                <w:b/>
                <w:sz w:val="24"/>
                <w:szCs w:val="24"/>
              </w:rPr>
              <w:t>BİLGİ İŞLEM MÜDÜRLÜĞÜ</w:t>
            </w:r>
          </w:p>
        </w:tc>
        <w:tc>
          <w:tcPr>
            <w:tcW w:w="1843" w:type="dxa"/>
            <w:shd w:val="clear" w:color="auto" w:fill="C2D69B"/>
            <w:vAlign w:val="center"/>
          </w:tcPr>
          <w:p w:rsidR="005F7A03" w:rsidRPr="00BF12C7" w:rsidRDefault="005F7A03" w:rsidP="00354CF2">
            <w:pPr>
              <w:rPr>
                <w:sz w:val="24"/>
                <w:szCs w:val="24"/>
              </w:rPr>
            </w:pPr>
            <w:r>
              <w:rPr>
                <w:sz w:val="24"/>
                <w:szCs w:val="24"/>
              </w:rPr>
              <w:t>295.758</w:t>
            </w:r>
          </w:p>
        </w:tc>
        <w:tc>
          <w:tcPr>
            <w:tcW w:w="2162" w:type="dxa"/>
            <w:shd w:val="clear" w:color="auto" w:fill="C2D69B"/>
            <w:vAlign w:val="center"/>
          </w:tcPr>
          <w:p w:rsidR="005F7A03" w:rsidRPr="00BF12C7" w:rsidRDefault="005F7A03" w:rsidP="00354CF2">
            <w:pPr>
              <w:jc w:val="right"/>
              <w:rPr>
                <w:sz w:val="24"/>
                <w:szCs w:val="24"/>
              </w:rPr>
            </w:pPr>
            <w:r>
              <w:rPr>
                <w:sz w:val="24"/>
                <w:szCs w:val="24"/>
              </w:rPr>
              <w:t>295.758</w:t>
            </w:r>
          </w:p>
        </w:tc>
        <w:tc>
          <w:tcPr>
            <w:tcW w:w="1496" w:type="dxa"/>
            <w:shd w:val="clear" w:color="auto" w:fill="C2D69B"/>
            <w:vAlign w:val="center"/>
          </w:tcPr>
          <w:p w:rsidR="005F7A03" w:rsidRPr="00BF12C7" w:rsidRDefault="005F7A03" w:rsidP="00354CF2">
            <w:pPr>
              <w:jc w:val="right"/>
              <w:rPr>
                <w:sz w:val="24"/>
                <w:szCs w:val="24"/>
              </w:rPr>
            </w:pPr>
            <w:r>
              <w:rPr>
                <w:sz w:val="24"/>
                <w:szCs w:val="24"/>
              </w:rPr>
              <w:t>100</w:t>
            </w:r>
          </w:p>
        </w:tc>
      </w:tr>
      <w:tr w:rsidR="005F7A03" w:rsidRPr="00BF12C7" w:rsidTr="00354CF2">
        <w:trPr>
          <w:trHeight w:val="590"/>
        </w:trPr>
        <w:tc>
          <w:tcPr>
            <w:tcW w:w="4077" w:type="dxa"/>
            <w:shd w:val="clear" w:color="auto" w:fill="C2D69B"/>
            <w:vAlign w:val="center"/>
          </w:tcPr>
          <w:p w:rsidR="005F7A03" w:rsidRDefault="005F7A03" w:rsidP="00354CF2">
            <w:pPr>
              <w:rPr>
                <w:b/>
                <w:sz w:val="24"/>
                <w:szCs w:val="24"/>
              </w:rPr>
            </w:pPr>
            <w:r>
              <w:rPr>
                <w:b/>
                <w:sz w:val="24"/>
                <w:szCs w:val="24"/>
              </w:rPr>
              <w:t>ÇEVRE  KORUMA VE KONTROL MÜDÜRLÜĞÜ</w:t>
            </w:r>
          </w:p>
        </w:tc>
        <w:tc>
          <w:tcPr>
            <w:tcW w:w="1843" w:type="dxa"/>
            <w:shd w:val="clear" w:color="auto" w:fill="C2D69B"/>
            <w:vAlign w:val="center"/>
          </w:tcPr>
          <w:p w:rsidR="005F7A03" w:rsidRPr="00BF12C7" w:rsidRDefault="005F7A03" w:rsidP="00354CF2">
            <w:pPr>
              <w:rPr>
                <w:sz w:val="24"/>
                <w:szCs w:val="24"/>
              </w:rPr>
            </w:pPr>
            <w:r>
              <w:rPr>
                <w:sz w:val="24"/>
                <w:szCs w:val="24"/>
              </w:rPr>
              <w:t>0</w:t>
            </w:r>
          </w:p>
        </w:tc>
        <w:tc>
          <w:tcPr>
            <w:tcW w:w="2162" w:type="dxa"/>
            <w:shd w:val="clear" w:color="auto" w:fill="C2D69B"/>
            <w:vAlign w:val="center"/>
          </w:tcPr>
          <w:p w:rsidR="005F7A03" w:rsidRPr="00BF12C7" w:rsidRDefault="005F7A03" w:rsidP="00354CF2">
            <w:pPr>
              <w:jc w:val="right"/>
              <w:rPr>
                <w:sz w:val="24"/>
                <w:szCs w:val="24"/>
              </w:rPr>
            </w:pPr>
            <w:r>
              <w:rPr>
                <w:sz w:val="24"/>
                <w:szCs w:val="24"/>
              </w:rPr>
              <w:t>0</w:t>
            </w:r>
          </w:p>
        </w:tc>
        <w:tc>
          <w:tcPr>
            <w:tcW w:w="1496" w:type="dxa"/>
            <w:shd w:val="clear" w:color="auto" w:fill="C2D69B"/>
            <w:vAlign w:val="center"/>
          </w:tcPr>
          <w:p w:rsidR="005F7A03" w:rsidRPr="00BF12C7" w:rsidRDefault="005F7A03" w:rsidP="00354CF2">
            <w:pPr>
              <w:jc w:val="right"/>
              <w:rPr>
                <w:sz w:val="24"/>
                <w:szCs w:val="24"/>
              </w:rPr>
            </w:pPr>
            <w:r>
              <w:rPr>
                <w:sz w:val="24"/>
                <w:szCs w:val="24"/>
              </w:rPr>
              <w:t>0</w:t>
            </w:r>
          </w:p>
        </w:tc>
      </w:tr>
      <w:tr w:rsidR="005F7A03" w:rsidRPr="00BF12C7" w:rsidTr="00354CF2">
        <w:trPr>
          <w:trHeight w:val="413"/>
        </w:trPr>
        <w:tc>
          <w:tcPr>
            <w:tcW w:w="4077" w:type="dxa"/>
            <w:shd w:val="clear" w:color="auto" w:fill="C2D69B"/>
            <w:vAlign w:val="center"/>
          </w:tcPr>
          <w:p w:rsidR="005F7A03" w:rsidRDefault="005F7A03" w:rsidP="00354CF2">
            <w:pPr>
              <w:rPr>
                <w:b/>
                <w:sz w:val="24"/>
                <w:szCs w:val="24"/>
              </w:rPr>
            </w:pPr>
            <w:r>
              <w:rPr>
                <w:b/>
                <w:sz w:val="24"/>
                <w:szCs w:val="24"/>
              </w:rPr>
              <w:t>HAL MÜDÜRLÜĞÜ</w:t>
            </w:r>
          </w:p>
        </w:tc>
        <w:tc>
          <w:tcPr>
            <w:tcW w:w="1843" w:type="dxa"/>
            <w:shd w:val="clear" w:color="auto" w:fill="C2D69B"/>
            <w:vAlign w:val="center"/>
          </w:tcPr>
          <w:p w:rsidR="005F7A03" w:rsidRPr="00BF12C7" w:rsidRDefault="005F7A03" w:rsidP="00354CF2">
            <w:pPr>
              <w:rPr>
                <w:sz w:val="24"/>
                <w:szCs w:val="24"/>
              </w:rPr>
            </w:pPr>
            <w:r>
              <w:rPr>
                <w:sz w:val="24"/>
                <w:szCs w:val="24"/>
              </w:rPr>
              <w:t>547.995</w:t>
            </w:r>
          </w:p>
        </w:tc>
        <w:tc>
          <w:tcPr>
            <w:tcW w:w="2162" w:type="dxa"/>
            <w:shd w:val="clear" w:color="auto" w:fill="C2D69B"/>
            <w:vAlign w:val="center"/>
          </w:tcPr>
          <w:p w:rsidR="005F7A03" w:rsidRPr="00BF12C7" w:rsidRDefault="005F7A03" w:rsidP="00354CF2">
            <w:pPr>
              <w:jc w:val="right"/>
              <w:rPr>
                <w:sz w:val="24"/>
                <w:szCs w:val="24"/>
              </w:rPr>
            </w:pPr>
            <w:r>
              <w:rPr>
                <w:sz w:val="24"/>
                <w:szCs w:val="24"/>
              </w:rPr>
              <w:t>547.995</w:t>
            </w:r>
          </w:p>
        </w:tc>
        <w:tc>
          <w:tcPr>
            <w:tcW w:w="1496" w:type="dxa"/>
            <w:shd w:val="clear" w:color="auto" w:fill="C2D69B"/>
            <w:vAlign w:val="center"/>
          </w:tcPr>
          <w:p w:rsidR="005F7A03" w:rsidRPr="00BF12C7" w:rsidRDefault="005F7A03" w:rsidP="00354CF2">
            <w:pPr>
              <w:jc w:val="right"/>
              <w:rPr>
                <w:sz w:val="24"/>
                <w:szCs w:val="24"/>
              </w:rPr>
            </w:pPr>
            <w:r>
              <w:rPr>
                <w:sz w:val="24"/>
                <w:szCs w:val="24"/>
              </w:rPr>
              <w:t>100</w:t>
            </w:r>
          </w:p>
        </w:tc>
      </w:tr>
      <w:tr w:rsidR="005F7A03" w:rsidRPr="00BF12C7" w:rsidTr="00354CF2">
        <w:trPr>
          <w:trHeight w:val="399"/>
        </w:trPr>
        <w:tc>
          <w:tcPr>
            <w:tcW w:w="4077" w:type="dxa"/>
            <w:shd w:val="clear" w:color="auto" w:fill="C2D69B"/>
            <w:vAlign w:val="center"/>
          </w:tcPr>
          <w:p w:rsidR="005F7A03" w:rsidRDefault="005F7A03" w:rsidP="00354CF2">
            <w:pPr>
              <w:rPr>
                <w:b/>
                <w:sz w:val="24"/>
                <w:szCs w:val="24"/>
              </w:rPr>
            </w:pPr>
            <w:r>
              <w:rPr>
                <w:b/>
                <w:sz w:val="24"/>
                <w:szCs w:val="24"/>
              </w:rPr>
              <w:t>DESTEK HİZMETLERİ MÜDÜRLÜĞÜ</w:t>
            </w:r>
          </w:p>
        </w:tc>
        <w:tc>
          <w:tcPr>
            <w:tcW w:w="1843" w:type="dxa"/>
            <w:shd w:val="clear" w:color="auto" w:fill="C2D69B"/>
            <w:vAlign w:val="center"/>
          </w:tcPr>
          <w:p w:rsidR="005F7A03" w:rsidRPr="00BF12C7" w:rsidRDefault="005F7A03" w:rsidP="00354CF2">
            <w:pPr>
              <w:rPr>
                <w:sz w:val="24"/>
                <w:szCs w:val="24"/>
              </w:rPr>
            </w:pPr>
            <w:r>
              <w:rPr>
                <w:sz w:val="24"/>
                <w:szCs w:val="24"/>
              </w:rPr>
              <w:t>2.274.981</w:t>
            </w:r>
          </w:p>
        </w:tc>
        <w:tc>
          <w:tcPr>
            <w:tcW w:w="2162" w:type="dxa"/>
            <w:shd w:val="clear" w:color="auto" w:fill="C2D69B"/>
            <w:vAlign w:val="center"/>
          </w:tcPr>
          <w:p w:rsidR="005F7A03" w:rsidRPr="00BF12C7" w:rsidRDefault="005F7A03" w:rsidP="00354CF2">
            <w:pPr>
              <w:jc w:val="right"/>
              <w:rPr>
                <w:sz w:val="24"/>
                <w:szCs w:val="24"/>
              </w:rPr>
            </w:pPr>
            <w:r>
              <w:rPr>
                <w:sz w:val="24"/>
                <w:szCs w:val="24"/>
              </w:rPr>
              <w:t>2.274.981</w:t>
            </w:r>
          </w:p>
        </w:tc>
        <w:tc>
          <w:tcPr>
            <w:tcW w:w="1496" w:type="dxa"/>
            <w:shd w:val="clear" w:color="auto" w:fill="C2D69B"/>
            <w:vAlign w:val="center"/>
          </w:tcPr>
          <w:p w:rsidR="005F7A03" w:rsidRPr="00BF12C7" w:rsidRDefault="005F7A03" w:rsidP="00354CF2">
            <w:pPr>
              <w:jc w:val="right"/>
              <w:rPr>
                <w:sz w:val="24"/>
                <w:szCs w:val="24"/>
              </w:rPr>
            </w:pPr>
            <w:r>
              <w:rPr>
                <w:sz w:val="24"/>
                <w:szCs w:val="24"/>
              </w:rPr>
              <w:t>100</w:t>
            </w:r>
          </w:p>
        </w:tc>
      </w:tr>
      <w:tr w:rsidR="005F7A03" w:rsidRPr="00BF12C7" w:rsidTr="00354CF2">
        <w:trPr>
          <w:trHeight w:val="413"/>
        </w:trPr>
        <w:tc>
          <w:tcPr>
            <w:tcW w:w="4077" w:type="dxa"/>
            <w:shd w:val="clear" w:color="auto" w:fill="C2D69B"/>
            <w:vAlign w:val="center"/>
          </w:tcPr>
          <w:p w:rsidR="005F7A03" w:rsidRDefault="005F7A03" w:rsidP="00354CF2">
            <w:pPr>
              <w:rPr>
                <w:b/>
                <w:sz w:val="24"/>
                <w:szCs w:val="24"/>
              </w:rPr>
            </w:pPr>
            <w:r>
              <w:rPr>
                <w:b/>
                <w:sz w:val="24"/>
                <w:szCs w:val="24"/>
              </w:rPr>
              <w:t>MEZARLIKLAR MÜDÜRLÜĞÜ</w:t>
            </w:r>
          </w:p>
        </w:tc>
        <w:tc>
          <w:tcPr>
            <w:tcW w:w="1843" w:type="dxa"/>
            <w:shd w:val="clear" w:color="auto" w:fill="C2D69B"/>
            <w:vAlign w:val="center"/>
          </w:tcPr>
          <w:p w:rsidR="005F7A03" w:rsidRPr="00BF12C7" w:rsidRDefault="005F7A03" w:rsidP="00354CF2">
            <w:pPr>
              <w:rPr>
                <w:sz w:val="24"/>
                <w:szCs w:val="24"/>
              </w:rPr>
            </w:pPr>
            <w:r>
              <w:rPr>
                <w:sz w:val="24"/>
                <w:szCs w:val="24"/>
              </w:rPr>
              <w:t>432.770</w:t>
            </w:r>
          </w:p>
        </w:tc>
        <w:tc>
          <w:tcPr>
            <w:tcW w:w="2162" w:type="dxa"/>
            <w:shd w:val="clear" w:color="auto" w:fill="C2D69B"/>
            <w:vAlign w:val="center"/>
          </w:tcPr>
          <w:p w:rsidR="005F7A03" w:rsidRPr="00BF12C7" w:rsidRDefault="005F7A03" w:rsidP="00354CF2">
            <w:pPr>
              <w:jc w:val="right"/>
              <w:rPr>
                <w:sz w:val="24"/>
                <w:szCs w:val="24"/>
              </w:rPr>
            </w:pPr>
            <w:r>
              <w:rPr>
                <w:sz w:val="24"/>
                <w:szCs w:val="24"/>
              </w:rPr>
              <w:t>432.770</w:t>
            </w:r>
          </w:p>
        </w:tc>
        <w:tc>
          <w:tcPr>
            <w:tcW w:w="1496" w:type="dxa"/>
            <w:shd w:val="clear" w:color="auto" w:fill="C2D69B"/>
            <w:vAlign w:val="center"/>
          </w:tcPr>
          <w:p w:rsidR="005F7A03" w:rsidRPr="00BF12C7" w:rsidRDefault="005F7A03" w:rsidP="00354CF2">
            <w:pPr>
              <w:jc w:val="right"/>
              <w:rPr>
                <w:sz w:val="24"/>
                <w:szCs w:val="24"/>
              </w:rPr>
            </w:pPr>
            <w:r>
              <w:rPr>
                <w:sz w:val="24"/>
                <w:szCs w:val="24"/>
              </w:rPr>
              <w:t>100</w:t>
            </w:r>
          </w:p>
        </w:tc>
      </w:tr>
      <w:tr w:rsidR="005F7A03" w:rsidRPr="00BF12C7" w:rsidTr="00354CF2">
        <w:trPr>
          <w:trHeight w:val="399"/>
        </w:trPr>
        <w:tc>
          <w:tcPr>
            <w:tcW w:w="4077" w:type="dxa"/>
            <w:shd w:val="clear" w:color="auto" w:fill="C2D69B"/>
            <w:vAlign w:val="center"/>
          </w:tcPr>
          <w:p w:rsidR="005F7A03" w:rsidRDefault="005F7A03" w:rsidP="00354CF2">
            <w:pPr>
              <w:rPr>
                <w:b/>
                <w:sz w:val="24"/>
                <w:szCs w:val="24"/>
              </w:rPr>
            </w:pPr>
            <w:r>
              <w:rPr>
                <w:b/>
                <w:sz w:val="24"/>
                <w:szCs w:val="24"/>
              </w:rPr>
              <w:t>TEFTİŞ KURULU MÜDÜRLÜĞÜ</w:t>
            </w:r>
          </w:p>
        </w:tc>
        <w:tc>
          <w:tcPr>
            <w:tcW w:w="1843" w:type="dxa"/>
            <w:shd w:val="clear" w:color="auto" w:fill="C2D69B"/>
            <w:vAlign w:val="center"/>
          </w:tcPr>
          <w:p w:rsidR="005F7A03" w:rsidRPr="00BF12C7" w:rsidRDefault="005F7A03" w:rsidP="00354CF2">
            <w:pPr>
              <w:rPr>
                <w:sz w:val="24"/>
                <w:szCs w:val="24"/>
              </w:rPr>
            </w:pPr>
            <w:r>
              <w:rPr>
                <w:sz w:val="24"/>
                <w:szCs w:val="24"/>
              </w:rPr>
              <w:t>62.971</w:t>
            </w:r>
          </w:p>
        </w:tc>
        <w:tc>
          <w:tcPr>
            <w:tcW w:w="2162" w:type="dxa"/>
            <w:shd w:val="clear" w:color="auto" w:fill="C2D69B"/>
            <w:vAlign w:val="center"/>
          </w:tcPr>
          <w:p w:rsidR="005F7A03" w:rsidRPr="00BF12C7" w:rsidRDefault="005F7A03" w:rsidP="00354CF2">
            <w:pPr>
              <w:jc w:val="right"/>
              <w:rPr>
                <w:sz w:val="24"/>
                <w:szCs w:val="24"/>
              </w:rPr>
            </w:pPr>
            <w:r>
              <w:rPr>
                <w:sz w:val="24"/>
                <w:szCs w:val="24"/>
              </w:rPr>
              <w:t>62.971</w:t>
            </w:r>
          </w:p>
        </w:tc>
        <w:tc>
          <w:tcPr>
            <w:tcW w:w="1496" w:type="dxa"/>
            <w:shd w:val="clear" w:color="auto" w:fill="C2D69B"/>
            <w:vAlign w:val="center"/>
          </w:tcPr>
          <w:p w:rsidR="005F7A03" w:rsidRPr="00BF12C7" w:rsidRDefault="005F7A03" w:rsidP="00354CF2">
            <w:pPr>
              <w:jc w:val="right"/>
              <w:rPr>
                <w:sz w:val="24"/>
                <w:szCs w:val="24"/>
              </w:rPr>
            </w:pPr>
            <w:r>
              <w:rPr>
                <w:sz w:val="24"/>
                <w:szCs w:val="24"/>
              </w:rPr>
              <w:t>100</w:t>
            </w:r>
          </w:p>
        </w:tc>
      </w:tr>
      <w:tr w:rsidR="005F7A03" w:rsidRPr="00BF12C7" w:rsidTr="00354CF2">
        <w:trPr>
          <w:trHeight w:val="405"/>
        </w:trPr>
        <w:tc>
          <w:tcPr>
            <w:tcW w:w="4077" w:type="dxa"/>
            <w:shd w:val="clear" w:color="auto" w:fill="C2D69B"/>
            <w:vAlign w:val="center"/>
          </w:tcPr>
          <w:p w:rsidR="005F7A03" w:rsidRDefault="005F7A03" w:rsidP="00354CF2">
            <w:pPr>
              <w:rPr>
                <w:b/>
                <w:sz w:val="24"/>
                <w:szCs w:val="24"/>
              </w:rPr>
            </w:pPr>
            <w:r>
              <w:rPr>
                <w:b/>
                <w:sz w:val="24"/>
                <w:szCs w:val="24"/>
              </w:rPr>
              <w:t>ULAŞIM HİZMETLERİ MÜDÜRLÜĞÜ</w:t>
            </w:r>
          </w:p>
        </w:tc>
        <w:tc>
          <w:tcPr>
            <w:tcW w:w="1843" w:type="dxa"/>
            <w:shd w:val="clear" w:color="auto" w:fill="C2D69B"/>
            <w:vAlign w:val="center"/>
          </w:tcPr>
          <w:p w:rsidR="005F7A03" w:rsidRPr="00BF12C7" w:rsidRDefault="005F7A03" w:rsidP="00354CF2">
            <w:pPr>
              <w:rPr>
                <w:sz w:val="24"/>
                <w:szCs w:val="24"/>
              </w:rPr>
            </w:pPr>
            <w:r>
              <w:rPr>
                <w:sz w:val="24"/>
                <w:szCs w:val="24"/>
              </w:rPr>
              <w:t>862.436</w:t>
            </w:r>
          </w:p>
        </w:tc>
        <w:tc>
          <w:tcPr>
            <w:tcW w:w="2162" w:type="dxa"/>
            <w:shd w:val="clear" w:color="auto" w:fill="C2D69B"/>
            <w:vAlign w:val="center"/>
          </w:tcPr>
          <w:p w:rsidR="005F7A03" w:rsidRPr="00BF12C7" w:rsidRDefault="005F7A03" w:rsidP="00354CF2">
            <w:pPr>
              <w:jc w:val="right"/>
              <w:rPr>
                <w:sz w:val="24"/>
                <w:szCs w:val="24"/>
              </w:rPr>
            </w:pPr>
            <w:r>
              <w:rPr>
                <w:sz w:val="24"/>
                <w:szCs w:val="24"/>
              </w:rPr>
              <w:t>862.436</w:t>
            </w:r>
          </w:p>
        </w:tc>
        <w:tc>
          <w:tcPr>
            <w:tcW w:w="1496" w:type="dxa"/>
            <w:shd w:val="clear" w:color="auto" w:fill="C2D69B"/>
            <w:vAlign w:val="center"/>
          </w:tcPr>
          <w:p w:rsidR="005F7A03" w:rsidRPr="00BF12C7" w:rsidRDefault="005F7A03" w:rsidP="00354CF2">
            <w:pPr>
              <w:jc w:val="right"/>
              <w:rPr>
                <w:sz w:val="24"/>
                <w:szCs w:val="24"/>
              </w:rPr>
            </w:pPr>
            <w:r>
              <w:rPr>
                <w:sz w:val="24"/>
                <w:szCs w:val="24"/>
              </w:rPr>
              <w:t>100</w:t>
            </w:r>
          </w:p>
        </w:tc>
      </w:tr>
      <w:tr w:rsidR="005F7A03" w:rsidTr="00354CF2">
        <w:trPr>
          <w:trHeight w:val="420"/>
        </w:trPr>
        <w:tc>
          <w:tcPr>
            <w:tcW w:w="4077" w:type="dxa"/>
            <w:shd w:val="clear" w:color="auto" w:fill="C2D69B"/>
            <w:vAlign w:val="center"/>
          </w:tcPr>
          <w:p w:rsidR="005F7A03" w:rsidRDefault="005F7A03" w:rsidP="00354CF2">
            <w:pPr>
              <w:rPr>
                <w:b/>
                <w:sz w:val="24"/>
                <w:szCs w:val="24"/>
              </w:rPr>
            </w:pPr>
            <w:r>
              <w:rPr>
                <w:b/>
                <w:sz w:val="24"/>
                <w:szCs w:val="24"/>
              </w:rPr>
              <w:t>PLAN PROJE MÜDÜRLÜĞÜ</w:t>
            </w:r>
          </w:p>
        </w:tc>
        <w:tc>
          <w:tcPr>
            <w:tcW w:w="1843" w:type="dxa"/>
            <w:shd w:val="clear" w:color="auto" w:fill="C2D69B"/>
            <w:vAlign w:val="center"/>
          </w:tcPr>
          <w:p w:rsidR="005F7A03" w:rsidRDefault="005F7A03" w:rsidP="00354CF2">
            <w:pPr>
              <w:rPr>
                <w:sz w:val="24"/>
                <w:szCs w:val="24"/>
              </w:rPr>
            </w:pPr>
            <w:r>
              <w:rPr>
                <w:sz w:val="24"/>
                <w:szCs w:val="24"/>
              </w:rPr>
              <w:t>235.637</w:t>
            </w:r>
          </w:p>
        </w:tc>
        <w:tc>
          <w:tcPr>
            <w:tcW w:w="2162" w:type="dxa"/>
            <w:shd w:val="clear" w:color="auto" w:fill="C2D69B"/>
            <w:vAlign w:val="center"/>
          </w:tcPr>
          <w:p w:rsidR="005F7A03" w:rsidRDefault="005F7A03" w:rsidP="00354CF2">
            <w:pPr>
              <w:jc w:val="right"/>
              <w:rPr>
                <w:sz w:val="24"/>
                <w:szCs w:val="24"/>
              </w:rPr>
            </w:pPr>
            <w:r>
              <w:rPr>
                <w:sz w:val="24"/>
                <w:szCs w:val="24"/>
              </w:rPr>
              <w:t>235.637</w:t>
            </w:r>
          </w:p>
        </w:tc>
        <w:tc>
          <w:tcPr>
            <w:tcW w:w="1496" w:type="dxa"/>
            <w:shd w:val="clear" w:color="auto" w:fill="C2D69B"/>
            <w:vAlign w:val="center"/>
          </w:tcPr>
          <w:p w:rsidR="005F7A03" w:rsidRDefault="005F7A03" w:rsidP="00354CF2">
            <w:pPr>
              <w:jc w:val="right"/>
              <w:rPr>
                <w:sz w:val="24"/>
                <w:szCs w:val="24"/>
              </w:rPr>
            </w:pPr>
            <w:r>
              <w:rPr>
                <w:sz w:val="24"/>
                <w:szCs w:val="24"/>
              </w:rPr>
              <w:t>100</w:t>
            </w:r>
          </w:p>
        </w:tc>
      </w:tr>
      <w:tr w:rsidR="005F7A03" w:rsidTr="00354CF2">
        <w:trPr>
          <w:trHeight w:val="105"/>
        </w:trPr>
        <w:tc>
          <w:tcPr>
            <w:tcW w:w="4077" w:type="dxa"/>
            <w:shd w:val="clear" w:color="auto" w:fill="C2D69B"/>
            <w:vAlign w:val="center"/>
          </w:tcPr>
          <w:p w:rsidR="005F7A03" w:rsidRDefault="005F7A03" w:rsidP="00354CF2">
            <w:pPr>
              <w:rPr>
                <w:b/>
                <w:sz w:val="24"/>
                <w:szCs w:val="24"/>
              </w:rPr>
            </w:pPr>
            <w:r>
              <w:rPr>
                <w:b/>
                <w:sz w:val="24"/>
                <w:szCs w:val="24"/>
              </w:rPr>
              <w:t>SAĞLIK İŞLERİ MÜDÜRLÜĞÜ</w:t>
            </w:r>
          </w:p>
        </w:tc>
        <w:tc>
          <w:tcPr>
            <w:tcW w:w="1843" w:type="dxa"/>
            <w:shd w:val="clear" w:color="auto" w:fill="C2D69B"/>
            <w:vAlign w:val="center"/>
          </w:tcPr>
          <w:p w:rsidR="005F7A03" w:rsidRDefault="005F7A03" w:rsidP="00354CF2">
            <w:pPr>
              <w:rPr>
                <w:sz w:val="24"/>
                <w:szCs w:val="24"/>
              </w:rPr>
            </w:pPr>
            <w:r>
              <w:rPr>
                <w:sz w:val="24"/>
                <w:szCs w:val="24"/>
              </w:rPr>
              <w:t>32.748</w:t>
            </w:r>
          </w:p>
        </w:tc>
        <w:tc>
          <w:tcPr>
            <w:tcW w:w="2162" w:type="dxa"/>
            <w:shd w:val="clear" w:color="auto" w:fill="C2D69B"/>
            <w:vAlign w:val="center"/>
          </w:tcPr>
          <w:p w:rsidR="005F7A03" w:rsidRDefault="005F7A03" w:rsidP="00354CF2">
            <w:pPr>
              <w:jc w:val="right"/>
              <w:rPr>
                <w:sz w:val="24"/>
                <w:szCs w:val="24"/>
              </w:rPr>
            </w:pPr>
            <w:r>
              <w:rPr>
                <w:sz w:val="24"/>
                <w:szCs w:val="24"/>
              </w:rPr>
              <w:t>32.748</w:t>
            </w:r>
          </w:p>
        </w:tc>
        <w:tc>
          <w:tcPr>
            <w:tcW w:w="1496" w:type="dxa"/>
            <w:shd w:val="clear" w:color="auto" w:fill="C2D69B"/>
            <w:vAlign w:val="center"/>
          </w:tcPr>
          <w:p w:rsidR="005F7A03" w:rsidRDefault="005F7A03" w:rsidP="00354CF2">
            <w:pPr>
              <w:jc w:val="right"/>
              <w:rPr>
                <w:sz w:val="24"/>
                <w:szCs w:val="24"/>
              </w:rPr>
            </w:pPr>
            <w:r>
              <w:rPr>
                <w:sz w:val="24"/>
                <w:szCs w:val="24"/>
              </w:rPr>
              <w:t>100</w:t>
            </w:r>
          </w:p>
        </w:tc>
      </w:tr>
      <w:tr w:rsidR="005F7A03" w:rsidRPr="00BF12C7" w:rsidTr="00354CF2">
        <w:trPr>
          <w:trHeight w:val="447"/>
        </w:trPr>
        <w:tc>
          <w:tcPr>
            <w:tcW w:w="4077" w:type="dxa"/>
            <w:shd w:val="clear" w:color="auto" w:fill="C2D69B"/>
            <w:vAlign w:val="center"/>
          </w:tcPr>
          <w:p w:rsidR="005F7A03" w:rsidRPr="00BF12C7" w:rsidRDefault="005F7A03" w:rsidP="00354CF2">
            <w:pPr>
              <w:rPr>
                <w:b/>
                <w:sz w:val="24"/>
                <w:szCs w:val="24"/>
              </w:rPr>
            </w:pPr>
            <w:r>
              <w:rPr>
                <w:b/>
                <w:sz w:val="24"/>
                <w:szCs w:val="24"/>
              </w:rPr>
              <w:t>TOPLAM</w:t>
            </w:r>
          </w:p>
        </w:tc>
        <w:tc>
          <w:tcPr>
            <w:tcW w:w="1843" w:type="dxa"/>
            <w:shd w:val="clear" w:color="auto" w:fill="C2D69B"/>
            <w:vAlign w:val="center"/>
          </w:tcPr>
          <w:p w:rsidR="005F7A03" w:rsidRPr="00BF12C7" w:rsidRDefault="005F7A03" w:rsidP="00354CF2">
            <w:pPr>
              <w:rPr>
                <w:b/>
                <w:sz w:val="24"/>
                <w:szCs w:val="24"/>
              </w:rPr>
            </w:pPr>
            <w:r>
              <w:rPr>
                <w:b/>
                <w:sz w:val="24"/>
                <w:szCs w:val="24"/>
              </w:rPr>
              <w:t>130.000.000</w:t>
            </w:r>
          </w:p>
        </w:tc>
        <w:tc>
          <w:tcPr>
            <w:tcW w:w="2162" w:type="dxa"/>
            <w:shd w:val="clear" w:color="auto" w:fill="C2D69B"/>
            <w:vAlign w:val="center"/>
          </w:tcPr>
          <w:p w:rsidR="005F7A03" w:rsidRPr="00BF12C7" w:rsidRDefault="005F7A03" w:rsidP="00354CF2">
            <w:pPr>
              <w:jc w:val="right"/>
              <w:rPr>
                <w:b/>
                <w:sz w:val="24"/>
                <w:szCs w:val="24"/>
              </w:rPr>
            </w:pPr>
            <w:r>
              <w:rPr>
                <w:b/>
                <w:sz w:val="24"/>
                <w:szCs w:val="24"/>
              </w:rPr>
              <w:t>94.819.750</w:t>
            </w:r>
          </w:p>
        </w:tc>
        <w:tc>
          <w:tcPr>
            <w:tcW w:w="1496" w:type="dxa"/>
            <w:shd w:val="clear" w:color="auto" w:fill="C2D69B"/>
            <w:vAlign w:val="center"/>
          </w:tcPr>
          <w:p w:rsidR="005F7A03" w:rsidRPr="00BF12C7" w:rsidRDefault="005F7A03" w:rsidP="00354CF2">
            <w:pPr>
              <w:jc w:val="right"/>
              <w:rPr>
                <w:b/>
                <w:sz w:val="24"/>
                <w:szCs w:val="24"/>
              </w:rPr>
            </w:pPr>
            <w:r>
              <w:rPr>
                <w:b/>
                <w:sz w:val="24"/>
                <w:szCs w:val="24"/>
              </w:rPr>
              <w:t>72,9</w:t>
            </w:r>
          </w:p>
        </w:tc>
      </w:tr>
    </w:tbl>
    <w:p w:rsidR="005F7A03" w:rsidRDefault="005F7A03" w:rsidP="005F7A03">
      <w:pPr>
        <w:tabs>
          <w:tab w:val="left" w:pos="3480"/>
        </w:tabs>
        <w:rPr>
          <w:rFonts w:ascii="Times New Roman" w:hAnsi="Times New Roman" w:cs="Times New Roman"/>
        </w:rPr>
      </w:pPr>
    </w:p>
    <w:p w:rsidR="005F7A03" w:rsidRDefault="005F7A03" w:rsidP="005F7A03">
      <w:pPr>
        <w:tabs>
          <w:tab w:val="left" w:pos="3480"/>
        </w:tabs>
        <w:rPr>
          <w:rFonts w:ascii="Times New Roman" w:hAnsi="Times New Roman" w:cs="Times New Roman"/>
        </w:rPr>
      </w:pPr>
    </w:p>
    <w:p w:rsidR="00D326EE" w:rsidRDefault="00D326EE" w:rsidP="005F7A03">
      <w:pPr>
        <w:tabs>
          <w:tab w:val="left" w:pos="3480"/>
        </w:tabs>
        <w:rPr>
          <w:rFonts w:ascii="Times New Roman" w:hAnsi="Times New Roman" w:cs="Times New Roman"/>
        </w:rPr>
      </w:pPr>
    </w:p>
    <w:p w:rsidR="00D326EE" w:rsidRDefault="00D326EE" w:rsidP="005F7A03">
      <w:pPr>
        <w:tabs>
          <w:tab w:val="left" w:pos="3480"/>
        </w:tabs>
        <w:rPr>
          <w:rFonts w:ascii="Times New Roman" w:hAnsi="Times New Roman" w:cs="Times New Roman"/>
        </w:rPr>
      </w:pPr>
    </w:p>
    <w:p w:rsidR="00D326EE" w:rsidRDefault="00D326EE" w:rsidP="005F7A03">
      <w:pPr>
        <w:tabs>
          <w:tab w:val="left" w:pos="3480"/>
        </w:tabs>
        <w:rPr>
          <w:rFonts w:ascii="Times New Roman" w:hAnsi="Times New Roman" w:cs="Times New Roman"/>
        </w:rPr>
      </w:pPr>
    </w:p>
    <w:p w:rsidR="00D326EE" w:rsidRDefault="00D326EE" w:rsidP="005F7A03">
      <w:pPr>
        <w:tabs>
          <w:tab w:val="left" w:pos="3480"/>
        </w:tabs>
        <w:rPr>
          <w:rFonts w:ascii="Times New Roman" w:hAnsi="Times New Roman" w:cs="Times New Roman"/>
        </w:rPr>
      </w:pPr>
    </w:p>
    <w:p w:rsidR="00D326EE" w:rsidRDefault="00D326EE" w:rsidP="005F7A03">
      <w:pPr>
        <w:tabs>
          <w:tab w:val="left" w:pos="3480"/>
        </w:tabs>
        <w:rPr>
          <w:rFonts w:ascii="Times New Roman" w:hAnsi="Times New Roman" w:cs="Times New Roman"/>
        </w:rPr>
      </w:pPr>
    </w:p>
    <w:p w:rsidR="00D326EE" w:rsidRDefault="00D326EE" w:rsidP="005F7A03">
      <w:pPr>
        <w:tabs>
          <w:tab w:val="left" w:pos="3480"/>
        </w:tabs>
        <w:rPr>
          <w:rFonts w:ascii="Times New Roman" w:hAnsi="Times New Roman" w:cs="Times New Roman"/>
        </w:rPr>
      </w:pPr>
    </w:p>
    <w:p w:rsidR="00D326EE" w:rsidRDefault="00D326EE" w:rsidP="005F7A03">
      <w:pPr>
        <w:tabs>
          <w:tab w:val="left" w:pos="3480"/>
        </w:tabs>
        <w:rPr>
          <w:rFonts w:ascii="Times New Roman" w:hAnsi="Times New Roman" w:cs="Times New Roman"/>
        </w:rPr>
      </w:pPr>
    </w:p>
    <w:p w:rsidR="00D326EE" w:rsidRDefault="00D326EE" w:rsidP="005F7A03">
      <w:pPr>
        <w:tabs>
          <w:tab w:val="left" w:pos="3480"/>
        </w:tabs>
        <w:rPr>
          <w:rFonts w:ascii="Times New Roman" w:hAnsi="Times New Roman" w:cs="Times New Roman"/>
        </w:rPr>
      </w:pPr>
    </w:p>
    <w:p w:rsidR="00D326EE" w:rsidRDefault="00D326EE" w:rsidP="005F7A03">
      <w:pPr>
        <w:tabs>
          <w:tab w:val="left" w:pos="3480"/>
        </w:tabs>
        <w:rPr>
          <w:rFonts w:ascii="Times New Roman" w:hAnsi="Times New Roman" w:cs="Times New Roman"/>
        </w:rPr>
      </w:pPr>
    </w:p>
    <w:p w:rsidR="00D326EE" w:rsidRDefault="00D326EE" w:rsidP="005F7A03">
      <w:pPr>
        <w:tabs>
          <w:tab w:val="left" w:pos="3480"/>
        </w:tabs>
        <w:rPr>
          <w:rFonts w:ascii="Times New Roman" w:hAnsi="Times New Roman" w:cs="Times New Roman"/>
        </w:rPr>
      </w:pPr>
    </w:p>
    <w:p w:rsidR="00D326EE" w:rsidRDefault="00D326EE" w:rsidP="005F7A03">
      <w:pPr>
        <w:tabs>
          <w:tab w:val="left" w:pos="3480"/>
        </w:tabs>
        <w:rPr>
          <w:rFonts w:ascii="Times New Roman" w:hAnsi="Times New Roman" w:cs="Times New Roman"/>
        </w:rPr>
      </w:pPr>
    </w:p>
    <w:p w:rsidR="00D326EE" w:rsidRDefault="00D326EE" w:rsidP="00D326EE">
      <w:pPr>
        <w:rPr>
          <w:b/>
          <w:sz w:val="24"/>
          <w:szCs w:val="24"/>
        </w:rPr>
        <w:sectPr w:rsidR="00D326EE" w:rsidSect="003B75ED">
          <w:headerReference w:type="default" r:id="rId52"/>
          <w:footerReference w:type="default" r:id="rId53"/>
          <w:headerReference w:type="first" r:id="rId54"/>
          <w:pgSz w:w="11906" w:h="16838"/>
          <w:pgMar w:top="1417" w:right="1417" w:bottom="1417" w:left="1417" w:header="708" w:footer="708" w:gutter="0"/>
          <w:cols w:space="708"/>
          <w:titlePg/>
          <w:docGrid w:linePitch="360"/>
        </w:sectPr>
      </w:pPr>
    </w:p>
    <w:p w:rsidR="00D326EE" w:rsidRPr="00AF2364" w:rsidRDefault="00D326EE" w:rsidP="00D326EE">
      <w:pPr>
        <w:rPr>
          <w:rFonts w:asciiTheme="majorHAnsi" w:hAnsiTheme="majorHAnsi"/>
          <w:b/>
          <w:sz w:val="24"/>
          <w:szCs w:val="24"/>
        </w:rPr>
      </w:pPr>
      <w:r w:rsidRPr="00AF2364">
        <w:rPr>
          <w:rFonts w:asciiTheme="majorHAnsi" w:hAnsiTheme="majorHAnsi"/>
          <w:b/>
          <w:sz w:val="24"/>
          <w:szCs w:val="24"/>
        </w:rPr>
        <w:lastRenderedPageBreak/>
        <w:t>TABLO 33 : EKONOMİK SINIFLANDIRMAYA GÖRE 2013 VE 2014 YILLARININ BİRLİKTE DEĞERLENDİRİLMESİ</w:t>
      </w:r>
    </w:p>
    <w:p w:rsidR="00D326EE" w:rsidRDefault="00D326EE" w:rsidP="00D326EE">
      <w:pPr>
        <w:rPr>
          <w:b/>
          <w:sz w:val="24"/>
          <w:szCs w:val="24"/>
        </w:rPr>
      </w:pPr>
    </w:p>
    <w:tbl>
      <w:tblPr>
        <w:tblW w:w="14490" w:type="dxa"/>
        <w:tblInd w:w="166"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CellMar>
          <w:left w:w="70" w:type="dxa"/>
          <w:right w:w="70" w:type="dxa"/>
        </w:tblCellMar>
        <w:tblLook w:val="0000"/>
      </w:tblPr>
      <w:tblGrid>
        <w:gridCol w:w="2668"/>
        <w:gridCol w:w="1387"/>
        <w:gridCol w:w="1759"/>
        <w:gridCol w:w="810"/>
        <w:gridCol w:w="1357"/>
        <w:gridCol w:w="1759"/>
        <w:gridCol w:w="1048"/>
        <w:gridCol w:w="1703"/>
        <w:gridCol w:w="1999"/>
      </w:tblGrid>
      <w:tr w:rsidR="00D326EE" w:rsidTr="00354CF2">
        <w:trPr>
          <w:trHeight w:val="1539"/>
        </w:trPr>
        <w:tc>
          <w:tcPr>
            <w:tcW w:w="2668" w:type="dxa"/>
            <w:shd w:val="clear" w:color="auto" w:fill="0F243E"/>
          </w:tcPr>
          <w:p w:rsidR="00D326EE" w:rsidRDefault="00D326EE" w:rsidP="00354CF2">
            <w:pPr>
              <w:rPr>
                <w:b/>
                <w:sz w:val="24"/>
                <w:szCs w:val="24"/>
              </w:rPr>
            </w:pPr>
          </w:p>
        </w:tc>
        <w:tc>
          <w:tcPr>
            <w:tcW w:w="1387" w:type="dxa"/>
            <w:shd w:val="clear" w:color="auto" w:fill="0F243E"/>
          </w:tcPr>
          <w:p w:rsidR="00D326EE" w:rsidRDefault="00D326EE" w:rsidP="00354CF2">
            <w:pPr>
              <w:rPr>
                <w:b/>
                <w:sz w:val="24"/>
                <w:szCs w:val="24"/>
              </w:rPr>
            </w:pPr>
            <w:r>
              <w:rPr>
                <w:b/>
                <w:sz w:val="24"/>
                <w:szCs w:val="24"/>
              </w:rPr>
              <w:t>2013 KESİNTİLİ BAŞLANGIÇ ÖDNEĞİ</w:t>
            </w:r>
          </w:p>
        </w:tc>
        <w:tc>
          <w:tcPr>
            <w:tcW w:w="1759" w:type="dxa"/>
            <w:shd w:val="clear" w:color="auto" w:fill="0F243E"/>
          </w:tcPr>
          <w:p w:rsidR="00D326EE" w:rsidRDefault="00D326EE" w:rsidP="00354CF2">
            <w:pPr>
              <w:rPr>
                <w:b/>
                <w:sz w:val="24"/>
                <w:szCs w:val="24"/>
              </w:rPr>
            </w:pPr>
            <w:r>
              <w:rPr>
                <w:b/>
                <w:sz w:val="24"/>
                <w:szCs w:val="24"/>
              </w:rPr>
              <w:t>2013 YILI GERÇEKLEŞMESİ</w:t>
            </w:r>
          </w:p>
        </w:tc>
        <w:tc>
          <w:tcPr>
            <w:tcW w:w="810" w:type="dxa"/>
            <w:shd w:val="clear" w:color="auto" w:fill="0F243E"/>
          </w:tcPr>
          <w:p w:rsidR="00D326EE" w:rsidRDefault="00D326EE" w:rsidP="00354CF2">
            <w:pPr>
              <w:rPr>
                <w:b/>
                <w:sz w:val="24"/>
                <w:szCs w:val="24"/>
              </w:rPr>
            </w:pPr>
          </w:p>
          <w:p w:rsidR="00D326EE" w:rsidRPr="002E6459" w:rsidRDefault="00D326EE" w:rsidP="00354CF2">
            <w:pPr>
              <w:rPr>
                <w:b/>
                <w:sz w:val="24"/>
                <w:szCs w:val="24"/>
              </w:rPr>
            </w:pPr>
            <w:r w:rsidRPr="002E6459">
              <w:rPr>
                <w:b/>
                <w:sz w:val="24"/>
                <w:szCs w:val="24"/>
              </w:rPr>
              <w:t xml:space="preserve">   %</w:t>
            </w:r>
          </w:p>
        </w:tc>
        <w:tc>
          <w:tcPr>
            <w:tcW w:w="1357" w:type="dxa"/>
            <w:shd w:val="clear" w:color="auto" w:fill="0F243E"/>
          </w:tcPr>
          <w:p w:rsidR="00D326EE" w:rsidRDefault="00D326EE" w:rsidP="00354CF2">
            <w:pPr>
              <w:rPr>
                <w:b/>
                <w:sz w:val="24"/>
                <w:szCs w:val="24"/>
              </w:rPr>
            </w:pPr>
            <w:r>
              <w:rPr>
                <w:b/>
                <w:sz w:val="24"/>
                <w:szCs w:val="24"/>
              </w:rPr>
              <w:t>2014 KESİNTİLİ BAŞLANGIÇ ÖDNEĞİ</w:t>
            </w:r>
          </w:p>
        </w:tc>
        <w:tc>
          <w:tcPr>
            <w:tcW w:w="1759" w:type="dxa"/>
            <w:shd w:val="clear" w:color="auto" w:fill="0F243E"/>
          </w:tcPr>
          <w:p w:rsidR="00D326EE" w:rsidRDefault="00D326EE" w:rsidP="00354CF2">
            <w:pPr>
              <w:rPr>
                <w:b/>
                <w:sz w:val="24"/>
                <w:szCs w:val="24"/>
              </w:rPr>
            </w:pPr>
            <w:r>
              <w:rPr>
                <w:b/>
                <w:sz w:val="24"/>
                <w:szCs w:val="24"/>
              </w:rPr>
              <w:t>2014 YILI GERÇEKLEŞMESİ</w:t>
            </w:r>
          </w:p>
        </w:tc>
        <w:tc>
          <w:tcPr>
            <w:tcW w:w="1048" w:type="dxa"/>
            <w:shd w:val="clear" w:color="auto" w:fill="0F243E"/>
          </w:tcPr>
          <w:p w:rsidR="00D326EE" w:rsidRDefault="00D326EE" w:rsidP="00354CF2">
            <w:pPr>
              <w:rPr>
                <w:b/>
                <w:sz w:val="24"/>
                <w:szCs w:val="24"/>
              </w:rPr>
            </w:pPr>
          </w:p>
          <w:p w:rsidR="00D326EE" w:rsidRPr="002E6459" w:rsidRDefault="00D326EE" w:rsidP="00354CF2">
            <w:pPr>
              <w:rPr>
                <w:b/>
                <w:sz w:val="24"/>
                <w:szCs w:val="24"/>
              </w:rPr>
            </w:pPr>
            <w:r>
              <w:rPr>
                <w:b/>
                <w:sz w:val="24"/>
                <w:szCs w:val="24"/>
              </w:rPr>
              <w:t xml:space="preserve">      </w:t>
            </w:r>
            <w:r w:rsidRPr="002E6459">
              <w:rPr>
                <w:b/>
                <w:sz w:val="24"/>
                <w:szCs w:val="24"/>
              </w:rPr>
              <w:t>%</w:t>
            </w:r>
            <w:r>
              <w:rPr>
                <w:b/>
                <w:sz w:val="24"/>
                <w:szCs w:val="24"/>
              </w:rPr>
              <w:t xml:space="preserve">  </w:t>
            </w:r>
          </w:p>
        </w:tc>
        <w:tc>
          <w:tcPr>
            <w:tcW w:w="1703" w:type="dxa"/>
            <w:shd w:val="clear" w:color="auto" w:fill="0F243E"/>
          </w:tcPr>
          <w:p w:rsidR="00D326EE" w:rsidRDefault="00D326EE" w:rsidP="00354CF2">
            <w:pPr>
              <w:rPr>
                <w:b/>
                <w:sz w:val="24"/>
                <w:szCs w:val="24"/>
              </w:rPr>
            </w:pPr>
            <w:r>
              <w:rPr>
                <w:b/>
                <w:sz w:val="24"/>
                <w:szCs w:val="24"/>
              </w:rPr>
              <w:t>2013-2014 ÖDENEK ARTIŞ ORANI</w:t>
            </w:r>
          </w:p>
        </w:tc>
        <w:tc>
          <w:tcPr>
            <w:tcW w:w="1999" w:type="dxa"/>
            <w:shd w:val="clear" w:color="auto" w:fill="0F243E"/>
          </w:tcPr>
          <w:p w:rsidR="00D326EE" w:rsidRDefault="00D326EE" w:rsidP="00354CF2">
            <w:pPr>
              <w:rPr>
                <w:b/>
                <w:sz w:val="24"/>
                <w:szCs w:val="24"/>
              </w:rPr>
            </w:pPr>
            <w:r>
              <w:rPr>
                <w:b/>
                <w:sz w:val="24"/>
                <w:szCs w:val="24"/>
              </w:rPr>
              <w:t>2013-2014 GERÇEKLEŞME ARTIŞ ORANI</w:t>
            </w:r>
          </w:p>
        </w:tc>
      </w:tr>
      <w:tr w:rsidR="00D326EE" w:rsidTr="00354CF2">
        <w:trPr>
          <w:trHeight w:val="833"/>
        </w:trPr>
        <w:tc>
          <w:tcPr>
            <w:tcW w:w="2668" w:type="dxa"/>
            <w:shd w:val="clear" w:color="auto" w:fill="C2D69B"/>
          </w:tcPr>
          <w:p w:rsidR="00D326EE" w:rsidRDefault="00D326EE" w:rsidP="00354CF2">
            <w:pPr>
              <w:rPr>
                <w:b/>
                <w:sz w:val="24"/>
                <w:szCs w:val="24"/>
              </w:rPr>
            </w:pPr>
            <w:r>
              <w:rPr>
                <w:b/>
                <w:sz w:val="24"/>
                <w:szCs w:val="24"/>
              </w:rPr>
              <w:t>TOPLAM BÜTÇE GİDERLERİ</w:t>
            </w:r>
          </w:p>
        </w:tc>
        <w:tc>
          <w:tcPr>
            <w:tcW w:w="1387" w:type="dxa"/>
            <w:shd w:val="clear" w:color="auto" w:fill="C2D69B"/>
          </w:tcPr>
          <w:p w:rsidR="00D326EE" w:rsidRPr="00441279" w:rsidRDefault="00D326EE" w:rsidP="00354CF2">
            <w:pPr>
              <w:rPr>
                <w:sz w:val="24"/>
                <w:szCs w:val="24"/>
              </w:rPr>
            </w:pPr>
            <w:r w:rsidRPr="00441279">
              <w:rPr>
                <w:sz w:val="24"/>
                <w:szCs w:val="24"/>
              </w:rPr>
              <w:t>128.000.000</w:t>
            </w:r>
          </w:p>
        </w:tc>
        <w:tc>
          <w:tcPr>
            <w:tcW w:w="1759" w:type="dxa"/>
            <w:shd w:val="clear" w:color="auto" w:fill="C2D69B"/>
          </w:tcPr>
          <w:p w:rsidR="00D326EE" w:rsidRPr="00441279" w:rsidRDefault="00D326EE" w:rsidP="00354CF2">
            <w:pPr>
              <w:jc w:val="center"/>
              <w:rPr>
                <w:sz w:val="24"/>
                <w:szCs w:val="24"/>
              </w:rPr>
            </w:pPr>
            <w:r w:rsidRPr="00441279">
              <w:rPr>
                <w:sz w:val="24"/>
                <w:szCs w:val="24"/>
              </w:rPr>
              <w:t>127.905.980</w:t>
            </w:r>
          </w:p>
        </w:tc>
        <w:tc>
          <w:tcPr>
            <w:tcW w:w="810" w:type="dxa"/>
            <w:shd w:val="clear" w:color="auto" w:fill="C2D69B"/>
          </w:tcPr>
          <w:p w:rsidR="00D326EE" w:rsidRPr="00441279" w:rsidRDefault="00D326EE" w:rsidP="00354CF2">
            <w:pPr>
              <w:rPr>
                <w:sz w:val="24"/>
                <w:szCs w:val="24"/>
              </w:rPr>
            </w:pPr>
            <w:r w:rsidRPr="00441279">
              <w:rPr>
                <w:sz w:val="24"/>
                <w:szCs w:val="24"/>
              </w:rPr>
              <w:t>99,93</w:t>
            </w:r>
          </w:p>
        </w:tc>
        <w:tc>
          <w:tcPr>
            <w:tcW w:w="1357" w:type="dxa"/>
            <w:shd w:val="clear" w:color="auto" w:fill="C2D69B"/>
          </w:tcPr>
          <w:p w:rsidR="00D326EE" w:rsidRPr="00074071" w:rsidRDefault="00D326EE" w:rsidP="00354CF2">
            <w:pPr>
              <w:rPr>
                <w:sz w:val="24"/>
                <w:szCs w:val="24"/>
              </w:rPr>
            </w:pPr>
            <w:r w:rsidRPr="00074071">
              <w:rPr>
                <w:sz w:val="24"/>
                <w:szCs w:val="24"/>
              </w:rPr>
              <w:t>130.000.000</w:t>
            </w:r>
          </w:p>
        </w:tc>
        <w:tc>
          <w:tcPr>
            <w:tcW w:w="1759" w:type="dxa"/>
            <w:shd w:val="clear" w:color="auto" w:fill="C2D69B"/>
          </w:tcPr>
          <w:p w:rsidR="00D326EE" w:rsidRPr="00074071" w:rsidRDefault="00D326EE" w:rsidP="00354CF2">
            <w:pPr>
              <w:jc w:val="center"/>
              <w:rPr>
                <w:sz w:val="24"/>
                <w:szCs w:val="24"/>
              </w:rPr>
            </w:pPr>
            <w:r w:rsidRPr="00074071">
              <w:rPr>
                <w:sz w:val="24"/>
                <w:szCs w:val="24"/>
              </w:rPr>
              <w:t>94.819.750</w:t>
            </w:r>
          </w:p>
        </w:tc>
        <w:tc>
          <w:tcPr>
            <w:tcW w:w="1048" w:type="dxa"/>
            <w:shd w:val="clear" w:color="auto" w:fill="C2D69B"/>
          </w:tcPr>
          <w:p w:rsidR="00D326EE" w:rsidRPr="00074071" w:rsidRDefault="00D326EE" w:rsidP="00354CF2">
            <w:pPr>
              <w:rPr>
                <w:sz w:val="24"/>
                <w:szCs w:val="24"/>
              </w:rPr>
            </w:pPr>
            <w:r w:rsidRPr="00074071">
              <w:rPr>
                <w:sz w:val="24"/>
                <w:szCs w:val="24"/>
              </w:rPr>
              <w:t>72</w:t>
            </w:r>
          </w:p>
        </w:tc>
        <w:tc>
          <w:tcPr>
            <w:tcW w:w="1703" w:type="dxa"/>
            <w:shd w:val="clear" w:color="auto" w:fill="C2D69B"/>
          </w:tcPr>
          <w:p w:rsidR="00D326EE" w:rsidRPr="00D124A9" w:rsidRDefault="00D326EE" w:rsidP="00354CF2">
            <w:pPr>
              <w:rPr>
                <w:sz w:val="24"/>
                <w:szCs w:val="24"/>
              </w:rPr>
            </w:pPr>
            <w:r w:rsidRPr="00D124A9">
              <w:rPr>
                <w:sz w:val="24"/>
                <w:szCs w:val="24"/>
              </w:rPr>
              <w:t>1,56</w:t>
            </w:r>
          </w:p>
        </w:tc>
        <w:tc>
          <w:tcPr>
            <w:tcW w:w="1999" w:type="dxa"/>
            <w:shd w:val="clear" w:color="auto" w:fill="C2D69B"/>
          </w:tcPr>
          <w:p w:rsidR="00D326EE" w:rsidRPr="00F12A16" w:rsidRDefault="00D326EE" w:rsidP="00354CF2">
            <w:pPr>
              <w:rPr>
                <w:sz w:val="24"/>
                <w:szCs w:val="24"/>
              </w:rPr>
            </w:pPr>
            <w:r w:rsidRPr="00F12A16">
              <w:rPr>
                <w:sz w:val="24"/>
                <w:szCs w:val="24"/>
              </w:rPr>
              <w:t>-25,86</w:t>
            </w:r>
          </w:p>
        </w:tc>
      </w:tr>
      <w:tr w:rsidR="00D326EE" w:rsidTr="00354CF2">
        <w:trPr>
          <w:trHeight w:val="380"/>
        </w:trPr>
        <w:tc>
          <w:tcPr>
            <w:tcW w:w="2668" w:type="dxa"/>
            <w:shd w:val="clear" w:color="auto" w:fill="C2D69B"/>
          </w:tcPr>
          <w:p w:rsidR="00D326EE" w:rsidRDefault="00D326EE" w:rsidP="00354CF2">
            <w:pPr>
              <w:rPr>
                <w:b/>
                <w:sz w:val="24"/>
                <w:szCs w:val="24"/>
              </w:rPr>
            </w:pPr>
            <w:r>
              <w:rPr>
                <w:b/>
                <w:sz w:val="24"/>
                <w:szCs w:val="24"/>
              </w:rPr>
              <w:t>PERSONEL GİDERLERİ</w:t>
            </w:r>
          </w:p>
        </w:tc>
        <w:tc>
          <w:tcPr>
            <w:tcW w:w="1387" w:type="dxa"/>
            <w:shd w:val="clear" w:color="auto" w:fill="C2D69B"/>
          </w:tcPr>
          <w:p w:rsidR="00D326EE" w:rsidRPr="00441279" w:rsidRDefault="00D326EE" w:rsidP="00354CF2">
            <w:pPr>
              <w:rPr>
                <w:sz w:val="24"/>
                <w:szCs w:val="24"/>
              </w:rPr>
            </w:pPr>
            <w:r w:rsidRPr="00441279">
              <w:rPr>
                <w:sz w:val="24"/>
                <w:szCs w:val="24"/>
              </w:rPr>
              <w:t>21.580.806</w:t>
            </w:r>
          </w:p>
        </w:tc>
        <w:tc>
          <w:tcPr>
            <w:tcW w:w="1759" w:type="dxa"/>
            <w:shd w:val="clear" w:color="auto" w:fill="C2D69B"/>
          </w:tcPr>
          <w:p w:rsidR="00D326EE" w:rsidRPr="00441279" w:rsidRDefault="00D326EE" w:rsidP="00354CF2">
            <w:pPr>
              <w:jc w:val="center"/>
              <w:rPr>
                <w:sz w:val="24"/>
                <w:szCs w:val="24"/>
              </w:rPr>
            </w:pPr>
            <w:r w:rsidRPr="00441279">
              <w:rPr>
                <w:sz w:val="24"/>
                <w:szCs w:val="24"/>
              </w:rPr>
              <w:t>23.522.493</w:t>
            </w:r>
          </w:p>
        </w:tc>
        <w:tc>
          <w:tcPr>
            <w:tcW w:w="810" w:type="dxa"/>
            <w:shd w:val="clear" w:color="auto" w:fill="C2D69B"/>
          </w:tcPr>
          <w:p w:rsidR="00D326EE" w:rsidRPr="00441279" w:rsidRDefault="00D326EE" w:rsidP="00354CF2">
            <w:pPr>
              <w:rPr>
                <w:sz w:val="24"/>
                <w:szCs w:val="24"/>
              </w:rPr>
            </w:pPr>
            <w:r w:rsidRPr="00441279">
              <w:rPr>
                <w:sz w:val="24"/>
                <w:szCs w:val="24"/>
              </w:rPr>
              <w:t>109</w:t>
            </w:r>
          </w:p>
        </w:tc>
        <w:tc>
          <w:tcPr>
            <w:tcW w:w="1357" w:type="dxa"/>
            <w:shd w:val="clear" w:color="auto" w:fill="C2D69B"/>
          </w:tcPr>
          <w:p w:rsidR="00D326EE" w:rsidRPr="00074071" w:rsidRDefault="00D326EE" w:rsidP="00354CF2">
            <w:pPr>
              <w:rPr>
                <w:sz w:val="24"/>
                <w:szCs w:val="24"/>
              </w:rPr>
            </w:pPr>
            <w:r w:rsidRPr="00074071">
              <w:rPr>
                <w:sz w:val="24"/>
                <w:szCs w:val="24"/>
              </w:rPr>
              <w:t>24.066.161</w:t>
            </w:r>
          </w:p>
        </w:tc>
        <w:tc>
          <w:tcPr>
            <w:tcW w:w="1759" w:type="dxa"/>
            <w:shd w:val="clear" w:color="auto" w:fill="C2D69B"/>
          </w:tcPr>
          <w:p w:rsidR="00D326EE" w:rsidRPr="00074071" w:rsidRDefault="00D326EE" w:rsidP="00354CF2">
            <w:pPr>
              <w:jc w:val="center"/>
              <w:rPr>
                <w:sz w:val="24"/>
                <w:szCs w:val="24"/>
              </w:rPr>
            </w:pPr>
            <w:r w:rsidRPr="00074071">
              <w:rPr>
                <w:sz w:val="24"/>
                <w:szCs w:val="24"/>
              </w:rPr>
              <w:t>27.640.889</w:t>
            </w:r>
          </w:p>
        </w:tc>
        <w:tc>
          <w:tcPr>
            <w:tcW w:w="1048" w:type="dxa"/>
            <w:shd w:val="clear" w:color="auto" w:fill="C2D69B"/>
          </w:tcPr>
          <w:p w:rsidR="00D326EE" w:rsidRPr="00074071" w:rsidRDefault="00D326EE" w:rsidP="00354CF2">
            <w:pPr>
              <w:rPr>
                <w:sz w:val="24"/>
                <w:szCs w:val="24"/>
              </w:rPr>
            </w:pPr>
            <w:r w:rsidRPr="00074071">
              <w:rPr>
                <w:sz w:val="24"/>
                <w:szCs w:val="24"/>
              </w:rPr>
              <w:t>114</w:t>
            </w:r>
          </w:p>
        </w:tc>
        <w:tc>
          <w:tcPr>
            <w:tcW w:w="1703" w:type="dxa"/>
            <w:shd w:val="clear" w:color="auto" w:fill="C2D69B"/>
          </w:tcPr>
          <w:p w:rsidR="00D326EE" w:rsidRPr="00D124A9" w:rsidRDefault="00D326EE" w:rsidP="00354CF2">
            <w:pPr>
              <w:rPr>
                <w:sz w:val="24"/>
                <w:szCs w:val="24"/>
              </w:rPr>
            </w:pPr>
            <w:r w:rsidRPr="00D124A9">
              <w:rPr>
                <w:sz w:val="24"/>
                <w:szCs w:val="24"/>
              </w:rPr>
              <w:t>11,5</w:t>
            </w:r>
          </w:p>
        </w:tc>
        <w:tc>
          <w:tcPr>
            <w:tcW w:w="1999" w:type="dxa"/>
            <w:shd w:val="clear" w:color="auto" w:fill="C2D69B"/>
          </w:tcPr>
          <w:p w:rsidR="00D326EE" w:rsidRPr="00F12A16" w:rsidRDefault="00D326EE" w:rsidP="00354CF2">
            <w:pPr>
              <w:rPr>
                <w:sz w:val="24"/>
                <w:szCs w:val="24"/>
              </w:rPr>
            </w:pPr>
            <w:r w:rsidRPr="00F12A16">
              <w:rPr>
                <w:sz w:val="24"/>
                <w:szCs w:val="24"/>
              </w:rPr>
              <w:t>17,5</w:t>
            </w:r>
          </w:p>
        </w:tc>
      </w:tr>
      <w:tr w:rsidR="00D326EE" w:rsidTr="00354CF2">
        <w:trPr>
          <w:trHeight w:val="416"/>
        </w:trPr>
        <w:tc>
          <w:tcPr>
            <w:tcW w:w="2668" w:type="dxa"/>
            <w:shd w:val="clear" w:color="auto" w:fill="C2D69B"/>
          </w:tcPr>
          <w:p w:rsidR="00D326EE" w:rsidRDefault="00D326EE" w:rsidP="00354CF2">
            <w:pPr>
              <w:rPr>
                <w:b/>
                <w:sz w:val="24"/>
                <w:szCs w:val="24"/>
              </w:rPr>
            </w:pPr>
            <w:r>
              <w:rPr>
                <w:b/>
                <w:sz w:val="24"/>
                <w:szCs w:val="24"/>
              </w:rPr>
              <w:t>SGK PİRİM GİDERLERİ</w:t>
            </w:r>
          </w:p>
        </w:tc>
        <w:tc>
          <w:tcPr>
            <w:tcW w:w="1387" w:type="dxa"/>
            <w:shd w:val="clear" w:color="auto" w:fill="C2D69B"/>
          </w:tcPr>
          <w:p w:rsidR="00D326EE" w:rsidRPr="00441279" w:rsidRDefault="00D326EE" w:rsidP="00354CF2">
            <w:pPr>
              <w:rPr>
                <w:sz w:val="24"/>
                <w:szCs w:val="24"/>
              </w:rPr>
            </w:pPr>
            <w:r w:rsidRPr="00441279">
              <w:rPr>
                <w:sz w:val="24"/>
                <w:szCs w:val="24"/>
              </w:rPr>
              <w:t>4.244.268</w:t>
            </w:r>
          </w:p>
        </w:tc>
        <w:tc>
          <w:tcPr>
            <w:tcW w:w="1759" w:type="dxa"/>
            <w:shd w:val="clear" w:color="auto" w:fill="C2D69B"/>
          </w:tcPr>
          <w:p w:rsidR="00D326EE" w:rsidRPr="00441279" w:rsidRDefault="00D326EE" w:rsidP="00354CF2">
            <w:pPr>
              <w:jc w:val="center"/>
              <w:rPr>
                <w:sz w:val="24"/>
                <w:szCs w:val="24"/>
              </w:rPr>
            </w:pPr>
            <w:r w:rsidRPr="00441279">
              <w:rPr>
                <w:sz w:val="24"/>
                <w:szCs w:val="24"/>
              </w:rPr>
              <w:t>4.462.434</w:t>
            </w:r>
          </w:p>
        </w:tc>
        <w:tc>
          <w:tcPr>
            <w:tcW w:w="810" w:type="dxa"/>
            <w:shd w:val="clear" w:color="auto" w:fill="C2D69B"/>
          </w:tcPr>
          <w:p w:rsidR="00D326EE" w:rsidRPr="00441279" w:rsidRDefault="00D326EE" w:rsidP="00354CF2">
            <w:pPr>
              <w:rPr>
                <w:sz w:val="24"/>
                <w:szCs w:val="24"/>
              </w:rPr>
            </w:pPr>
            <w:r w:rsidRPr="00441279">
              <w:rPr>
                <w:sz w:val="24"/>
                <w:szCs w:val="24"/>
              </w:rPr>
              <w:t>105,14</w:t>
            </w:r>
          </w:p>
        </w:tc>
        <w:tc>
          <w:tcPr>
            <w:tcW w:w="1357" w:type="dxa"/>
            <w:shd w:val="clear" w:color="auto" w:fill="C2D69B"/>
          </w:tcPr>
          <w:p w:rsidR="00D326EE" w:rsidRPr="00074071" w:rsidRDefault="00D326EE" w:rsidP="00354CF2">
            <w:pPr>
              <w:rPr>
                <w:sz w:val="24"/>
                <w:szCs w:val="24"/>
              </w:rPr>
            </w:pPr>
            <w:r w:rsidRPr="00074071">
              <w:rPr>
                <w:sz w:val="24"/>
                <w:szCs w:val="24"/>
              </w:rPr>
              <w:t>4.589.086</w:t>
            </w:r>
          </w:p>
        </w:tc>
        <w:tc>
          <w:tcPr>
            <w:tcW w:w="1759" w:type="dxa"/>
            <w:shd w:val="clear" w:color="auto" w:fill="C2D69B"/>
          </w:tcPr>
          <w:p w:rsidR="00D326EE" w:rsidRPr="00074071" w:rsidRDefault="00D326EE" w:rsidP="00354CF2">
            <w:pPr>
              <w:jc w:val="center"/>
              <w:rPr>
                <w:sz w:val="24"/>
                <w:szCs w:val="24"/>
              </w:rPr>
            </w:pPr>
            <w:r w:rsidRPr="00074071">
              <w:rPr>
                <w:sz w:val="24"/>
                <w:szCs w:val="24"/>
              </w:rPr>
              <w:t>5.308.336</w:t>
            </w:r>
          </w:p>
        </w:tc>
        <w:tc>
          <w:tcPr>
            <w:tcW w:w="1048" w:type="dxa"/>
            <w:shd w:val="clear" w:color="auto" w:fill="C2D69B"/>
          </w:tcPr>
          <w:p w:rsidR="00D326EE" w:rsidRPr="00074071" w:rsidRDefault="00D326EE" w:rsidP="00354CF2">
            <w:pPr>
              <w:rPr>
                <w:sz w:val="24"/>
                <w:szCs w:val="24"/>
              </w:rPr>
            </w:pPr>
            <w:r w:rsidRPr="00074071">
              <w:rPr>
                <w:sz w:val="24"/>
                <w:szCs w:val="24"/>
              </w:rPr>
              <w:t>115</w:t>
            </w:r>
          </w:p>
        </w:tc>
        <w:tc>
          <w:tcPr>
            <w:tcW w:w="1703" w:type="dxa"/>
            <w:shd w:val="clear" w:color="auto" w:fill="C2D69B"/>
          </w:tcPr>
          <w:p w:rsidR="00D326EE" w:rsidRPr="00D124A9" w:rsidRDefault="00D326EE" w:rsidP="00354CF2">
            <w:pPr>
              <w:rPr>
                <w:sz w:val="24"/>
                <w:szCs w:val="24"/>
              </w:rPr>
            </w:pPr>
            <w:r w:rsidRPr="00D124A9">
              <w:rPr>
                <w:sz w:val="24"/>
                <w:szCs w:val="24"/>
              </w:rPr>
              <w:t>8,12</w:t>
            </w:r>
          </w:p>
        </w:tc>
        <w:tc>
          <w:tcPr>
            <w:tcW w:w="1999" w:type="dxa"/>
            <w:shd w:val="clear" w:color="auto" w:fill="C2D69B"/>
          </w:tcPr>
          <w:p w:rsidR="00D326EE" w:rsidRPr="00F12A16" w:rsidRDefault="00D326EE" w:rsidP="00354CF2">
            <w:pPr>
              <w:rPr>
                <w:sz w:val="24"/>
                <w:szCs w:val="24"/>
              </w:rPr>
            </w:pPr>
            <w:r w:rsidRPr="00F12A16">
              <w:rPr>
                <w:sz w:val="24"/>
                <w:szCs w:val="24"/>
              </w:rPr>
              <w:t>18,9</w:t>
            </w:r>
          </w:p>
        </w:tc>
      </w:tr>
      <w:tr w:rsidR="00D326EE" w:rsidTr="00354CF2">
        <w:trPr>
          <w:trHeight w:val="724"/>
        </w:trPr>
        <w:tc>
          <w:tcPr>
            <w:tcW w:w="2668" w:type="dxa"/>
            <w:shd w:val="clear" w:color="auto" w:fill="C2D69B"/>
          </w:tcPr>
          <w:p w:rsidR="00D326EE" w:rsidRDefault="00D326EE" w:rsidP="00354CF2">
            <w:pPr>
              <w:rPr>
                <w:b/>
                <w:sz w:val="24"/>
                <w:szCs w:val="24"/>
              </w:rPr>
            </w:pPr>
            <w:r>
              <w:rPr>
                <w:b/>
                <w:sz w:val="24"/>
                <w:szCs w:val="24"/>
              </w:rPr>
              <w:t>MAL VE HİZMET ALIM GİDERLERİ</w:t>
            </w:r>
          </w:p>
        </w:tc>
        <w:tc>
          <w:tcPr>
            <w:tcW w:w="1387" w:type="dxa"/>
            <w:shd w:val="clear" w:color="auto" w:fill="C2D69B"/>
          </w:tcPr>
          <w:p w:rsidR="00D326EE" w:rsidRPr="00441279" w:rsidRDefault="00D326EE" w:rsidP="00354CF2">
            <w:pPr>
              <w:rPr>
                <w:sz w:val="24"/>
                <w:szCs w:val="24"/>
              </w:rPr>
            </w:pPr>
            <w:r w:rsidRPr="00441279">
              <w:rPr>
                <w:sz w:val="24"/>
                <w:szCs w:val="24"/>
              </w:rPr>
              <w:t>46.762.900</w:t>
            </w:r>
          </w:p>
        </w:tc>
        <w:tc>
          <w:tcPr>
            <w:tcW w:w="1759" w:type="dxa"/>
            <w:shd w:val="clear" w:color="auto" w:fill="C2D69B"/>
          </w:tcPr>
          <w:p w:rsidR="00D326EE" w:rsidRPr="00441279" w:rsidRDefault="00D326EE" w:rsidP="00354CF2">
            <w:pPr>
              <w:jc w:val="center"/>
              <w:rPr>
                <w:sz w:val="24"/>
                <w:szCs w:val="24"/>
              </w:rPr>
            </w:pPr>
            <w:r w:rsidRPr="00441279">
              <w:rPr>
                <w:sz w:val="24"/>
                <w:szCs w:val="24"/>
              </w:rPr>
              <w:t>56.115.076</w:t>
            </w:r>
          </w:p>
        </w:tc>
        <w:tc>
          <w:tcPr>
            <w:tcW w:w="810" w:type="dxa"/>
            <w:shd w:val="clear" w:color="auto" w:fill="C2D69B"/>
          </w:tcPr>
          <w:p w:rsidR="00D326EE" w:rsidRPr="00441279" w:rsidRDefault="00D326EE" w:rsidP="00354CF2">
            <w:pPr>
              <w:rPr>
                <w:sz w:val="24"/>
                <w:szCs w:val="24"/>
              </w:rPr>
            </w:pPr>
            <w:r w:rsidRPr="00441279">
              <w:rPr>
                <w:sz w:val="24"/>
                <w:szCs w:val="24"/>
              </w:rPr>
              <w:t>120</w:t>
            </w:r>
          </w:p>
        </w:tc>
        <w:tc>
          <w:tcPr>
            <w:tcW w:w="1357" w:type="dxa"/>
            <w:shd w:val="clear" w:color="auto" w:fill="C2D69B"/>
          </w:tcPr>
          <w:p w:rsidR="00D326EE" w:rsidRPr="00074071" w:rsidRDefault="00D326EE" w:rsidP="00354CF2">
            <w:pPr>
              <w:rPr>
                <w:sz w:val="24"/>
                <w:szCs w:val="24"/>
              </w:rPr>
            </w:pPr>
            <w:r w:rsidRPr="00074071">
              <w:rPr>
                <w:sz w:val="24"/>
                <w:szCs w:val="24"/>
              </w:rPr>
              <w:t>55.860.000</w:t>
            </w:r>
          </w:p>
        </w:tc>
        <w:tc>
          <w:tcPr>
            <w:tcW w:w="1759" w:type="dxa"/>
            <w:shd w:val="clear" w:color="auto" w:fill="C2D69B"/>
          </w:tcPr>
          <w:p w:rsidR="00D326EE" w:rsidRPr="00074071" w:rsidRDefault="00D326EE" w:rsidP="00354CF2">
            <w:pPr>
              <w:jc w:val="center"/>
              <w:rPr>
                <w:sz w:val="24"/>
                <w:szCs w:val="24"/>
              </w:rPr>
            </w:pPr>
            <w:r w:rsidRPr="00074071">
              <w:rPr>
                <w:sz w:val="24"/>
                <w:szCs w:val="24"/>
              </w:rPr>
              <w:t>42.752.666</w:t>
            </w:r>
          </w:p>
        </w:tc>
        <w:tc>
          <w:tcPr>
            <w:tcW w:w="1048" w:type="dxa"/>
            <w:shd w:val="clear" w:color="auto" w:fill="C2D69B"/>
          </w:tcPr>
          <w:p w:rsidR="00D326EE" w:rsidRPr="00074071" w:rsidRDefault="00D326EE" w:rsidP="00354CF2">
            <w:pPr>
              <w:rPr>
                <w:sz w:val="24"/>
                <w:szCs w:val="24"/>
              </w:rPr>
            </w:pPr>
            <w:r w:rsidRPr="00074071">
              <w:rPr>
                <w:sz w:val="24"/>
                <w:szCs w:val="24"/>
              </w:rPr>
              <w:t>76</w:t>
            </w:r>
          </w:p>
        </w:tc>
        <w:tc>
          <w:tcPr>
            <w:tcW w:w="1703" w:type="dxa"/>
            <w:shd w:val="clear" w:color="auto" w:fill="C2D69B"/>
          </w:tcPr>
          <w:p w:rsidR="00D326EE" w:rsidRPr="00D124A9" w:rsidRDefault="00D326EE" w:rsidP="00354CF2">
            <w:pPr>
              <w:rPr>
                <w:sz w:val="24"/>
                <w:szCs w:val="24"/>
              </w:rPr>
            </w:pPr>
            <w:r w:rsidRPr="00D124A9">
              <w:rPr>
                <w:sz w:val="24"/>
                <w:szCs w:val="24"/>
              </w:rPr>
              <w:t>-19,45</w:t>
            </w:r>
          </w:p>
        </w:tc>
        <w:tc>
          <w:tcPr>
            <w:tcW w:w="1999" w:type="dxa"/>
            <w:shd w:val="clear" w:color="auto" w:fill="C2D69B"/>
          </w:tcPr>
          <w:p w:rsidR="00D326EE" w:rsidRPr="00F12A16" w:rsidRDefault="00D326EE" w:rsidP="00354CF2">
            <w:pPr>
              <w:rPr>
                <w:sz w:val="24"/>
                <w:szCs w:val="24"/>
              </w:rPr>
            </w:pPr>
            <w:r w:rsidRPr="00F12A16">
              <w:rPr>
                <w:sz w:val="24"/>
                <w:szCs w:val="24"/>
              </w:rPr>
              <w:t>-23,8</w:t>
            </w:r>
          </w:p>
        </w:tc>
      </w:tr>
      <w:tr w:rsidR="00D326EE" w:rsidTr="00354CF2">
        <w:trPr>
          <w:trHeight w:val="362"/>
        </w:trPr>
        <w:tc>
          <w:tcPr>
            <w:tcW w:w="2668" w:type="dxa"/>
            <w:shd w:val="clear" w:color="auto" w:fill="C2D69B"/>
          </w:tcPr>
          <w:p w:rsidR="00D326EE" w:rsidRDefault="00D326EE" w:rsidP="00354CF2">
            <w:pPr>
              <w:rPr>
                <w:b/>
                <w:sz w:val="24"/>
                <w:szCs w:val="24"/>
              </w:rPr>
            </w:pPr>
            <w:r>
              <w:rPr>
                <w:b/>
                <w:sz w:val="24"/>
                <w:szCs w:val="24"/>
              </w:rPr>
              <w:t>FAİZ GİDERLERİ</w:t>
            </w:r>
          </w:p>
        </w:tc>
        <w:tc>
          <w:tcPr>
            <w:tcW w:w="1387" w:type="dxa"/>
            <w:shd w:val="clear" w:color="auto" w:fill="C2D69B"/>
          </w:tcPr>
          <w:p w:rsidR="00D326EE" w:rsidRPr="00441279" w:rsidRDefault="00D326EE" w:rsidP="00354CF2">
            <w:pPr>
              <w:rPr>
                <w:sz w:val="24"/>
                <w:szCs w:val="24"/>
              </w:rPr>
            </w:pPr>
            <w:r w:rsidRPr="00441279">
              <w:rPr>
                <w:sz w:val="24"/>
                <w:szCs w:val="24"/>
              </w:rPr>
              <w:t>4.300.000</w:t>
            </w:r>
          </w:p>
        </w:tc>
        <w:tc>
          <w:tcPr>
            <w:tcW w:w="1759" w:type="dxa"/>
            <w:shd w:val="clear" w:color="auto" w:fill="C2D69B"/>
          </w:tcPr>
          <w:p w:rsidR="00D326EE" w:rsidRPr="00441279" w:rsidRDefault="00D326EE" w:rsidP="00354CF2">
            <w:pPr>
              <w:jc w:val="center"/>
              <w:rPr>
                <w:sz w:val="24"/>
                <w:szCs w:val="24"/>
              </w:rPr>
            </w:pPr>
            <w:r w:rsidRPr="00441279">
              <w:rPr>
                <w:sz w:val="24"/>
                <w:szCs w:val="24"/>
              </w:rPr>
              <w:t>4.648.114</w:t>
            </w:r>
          </w:p>
        </w:tc>
        <w:tc>
          <w:tcPr>
            <w:tcW w:w="810" w:type="dxa"/>
            <w:shd w:val="clear" w:color="auto" w:fill="C2D69B"/>
          </w:tcPr>
          <w:p w:rsidR="00D326EE" w:rsidRPr="00441279" w:rsidRDefault="00D326EE" w:rsidP="00354CF2">
            <w:pPr>
              <w:rPr>
                <w:sz w:val="24"/>
                <w:szCs w:val="24"/>
              </w:rPr>
            </w:pPr>
            <w:r w:rsidRPr="00441279">
              <w:rPr>
                <w:sz w:val="24"/>
                <w:szCs w:val="24"/>
              </w:rPr>
              <w:t>108,10</w:t>
            </w:r>
          </w:p>
        </w:tc>
        <w:tc>
          <w:tcPr>
            <w:tcW w:w="1357" w:type="dxa"/>
            <w:shd w:val="clear" w:color="auto" w:fill="C2D69B"/>
          </w:tcPr>
          <w:p w:rsidR="00D326EE" w:rsidRPr="00074071" w:rsidRDefault="00D326EE" w:rsidP="00354CF2">
            <w:pPr>
              <w:rPr>
                <w:sz w:val="24"/>
                <w:szCs w:val="24"/>
              </w:rPr>
            </w:pPr>
            <w:r w:rsidRPr="00074071">
              <w:rPr>
                <w:sz w:val="24"/>
                <w:szCs w:val="24"/>
              </w:rPr>
              <w:t>5.305.000</w:t>
            </w:r>
          </w:p>
        </w:tc>
        <w:tc>
          <w:tcPr>
            <w:tcW w:w="1759" w:type="dxa"/>
            <w:shd w:val="clear" w:color="auto" w:fill="C2D69B"/>
          </w:tcPr>
          <w:p w:rsidR="00D326EE" w:rsidRPr="00074071" w:rsidRDefault="00D326EE" w:rsidP="00354CF2">
            <w:pPr>
              <w:jc w:val="center"/>
              <w:rPr>
                <w:sz w:val="24"/>
                <w:szCs w:val="24"/>
              </w:rPr>
            </w:pPr>
            <w:r w:rsidRPr="00074071">
              <w:rPr>
                <w:sz w:val="24"/>
                <w:szCs w:val="24"/>
              </w:rPr>
              <w:t>5.207.999</w:t>
            </w:r>
          </w:p>
        </w:tc>
        <w:tc>
          <w:tcPr>
            <w:tcW w:w="1048" w:type="dxa"/>
            <w:shd w:val="clear" w:color="auto" w:fill="C2D69B"/>
          </w:tcPr>
          <w:p w:rsidR="00D326EE" w:rsidRPr="00074071" w:rsidRDefault="00D326EE" w:rsidP="00354CF2">
            <w:pPr>
              <w:rPr>
                <w:sz w:val="24"/>
                <w:szCs w:val="24"/>
              </w:rPr>
            </w:pPr>
            <w:r w:rsidRPr="00074071">
              <w:rPr>
                <w:sz w:val="24"/>
                <w:szCs w:val="24"/>
              </w:rPr>
              <w:t>98</w:t>
            </w:r>
          </w:p>
        </w:tc>
        <w:tc>
          <w:tcPr>
            <w:tcW w:w="1703" w:type="dxa"/>
            <w:shd w:val="clear" w:color="auto" w:fill="C2D69B"/>
          </w:tcPr>
          <w:p w:rsidR="00D326EE" w:rsidRPr="00D124A9" w:rsidRDefault="00D326EE" w:rsidP="00354CF2">
            <w:pPr>
              <w:rPr>
                <w:sz w:val="24"/>
                <w:szCs w:val="24"/>
              </w:rPr>
            </w:pPr>
            <w:r w:rsidRPr="00D124A9">
              <w:rPr>
                <w:sz w:val="24"/>
                <w:szCs w:val="24"/>
              </w:rPr>
              <w:t>23,3</w:t>
            </w:r>
          </w:p>
        </w:tc>
        <w:tc>
          <w:tcPr>
            <w:tcW w:w="1999" w:type="dxa"/>
            <w:shd w:val="clear" w:color="auto" w:fill="C2D69B"/>
          </w:tcPr>
          <w:p w:rsidR="00D326EE" w:rsidRPr="00F12A16" w:rsidRDefault="00D326EE" w:rsidP="00354CF2">
            <w:pPr>
              <w:rPr>
                <w:sz w:val="24"/>
                <w:szCs w:val="24"/>
              </w:rPr>
            </w:pPr>
            <w:r w:rsidRPr="00F12A16">
              <w:rPr>
                <w:sz w:val="24"/>
                <w:szCs w:val="24"/>
              </w:rPr>
              <w:t>12</w:t>
            </w:r>
          </w:p>
        </w:tc>
      </w:tr>
      <w:tr w:rsidR="00D326EE" w:rsidTr="00354CF2">
        <w:trPr>
          <w:trHeight w:val="362"/>
        </w:trPr>
        <w:tc>
          <w:tcPr>
            <w:tcW w:w="2668" w:type="dxa"/>
            <w:shd w:val="clear" w:color="auto" w:fill="C2D69B"/>
          </w:tcPr>
          <w:p w:rsidR="00D326EE" w:rsidRDefault="00D326EE" w:rsidP="00354CF2">
            <w:pPr>
              <w:rPr>
                <w:b/>
                <w:sz w:val="24"/>
                <w:szCs w:val="24"/>
              </w:rPr>
            </w:pPr>
            <w:r>
              <w:rPr>
                <w:b/>
                <w:sz w:val="24"/>
                <w:szCs w:val="24"/>
              </w:rPr>
              <w:t>CARİ TRANSFERLER</w:t>
            </w:r>
          </w:p>
        </w:tc>
        <w:tc>
          <w:tcPr>
            <w:tcW w:w="1387" w:type="dxa"/>
            <w:shd w:val="clear" w:color="auto" w:fill="C2D69B"/>
          </w:tcPr>
          <w:p w:rsidR="00D326EE" w:rsidRPr="00441279" w:rsidRDefault="00D326EE" w:rsidP="00354CF2">
            <w:pPr>
              <w:rPr>
                <w:sz w:val="24"/>
                <w:szCs w:val="24"/>
              </w:rPr>
            </w:pPr>
            <w:r w:rsidRPr="00441279">
              <w:rPr>
                <w:sz w:val="24"/>
                <w:szCs w:val="24"/>
              </w:rPr>
              <w:t>2.892.026</w:t>
            </w:r>
          </w:p>
        </w:tc>
        <w:tc>
          <w:tcPr>
            <w:tcW w:w="1759" w:type="dxa"/>
            <w:shd w:val="clear" w:color="auto" w:fill="C2D69B"/>
          </w:tcPr>
          <w:p w:rsidR="00D326EE" w:rsidRPr="00441279" w:rsidRDefault="00D326EE" w:rsidP="00354CF2">
            <w:pPr>
              <w:jc w:val="center"/>
              <w:rPr>
                <w:sz w:val="24"/>
                <w:szCs w:val="24"/>
              </w:rPr>
            </w:pPr>
            <w:r w:rsidRPr="00441279">
              <w:rPr>
                <w:sz w:val="24"/>
                <w:szCs w:val="24"/>
              </w:rPr>
              <w:t>3.691.874</w:t>
            </w:r>
          </w:p>
        </w:tc>
        <w:tc>
          <w:tcPr>
            <w:tcW w:w="810" w:type="dxa"/>
            <w:shd w:val="clear" w:color="auto" w:fill="C2D69B"/>
          </w:tcPr>
          <w:p w:rsidR="00D326EE" w:rsidRPr="00441279" w:rsidRDefault="00D326EE" w:rsidP="00354CF2">
            <w:pPr>
              <w:rPr>
                <w:sz w:val="24"/>
                <w:szCs w:val="24"/>
              </w:rPr>
            </w:pPr>
            <w:r w:rsidRPr="00441279">
              <w:rPr>
                <w:sz w:val="24"/>
                <w:szCs w:val="24"/>
              </w:rPr>
              <w:t>127,66</w:t>
            </w:r>
          </w:p>
        </w:tc>
        <w:tc>
          <w:tcPr>
            <w:tcW w:w="1357" w:type="dxa"/>
            <w:shd w:val="clear" w:color="auto" w:fill="C2D69B"/>
          </w:tcPr>
          <w:p w:rsidR="00D326EE" w:rsidRPr="00074071" w:rsidRDefault="00D326EE" w:rsidP="00354CF2">
            <w:pPr>
              <w:rPr>
                <w:sz w:val="24"/>
                <w:szCs w:val="24"/>
              </w:rPr>
            </w:pPr>
            <w:r w:rsidRPr="00074071">
              <w:rPr>
                <w:sz w:val="24"/>
                <w:szCs w:val="24"/>
              </w:rPr>
              <w:t>3.209.753</w:t>
            </w:r>
          </w:p>
        </w:tc>
        <w:tc>
          <w:tcPr>
            <w:tcW w:w="1759" w:type="dxa"/>
            <w:shd w:val="clear" w:color="auto" w:fill="C2D69B"/>
          </w:tcPr>
          <w:p w:rsidR="00D326EE" w:rsidRPr="00074071" w:rsidRDefault="00D326EE" w:rsidP="00354CF2">
            <w:pPr>
              <w:jc w:val="center"/>
              <w:rPr>
                <w:sz w:val="24"/>
                <w:szCs w:val="24"/>
              </w:rPr>
            </w:pPr>
            <w:r w:rsidRPr="00074071">
              <w:rPr>
                <w:sz w:val="24"/>
                <w:szCs w:val="24"/>
              </w:rPr>
              <w:t>4.215.089</w:t>
            </w:r>
          </w:p>
        </w:tc>
        <w:tc>
          <w:tcPr>
            <w:tcW w:w="1048" w:type="dxa"/>
            <w:shd w:val="clear" w:color="auto" w:fill="C2D69B"/>
          </w:tcPr>
          <w:p w:rsidR="00D326EE" w:rsidRPr="00074071" w:rsidRDefault="00D326EE" w:rsidP="00354CF2">
            <w:pPr>
              <w:rPr>
                <w:sz w:val="24"/>
                <w:szCs w:val="24"/>
              </w:rPr>
            </w:pPr>
            <w:r w:rsidRPr="00074071">
              <w:rPr>
                <w:sz w:val="24"/>
                <w:szCs w:val="24"/>
              </w:rPr>
              <w:t>130</w:t>
            </w:r>
          </w:p>
        </w:tc>
        <w:tc>
          <w:tcPr>
            <w:tcW w:w="1703" w:type="dxa"/>
            <w:shd w:val="clear" w:color="auto" w:fill="C2D69B"/>
          </w:tcPr>
          <w:p w:rsidR="00D326EE" w:rsidRPr="00D124A9" w:rsidRDefault="00D326EE" w:rsidP="00354CF2">
            <w:pPr>
              <w:rPr>
                <w:sz w:val="24"/>
                <w:szCs w:val="24"/>
              </w:rPr>
            </w:pPr>
            <w:r w:rsidRPr="00D124A9">
              <w:rPr>
                <w:sz w:val="24"/>
                <w:szCs w:val="24"/>
              </w:rPr>
              <w:t>10,9</w:t>
            </w:r>
          </w:p>
        </w:tc>
        <w:tc>
          <w:tcPr>
            <w:tcW w:w="1999" w:type="dxa"/>
            <w:shd w:val="clear" w:color="auto" w:fill="C2D69B"/>
          </w:tcPr>
          <w:p w:rsidR="00D326EE" w:rsidRPr="00F12A16" w:rsidRDefault="00D326EE" w:rsidP="00354CF2">
            <w:pPr>
              <w:rPr>
                <w:sz w:val="24"/>
                <w:szCs w:val="24"/>
              </w:rPr>
            </w:pPr>
            <w:r w:rsidRPr="00F12A16">
              <w:rPr>
                <w:sz w:val="24"/>
                <w:szCs w:val="24"/>
              </w:rPr>
              <w:t>14,17</w:t>
            </w:r>
          </w:p>
        </w:tc>
      </w:tr>
      <w:tr w:rsidR="00D326EE" w:rsidTr="00354CF2">
        <w:trPr>
          <w:trHeight w:val="362"/>
        </w:trPr>
        <w:tc>
          <w:tcPr>
            <w:tcW w:w="2668" w:type="dxa"/>
            <w:shd w:val="clear" w:color="auto" w:fill="C2D69B"/>
          </w:tcPr>
          <w:p w:rsidR="00D326EE" w:rsidRDefault="00D326EE" w:rsidP="00354CF2">
            <w:pPr>
              <w:rPr>
                <w:b/>
                <w:sz w:val="24"/>
                <w:szCs w:val="24"/>
              </w:rPr>
            </w:pPr>
            <w:r>
              <w:rPr>
                <w:b/>
                <w:sz w:val="24"/>
                <w:szCs w:val="24"/>
              </w:rPr>
              <w:t>SERMAYE GİDERLERİ</w:t>
            </w:r>
          </w:p>
        </w:tc>
        <w:tc>
          <w:tcPr>
            <w:tcW w:w="1387" w:type="dxa"/>
            <w:shd w:val="clear" w:color="auto" w:fill="C2D69B"/>
          </w:tcPr>
          <w:p w:rsidR="00D326EE" w:rsidRPr="00441279" w:rsidRDefault="00D326EE" w:rsidP="00354CF2">
            <w:pPr>
              <w:rPr>
                <w:sz w:val="24"/>
                <w:szCs w:val="24"/>
              </w:rPr>
            </w:pPr>
            <w:r w:rsidRPr="00441279">
              <w:rPr>
                <w:sz w:val="24"/>
                <w:szCs w:val="24"/>
              </w:rPr>
              <w:t>43.220.000</w:t>
            </w:r>
          </w:p>
        </w:tc>
        <w:tc>
          <w:tcPr>
            <w:tcW w:w="1759" w:type="dxa"/>
            <w:shd w:val="clear" w:color="auto" w:fill="C2D69B"/>
          </w:tcPr>
          <w:p w:rsidR="00D326EE" w:rsidRPr="00441279" w:rsidRDefault="00D326EE" w:rsidP="00354CF2">
            <w:pPr>
              <w:jc w:val="center"/>
              <w:rPr>
                <w:sz w:val="24"/>
                <w:szCs w:val="24"/>
              </w:rPr>
            </w:pPr>
            <w:r w:rsidRPr="00441279">
              <w:rPr>
                <w:sz w:val="24"/>
                <w:szCs w:val="24"/>
              </w:rPr>
              <w:t>35.465.989</w:t>
            </w:r>
          </w:p>
        </w:tc>
        <w:tc>
          <w:tcPr>
            <w:tcW w:w="810" w:type="dxa"/>
            <w:shd w:val="clear" w:color="auto" w:fill="C2D69B"/>
          </w:tcPr>
          <w:p w:rsidR="00D326EE" w:rsidRPr="00441279" w:rsidRDefault="00D326EE" w:rsidP="00354CF2">
            <w:pPr>
              <w:rPr>
                <w:sz w:val="24"/>
                <w:szCs w:val="24"/>
              </w:rPr>
            </w:pPr>
            <w:r w:rsidRPr="00441279">
              <w:rPr>
                <w:sz w:val="24"/>
                <w:szCs w:val="24"/>
              </w:rPr>
              <w:t>82,06</w:t>
            </w:r>
          </w:p>
        </w:tc>
        <w:tc>
          <w:tcPr>
            <w:tcW w:w="1357" w:type="dxa"/>
            <w:shd w:val="clear" w:color="auto" w:fill="C2D69B"/>
          </w:tcPr>
          <w:p w:rsidR="00D326EE" w:rsidRPr="00074071" w:rsidRDefault="00D326EE" w:rsidP="00354CF2">
            <w:pPr>
              <w:rPr>
                <w:sz w:val="24"/>
                <w:szCs w:val="24"/>
              </w:rPr>
            </w:pPr>
            <w:r w:rsidRPr="00074071">
              <w:rPr>
                <w:sz w:val="24"/>
                <w:szCs w:val="24"/>
              </w:rPr>
              <w:t>31.970.000</w:t>
            </w:r>
          </w:p>
        </w:tc>
        <w:tc>
          <w:tcPr>
            <w:tcW w:w="1759" w:type="dxa"/>
            <w:shd w:val="clear" w:color="auto" w:fill="C2D69B"/>
          </w:tcPr>
          <w:p w:rsidR="00D326EE" w:rsidRPr="00074071" w:rsidRDefault="00D326EE" w:rsidP="00354CF2">
            <w:pPr>
              <w:jc w:val="center"/>
              <w:rPr>
                <w:sz w:val="24"/>
                <w:szCs w:val="24"/>
              </w:rPr>
            </w:pPr>
            <w:r w:rsidRPr="00074071">
              <w:rPr>
                <w:sz w:val="24"/>
                <w:szCs w:val="24"/>
              </w:rPr>
              <w:t>9.694.769</w:t>
            </w:r>
          </w:p>
        </w:tc>
        <w:tc>
          <w:tcPr>
            <w:tcW w:w="1048" w:type="dxa"/>
            <w:shd w:val="clear" w:color="auto" w:fill="C2D69B"/>
          </w:tcPr>
          <w:p w:rsidR="00D326EE" w:rsidRPr="00074071" w:rsidRDefault="00D326EE" w:rsidP="00354CF2">
            <w:pPr>
              <w:rPr>
                <w:sz w:val="24"/>
                <w:szCs w:val="24"/>
              </w:rPr>
            </w:pPr>
            <w:r w:rsidRPr="00074071">
              <w:rPr>
                <w:sz w:val="24"/>
                <w:szCs w:val="24"/>
              </w:rPr>
              <w:t>30</w:t>
            </w:r>
          </w:p>
        </w:tc>
        <w:tc>
          <w:tcPr>
            <w:tcW w:w="1703" w:type="dxa"/>
            <w:shd w:val="clear" w:color="auto" w:fill="C2D69B"/>
          </w:tcPr>
          <w:p w:rsidR="00D326EE" w:rsidRPr="00D124A9" w:rsidRDefault="00D326EE" w:rsidP="00354CF2">
            <w:pPr>
              <w:rPr>
                <w:sz w:val="24"/>
                <w:szCs w:val="24"/>
              </w:rPr>
            </w:pPr>
            <w:r w:rsidRPr="00D124A9">
              <w:rPr>
                <w:sz w:val="24"/>
                <w:szCs w:val="24"/>
              </w:rPr>
              <w:t>-26</w:t>
            </w:r>
          </w:p>
        </w:tc>
        <w:tc>
          <w:tcPr>
            <w:tcW w:w="1999" w:type="dxa"/>
            <w:shd w:val="clear" w:color="auto" w:fill="C2D69B"/>
          </w:tcPr>
          <w:p w:rsidR="00D326EE" w:rsidRPr="00F12A16" w:rsidRDefault="00D326EE" w:rsidP="00354CF2">
            <w:pPr>
              <w:rPr>
                <w:sz w:val="24"/>
                <w:szCs w:val="24"/>
              </w:rPr>
            </w:pPr>
            <w:r w:rsidRPr="00F12A16">
              <w:rPr>
                <w:sz w:val="24"/>
                <w:szCs w:val="24"/>
              </w:rPr>
              <w:t>-72,66</w:t>
            </w:r>
          </w:p>
        </w:tc>
      </w:tr>
      <w:tr w:rsidR="00D326EE" w:rsidTr="00354CF2">
        <w:trPr>
          <w:trHeight w:val="268"/>
        </w:trPr>
        <w:tc>
          <w:tcPr>
            <w:tcW w:w="2668" w:type="dxa"/>
            <w:shd w:val="clear" w:color="auto" w:fill="C2D69B"/>
          </w:tcPr>
          <w:p w:rsidR="00D326EE" w:rsidRDefault="00D326EE" w:rsidP="00354CF2">
            <w:pPr>
              <w:rPr>
                <w:b/>
                <w:sz w:val="24"/>
                <w:szCs w:val="24"/>
              </w:rPr>
            </w:pPr>
            <w:r>
              <w:rPr>
                <w:b/>
                <w:sz w:val="24"/>
                <w:szCs w:val="24"/>
              </w:rPr>
              <w:t>YEDEK ÖDENEKLER</w:t>
            </w:r>
          </w:p>
        </w:tc>
        <w:tc>
          <w:tcPr>
            <w:tcW w:w="1387" w:type="dxa"/>
            <w:shd w:val="clear" w:color="auto" w:fill="C2D69B"/>
          </w:tcPr>
          <w:p w:rsidR="00D326EE" w:rsidRPr="00441279" w:rsidRDefault="00D326EE" w:rsidP="00354CF2">
            <w:pPr>
              <w:rPr>
                <w:sz w:val="24"/>
                <w:szCs w:val="24"/>
              </w:rPr>
            </w:pPr>
            <w:r w:rsidRPr="00441279">
              <w:rPr>
                <w:sz w:val="24"/>
                <w:szCs w:val="24"/>
              </w:rPr>
              <w:t>5.000.000</w:t>
            </w:r>
          </w:p>
        </w:tc>
        <w:tc>
          <w:tcPr>
            <w:tcW w:w="1759" w:type="dxa"/>
            <w:shd w:val="clear" w:color="auto" w:fill="C2D69B"/>
          </w:tcPr>
          <w:p w:rsidR="00D326EE" w:rsidRDefault="00D326EE" w:rsidP="00354CF2">
            <w:pPr>
              <w:rPr>
                <w:b/>
                <w:sz w:val="24"/>
                <w:szCs w:val="24"/>
              </w:rPr>
            </w:pPr>
          </w:p>
        </w:tc>
        <w:tc>
          <w:tcPr>
            <w:tcW w:w="810" w:type="dxa"/>
            <w:shd w:val="clear" w:color="auto" w:fill="C2D69B"/>
          </w:tcPr>
          <w:p w:rsidR="00D326EE" w:rsidRDefault="00D326EE" w:rsidP="00354CF2">
            <w:pPr>
              <w:rPr>
                <w:b/>
                <w:sz w:val="24"/>
                <w:szCs w:val="24"/>
              </w:rPr>
            </w:pPr>
          </w:p>
        </w:tc>
        <w:tc>
          <w:tcPr>
            <w:tcW w:w="1357" w:type="dxa"/>
            <w:shd w:val="clear" w:color="auto" w:fill="C2D69B"/>
          </w:tcPr>
          <w:p w:rsidR="00D326EE" w:rsidRPr="00074071" w:rsidRDefault="00D326EE" w:rsidP="00354CF2">
            <w:pPr>
              <w:rPr>
                <w:sz w:val="24"/>
                <w:szCs w:val="24"/>
              </w:rPr>
            </w:pPr>
            <w:r w:rsidRPr="00074071">
              <w:rPr>
                <w:sz w:val="24"/>
                <w:szCs w:val="24"/>
              </w:rPr>
              <w:t>5.000.000</w:t>
            </w:r>
          </w:p>
        </w:tc>
        <w:tc>
          <w:tcPr>
            <w:tcW w:w="1759" w:type="dxa"/>
            <w:shd w:val="clear" w:color="auto" w:fill="C2D69B"/>
          </w:tcPr>
          <w:p w:rsidR="00D326EE" w:rsidRPr="00074071" w:rsidRDefault="00D326EE" w:rsidP="00354CF2">
            <w:pPr>
              <w:rPr>
                <w:sz w:val="24"/>
                <w:szCs w:val="24"/>
              </w:rPr>
            </w:pPr>
          </w:p>
        </w:tc>
        <w:tc>
          <w:tcPr>
            <w:tcW w:w="1048" w:type="dxa"/>
            <w:shd w:val="clear" w:color="auto" w:fill="C2D69B"/>
          </w:tcPr>
          <w:p w:rsidR="00D326EE" w:rsidRPr="00074071" w:rsidRDefault="00D326EE" w:rsidP="00354CF2">
            <w:pPr>
              <w:rPr>
                <w:sz w:val="24"/>
                <w:szCs w:val="24"/>
              </w:rPr>
            </w:pPr>
          </w:p>
        </w:tc>
        <w:tc>
          <w:tcPr>
            <w:tcW w:w="1703" w:type="dxa"/>
            <w:shd w:val="clear" w:color="auto" w:fill="C2D69B"/>
          </w:tcPr>
          <w:p w:rsidR="00D326EE" w:rsidRDefault="00D326EE" w:rsidP="00354CF2">
            <w:pPr>
              <w:rPr>
                <w:b/>
                <w:sz w:val="24"/>
                <w:szCs w:val="24"/>
              </w:rPr>
            </w:pPr>
          </w:p>
        </w:tc>
        <w:tc>
          <w:tcPr>
            <w:tcW w:w="1999" w:type="dxa"/>
            <w:shd w:val="clear" w:color="auto" w:fill="C2D69B"/>
          </w:tcPr>
          <w:p w:rsidR="00D326EE" w:rsidRDefault="00D326EE" w:rsidP="00354CF2">
            <w:pPr>
              <w:rPr>
                <w:b/>
                <w:sz w:val="24"/>
                <w:szCs w:val="24"/>
              </w:rPr>
            </w:pPr>
          </w:p>
        </w:tc>
      </w:tr>
    </w:tbl>
    <w:p w:rsidR="00D326EE" w:rsidRDefault="00D326EE" w:rsidP="00D326EE">
      <w:pPr>
        <w:rPr>
          <w:b/>
          <w:sz w:val="24"/>
          <w:szCs w:val="24"/>
        </w:rPr>
      </w:pPr>
    </w:p>
    <w:p w:rsidR="00D326EE" w:rsidRDefault="00D326EE" w:rsidP="00D326EE">
      <w:pPr>
        <w:rPr>
          <w:b/>
          <w:sz w:val="24"/>
          <w:szCs w:val="24"/>
        </w:rPr>
      </w:pPr>
    </w:p>
    <w:p w:rsidR="00D326EE" w:rsidRDefault="00D326EE" w:rsidP="00D326EE">
      <w:pPr>
        <w:rPr>
          <w:b/>
          <w:sz w:val="24"/>
          <w:szCs w:val="24"/>
        </w:rPr>
        <w:sectPr w:rsidR="00D326EE" w:rsidSect="00D326EE">
          <w:pgSz w:w="16838" w:h="11906" w:orient="landscape"/>
          <w:pgMar w:top="1418" w:right="1418" w:bottom="1418" w:left="1418" w:header="709" w:footer="709" w:gutter="0"/>
          <w:cols w:space="708"/>
          <w:titlePg/>
          <w:docGrid w:linePitch="360"/>
        </w:sectPr>
      </w:pPr>
    </w:p>
    <w:p w:rsidR="00D326EE" w:rsidRPr="00AF2364" w:rsidRDefault="00D326EE" w:rsidP="00D326EE">
      <w:pPr>
        <w:rPr>
          <w:rFonts w:asciiTheme="majorHAnsi" w:hAnsiTheme="majorHAnsi"/>
          <w:b/>
          <w:sz w:val="24"/>
          <w:szCs w:val="24"/>
        </w:rPr>
      </w:pPr>
      <w:r w:rsidRPr="00AF2364">
        <w:rPr>
          <w:rFonts w:asciiTheme="majorHAnsi" w:hAnsiTheme="majorHAnsi"/>
          <w:b/>
          <w:sz w:val="24"/>
          <w:szCs w:val="24"/>
        </w:rPr>
        <w:lastRenderedPageBreak/>
        <w:t>TABLO 34 : BÜTÇE GELİRLERİNİN TARİHSEL GELİŞİMİ</w:t>
      </w:r>
    </w:p>
    <w:p w:rsidR="00D326EE" w:rsidRDefault="00D326EE" w:rsidP="00D326EE">
      <w:pPr>
        <w:rPr>
          <w:b/>
          <w:sz w:val="24"/>
          <w:szCs w:val="24"/>
        </w:rPr>
      </w:pPr>
    </w:p>
    <w:tbl>
      <w:tblPr>
        <w:tblW w:w="14701"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ook w:val="0000"/>
      </w:tblPr>
      <w:tblGrid>
        <w:gridCol w:w="460"/>
        <w:gridCol w:w="327"/>
        <w:gridCol w:w="2750"/>
        <w:gridCol w:w="1511"/>
        <w:gridCol w:w="2103"/>
        <w:gridCol w:w="1503"/>
        <w:gridCol w:w="2103"/>
        <w:gridCol w:w="1647"/>
        <w:gridCol w:w="2297"/>
      </w:tblGrid>
      <w:tr w:rsidR="00D326EE" w:rsidRPr="00C917CB" w:rsidTr="00354CF2">
        <w:trPr>
          <w:trHeight w:val="1122"/>
        </w:trPr>
        <w:tc>
          <w:tcPr>
            <w:tcW w:w="3537" w:type="dxa"/>
            <w:gridSpan w:val="3"/>
            <w:shd w:val="clear" w:color="auto" w:fill="0F243E"/>
          </w:tcPr>
          <w:p w:rsidR="00D326EE" w:rsidRPr="00C917CB" w:rsidRDefault="00D326EE" w:rsidP="00354CF2">
            <w:pPr>
              <w:jc w:val="center"/>
              <w:rPr>
                <w:b/>
                <w:sz w:val="24"/>
                <w:szCs w:val="24"/>
              </w:rPr>
            </w:pPr>
            <w:r w:rsidRPr="00C917CB">
              <w:rPr>
                <w:b/>
                <w:sz w:val="24"/>
                <w:szCs w:val="24"/>
              </w:rPr>
              <w:t>BÜTÇE GELİRLERİNİN TARİHSEL GELİŞİMİ</w:t>
            </w:r>
          </w:p>
        </w:tc>
        <w:tc>
          <w:tcPr>
            <w:tcW w:w="1511" w:type="dxa"/>
            <w:shd w:val="clear" w:color="auto" w:fill="0F243E"/>
          </w:tcPr>
          <w:p w:rsidR="00D326EE" w:rsidRPr="00C917CB" w:rsidRDefault="00D326EE" w:rsidP="00354CF2">
            <w:pPr>
              <w:jc w:val="center"/>
              <w:rPr>
                <w:b/>
                <w:sz w:val="24"/>
                <w:szCs w:val="24"/>
              </w:rPr>
            </w:pPr>
            <w:r w:rsidRPr="00C917CB">
              <w:rPr>
                <w:b/>
                <w:sz w:val="24"/>
                <w:szCs w:val="24"/>
              </w:rPr>
              <w:t>2012 YILI BÜTÇESİ</w:t>
            </w:r>
          </w:p>
        </w:tc>
        <w:tc>
          <w:tcPr>
            <w:tcW w:w="2103" w:type="dxa"/>
            <w:shd w:val="clear" w:color="auto" w:fill="0F243E"/>
          </w:tcPr>
          <w:p w:rsidR="00D326EE" w:rsidRPr="00C917CB" w:rsidRDefault="00D326EE" w:rsidP="00354CF2">
            <w:pPr>
              <w:jc w:val="center"/>
              <w:rPr>
                <w:b/>
                <w:sz w:val="24"/>
                <w:szCs w:val="24"/>
              </w:rPr>
            </w:pPr>
            <w:r w:rsidRPr="00C917CB">
              <w:rPr>
                <w:b/>
                <w:sz w:val="24"/>
                <w:szCs w:val="24"/>
              </w:rPr>
              <w:t>2012 GERÇEKLEŞME</w:t>
            </w:r>
          </w:p>
        </w:tc>
        <w:tc>
          <w:tcPr>
            <w:tcW w:w="1503" w:type="dxa"/>
            <w:shd w:val="clear" w:color="auto" w:fill="0F243E"/>
          </w:tcPr>
          <w:p w:rsidR="00D326EE" w:rsidRPr="00C917CB" w:rsidRDefault="00D326EE" w:rsidP="00354CF2">
            <w:pPr>
              <w:jc w:val="center"/>
              <w:rPr>
                <w:b/>
                <w:sz w:val="24"/>
                <w:szCs w:val="24"/>
              </w:rPr>
            </w:pPr>
            <w:r w:rsidRPr="00C917CB">
              <w:rPr>
                <w:b/>
                <w:sz w:val="24"/>
                <w:szCs w:val="24"/>
              </w:rPr>
              <w:t>2013 YILI BÜTÇESİ</w:t>
            </w:r>
          </w:p>
        </w:tc>
        <w:tc>
          <w:tcPr>
            <w:tcW w:w="2103" w:type="dxa"/>
            <w:shd w:val="clear" w:color="auto" w:fill="0F243E"/>
          </w:tcPr>
          <w:p w:rsidR="00D326EE" w:rsidRPr="00C917CB" w:rsidRDefault="00D326EE" w:rsidP="00354CF2">
            <w:pPr>
              <w:jc w:val="center"/>
              <w:rPr>
                <w:b/>
                <w:sz w:val="24"/>
                <w:szCs w:val="24"/>
              </w:rPr>
            </w:pPr>
            <w:r w:rsidRPr="00C917CB">
              <w:rPr>
                <w:b/>
                <w:sz w:val="24"/>
                <w:szCs w:val="24"/>
              </w:rPr>
              <w:t>2013 GERÇEKLEŞME</w:t>
            </w:r>
          </w:p>
        </w:tc>
        <w:tc>
          <w:tcPr>
            <w:tcW w:w="1647" w:type="dxa"/>
            <w:shd w:val="clear" w:color="auto" w:fill="0F243E"/>
          </w:tcPr>
          <w:p w:rsidR="00D326EE" w:rsidRPr="00C917CB" w:rsidRDefault="00D326EE" w:rsidP="00354CF2">
            <w:pPr>
              <w:jc w:val="center"/>
              <w:rPr>
                <w:b/>
                <w:sz w:val="24"/>
                <w:szCs w:val="24"/>
              </w:rPr>
            </w:pPr>
            <w:r w:rsidRPr="00C917CB">
              <w:rPr>
                <w:b/>
                <w:sz w:val="24"/>
                <w:szCs w:val="24"/>
              </w:rPr>
              <w:t>2014 YILI BÜTÇESİ</w:t>
            </w:r>
          </w:p>
        </w:tc>
        <w:tc>
          <w:tcPr>
            <w:tcW w:w="2297" w:type="dxa"/>
            <w:shd w:val="clear" w:color="auto" w:fill="0F243E"/>
          </w:tcPr>
          <w:p w:rsidR="00D326EE" w:rsidRPr="00C917CB" w:rsidRDefault="00D326EE" w:rsidP="00354CF2">
            <w:pPr>
              <w:jc w:val="center"/>
              <w:rPr>
                <w:b/>
                <w:sz w:val="24"/>
                <w:szCs w:val="24"/>
              </w:rPr>
            </w:pPr>
            <w:r w:rsidRPr="00C917CB">
              <w:rPr>
                <w:b/>
                <w:sz w:val="24"/>
                <w:szCs w:val="24"/>
              </w:rPr>
              <w:t>2014 YILI GERÇEKLEŞME</w:t>
            </w:r>
          </w:p>
        </w:tc>
      </w:tr>
      <w:tr w:rsidR="00D326EE" w:rsidRPr="00C917CB" w:rsidTr="00354CF2">
        <w:trPr>
          <w:trHeight w:val="786"/>
        </w:trPr>
        <w:tc>
          <w:tcPr>
            <w:tcW w:w="458" w:type="dxa"/>
            <w:shd w:val="clear" w:color="auto" w:fill="C2D69B"/>
          </w:tcPr>
          <w:p w:rsidR="00D326EE" w:rsidRPr="00C917CB" w:rsidRDefault="00D326EE" w:rsidP="00354CF2">
            <w:pPr>
              <w:rPr>
                <w:b/>
                <w:sz w:val="24"/>
                <w:szCs w:val="24"/>
              </w:rPr>
            </w:pPr>
          </w:p>
        </w:tc>
        <w:tc>
          <w:tcPr>
            <w:tcW w:w="328" w:type="dxa"/>
            <w:shd w:val="clear" w:color="auto" w:fill="C2D69B"/>
          </w:tcPr>
          <w:p w:rsidR="00D326EE" w:rsidRPr="00C917CB" w:rsidRDefault="00D326EE" w:rsidP="00354CF2">
            <w:pPr>
              <w:rPr>
                <w:b/>
                <w:sz w:val="24"/>
                <w:szCs w:val="24"/>
              </w:rPr>
            </w:pPr>
          </w:p>
        </w:tc>
        <w:tc>
          <w:tcPr>
            <w:tcW w:w="2750" w:type="dxa"/>
            <w:shd w:val="clear" w:color="auto" w:fill="C2D69B"/>
          </w:tcPr>
          <w:p w:rsidR="00D326EE" w:rsidRPr="00C917CB" w:rsidRDefault="00D326EE" w:rsidP="00354CF2">
            <w:pPr>
              <w:jc w:val="both"/>
              <w:rPr>
                <w:b/>
              </w:rPr>
            </w:pPr>
            <w:r w:rsidRPr="00C917CB">
              <w:rPr>
                <w:b/>
              </w:rPr>
              <w:t>BÜTÇE GELİRLERİ TOPLAMI</w:t>
            </w:r>
          </w:p>
        </w:tc>
        <w:tc>
          <w:tcPr>
            <w:tcW w:w="1511" w:type="dxa"/>
            <w:shd w:val="clear" w:color="auto" w:fill="C2D69B"/>
          </w:tcPr>
          <w:p w:rsidR="00D326EE" w:rsidRPr="00C917CB" w:rsidRDefault="00D326EE" w:rsidP="00354CF2">
            <w:pPr>
              <w:jc w:val="center"/>
              <w:rPr>
                <w:b/>
              </w:rPr>
            </w:pPr>
            <w:r w:rsidRPr="00C917CB">
              <w:rPr>
                <w:b/>
              </w:rPr>
              <w:t>105.500.00</w:t>
            </w:r>
          </w:p>
        </w:tc>
        <w:tc>
          <w:tcPr>
            <w:tcW w:w="2103" w:type="dxa"/>
            <w:shd w:val="clear" w:color="auto" w:fill="C2D69B"/>
          </w:tcPr>
          <w:p w:rsidR="00D326EE" w:rsidRPr="00C917CB" w:rsidRDefault="00D326EE" w:rsidP="00354CF2">
            <w:pPr>
              <w:jc w:val="center"/>
              <w:rPr>
                <w:b/>
              </w:rPr>
            </w:pPr>
            <w:r w:rsidRPr="00C917CB">
              <w:rPr>
                <w:b/>
              </w:rPr>
              <w:t>98.077.611</w:t>
            </w:r>
          </w:p>
        </w:tc>
        <w:tc>
          <w:tcPr>
            <w:tcW w:w="1503" w:type="dxa"/>
            <w:shd w:val="clear" w:color="auto" w:fill="C2D69B"/>
          </w:tcPr>
          <w:p w:rsidR="00D326EE" w:rsidRPr="00C917CB" w:rsidRDefault="00D326EE" w:rsidP="00354CF2">
            <w:pPr>
              <w:jc w:val="center"/>
              <w:rPr>
                <w:b/>
              </w:rPr>
            </w:pPr>
            <w:r w:rsidRPr="00C917CB">
              <w:rPr>
                <w:b/>
              </w:rPr>
              <w:t>111.000.000</w:t>
            </w:r>
          </w:p>
        </w:tc>
        <w:tc>
          <w:tcPr>
            <w:tcW w:w="2103" w:type="dxa"/>
            <w:shd w:val="clear" w:color="auto" w:fill="C2D69B"/>
          </w:tcPr>
          <w:p w:rsidR="00D326EE" w:rsidRPr="00C917CB" w:rsidRDefault="00D326EE" w:rsidP="00354CF2">
            <w:pPr>
              <w:jc w:val="center"/>
              <w:rPr>
                <w:b/>
              </w:rPr>
            </w:pPr>
            <w:r w:rsidRPr="00C917CB">
              <w:rPr>
                <w:b/>
              </w:rPr>
              <w:t>112.297.049</w:t>
            </w:r>
          </w:p>
        </w:tc>
        <w:tc>
          <w:tcPr>
            <w:tcW w:w="1647" w:type="dxa"/>
            <w:shd w:val="clear" w:color="auto" w:fill="C2D69B"/>
          </w:tcPr>
          <w:p w:rsidR="00D326EE" w:rsidRPr="00C917CB" w:rsidRDefault="00D326EE" w:rsidP="00354CF2">
            <w:pPr>
              <w:jc w:val="center"/>
              <w:rPr>
                <w:b/>
              </w:rPr>
            </w:pPr>
            <w:r w:rsidRPr="00C917CB">
              <w:rPr>
                <w:b/>
              </w:rPr>
              <w:t>130.000.000</w:t>
            </w:r>
          </w:p>
        </w:tc>
        <w:tc>
          <w:tcPr>
            <w:tcW w:w="2297" w:type="dxa"/>
            <w:shd w:val="clear" w:color="auto" w:fill="C2D69B"/>
          </w:tcPr>
          <w:p w:rsidR="00D326EE" w:rsidRPr="00C917CB" w:rsidRDefault="00D326EE" w:rsidP="00354CF2">
            <w:pPr>
              <w:jc w:val="center"/>
              <w:rPr>
                <w:b/>
              </w:rPr>
            </w:pPr>
            <w:r w:rsidRPr="00C917CB">
              <w:rPr>
                <w:b/>
              </w:rPr>
              <w:t>122.022.527</w:t>
            </w:r>
          </w:p>
        </w:tc>
      </w:tr>
      <w:tr w:rsidR="00D326EE" w:rsidRPr="00C917CB" w:rsidTr="00354CF2">
        <w:trPr>
          <w:trHeight w:val="431"/>
        </w:trPr>
        <w:tc>
          <w:tcPr>
            <w:tcW w:w="458" w:type="dxa"/>
            <w:vMerge w:val="restart"/>
            <w:shd w:val="clear" w:color="auto" w:fill="C2D69B"/>
          </w:tcPr>
          <w:p w:rsidR="00D326EE" w:rsidRPr="00C917CB" w:rsidRDefault="00D326EE" w:rsidP="00354CF2">
            <w:pPr>
              <w:rPr>
                <w:b/>
                <w:sz w:val="24"/>
                <w:szCs w:val="24"/>
              </w:rPr>
            </w:pPr>
            <w:r w:rsidRPr="00C917CB">
              <w:rPr>
                <w:b/>
                <w:sz w:val="24"/>
                <w:szCs w:val="24"/>
              </w:rPr>
              <w:t>01</w:t>
            </w:r>
          </w:p>
        </w:tc>
        <w:tc>
          <w:tcPr>
            <w:tcW w:w="328" w:type="dxa"/>
            <w:shd w:val="clear" w:color="auto" w:fill="C2D69B"/>
          </w:tcPr>
          <w:p w:rsidR="00D326EE" w:rsidRPr="00C917CB" w:rsidRDefault="00D326EE" w:rsidP="00354CF2">
            <w:pPr>
              <w:rPr>
                <w:b/>
                <w:sz w:val="24"/>
                <w:szCs w:val="24"/>
              </w:rPr>
            </w:pPr>
          </w:p>
        </w:tc>
        <w:tc>
          <w:tcPr>
            <w:tcW w:w="2750" w:type="dxa"/>
            <w:shd w:val="clear" w:color="auto" w:fill="C2D69B"/>
          </w:tcPr>
          <w:p w:rsidR="00D326EE" w:rsidRPr="00C917CB" w:rsidRDefault="00D326EE" w:rsidP="00354CF2">
            <w:pPr>
              <w:jc w:val="both"/>
              <w:rPr>
                <w:b/>
                <w:sz w:val="24"/>
                <w:szCs w:val="24"/>
              </w:rPr>
            </w:pPr>
            <w:r w:rsidRPr="00C917CB">
              <w:rPr>
                <w:b/>
                <w:sz w:val="24"/>
                <w:szCs w:val="24"/>
              </w:rPr>
              <w:t>VERGİ GELİRLERİ</w:t>
            </w:r>
          </w:p>
        </w:tc>
        <w:tc>
          <w:tcPr>
            <w:tcW w:w="1511" w:type="dxa"/>
            <w:shd w:val="clear" w:color="auto" w:fill="C2D69B"/>
          </w:tcPr>
          <w:p w:rsidR="00D326EE" w:rsidRPr="00C917CB" w:rsidRDefault="00D326EE" w:rsidP="00354CF2">
            <w:pPr>
              <w:jc w:val="center"/>
              <w:rPr>
                <w:b/>
                <w:sz w:val="24"/>
                <w:szCs w:val="24"/>
              </w:rPr>
            </w:pPr>
            <w:r w:rsidRPr="00C917CB">
              <w:rPr>
                <w:b/>
                <w:sz w:val="24"/>
                <w:szCs w:val="24"/>
              </w:rPr>
              <w:t>20.310.000</w:t>
            </w:r>
          </w:p>
        </w:tc>
        <w:tc>
          <w:tcPr>
            <w:tcW w:w="2103" w:type="dxa"/>
            <w:shd w:val="clear" w:color="auto" w:fill="C2D69B"/>
          </w:tcPr>
          <w:p w:rsidR="00D326EE" w:rsidRPr="00C917CB" w:rsidRDefault="00D326EE" w:rsidP="00354CF2">
            <w:pPr>
              <w:jc w:val="center"/>
              <w:rPr>
                <w:b/>
                <w:sz w:val="24"/>
                <w:szCs w:val="24"/>
              </w:rPr>
            </w:pPr>
            <w:r w:rsidRPr="00C917CB">
              <w:rPr>
                <w:b/>
                <w:sz w:val="24"/>
                <w:szCs w:val="24"/>
              </w:rPr>
              <w:t>14.370.543</w:t>
            </w:r>
          </w:p>
        </w:tc>
        <w:tc>
          <w:tcPr>
            <w:tcW w:w="1503" w:type="dxa"/>
            <w:shd w:val="clear" w:color="auto" w:fill="C2D69B"/>
          </w:tcPr>
          <w:p w:rsidR="00D326EE" w:rsidRPr="00C917CB" w:rsidRDefault="00D326EE" w:rsidP="00354CF2">
            <w:pPr>
              <w:jc w:val="center"/>
              <w:rPr>
                <w:b/>
                <w:sz w:val="24"/>
                <w:szCs w:val="24"/>
              </w:rPr>
            </w:pPr>
            <w:r w:rsidRPr="00C917CB">
              <w:rPr>
                <w:b/>
                <w:sz w:val="24"/>
                <w:szCs w:val="24"/>
              </w:rPr>
              <w:t>21.122.400</w:t>
            </w:r>
          </w:p>
        </w:tc>
        <w:tc>
          <w:tcPr>
            <w:tcW w:w="2103" w:type="dxa"/>
            <w:shd w:val="clear" w:color="auto" w:fill="C2D69B"/>
          </w:tcPr>
          <w:p w:rsidR="00D326EE" w:rsidRPr="00C917CB" w:rsidRDefault="00D326EE" w:rsidP="00354CF2">
            <w:pPr>
              <w:jc w:val="center"/>
              <w:rPr>
                <w:b/>
                <w:sz w:val="24"/>
                <w:szCs w:val="24"/>
              </w:rPr>
            </w:pPr>
            <w:r w:rsidRPr="00C917CB">
              <w:rPr>
                <w:b/>
                <w:sz w:val="24"/>
                <w:szCs w:val="24"/>
              </w:rPr>
              <w:t>16.517.599</w:t>
            </w:r>
          </w:p>
        </w:tc>
        <w:tc>
          <w:tcPr>
            <w:tcW w:w="1647" w:type="dxa"/>
            <w:shd w:val="clear" w:color="auto" w:fill="C2D69B"/>
          </w:tcPr>
          <w:p w:rsidR="00D326EE" w:rsidRPr="00C917CB" w:rsidRDefault="00D326EE" w:rsidP="00354CF2">
            <w:pPr>
              <w:jc w:val="center"/>
              <w:rPr>
                <w:b/>
                <w:sz w:val="24"/>
                <w:szCs w:val="24"/>
              </w:rPr>
            </w:pPr>
            <w:r w:rsidRPr="00C917CB">
              <w:rPr>
                <w:b/>
                <w:sz w:val="24"/>
                <w:szCs w:val="24"/>
              </w:rPr>
              <w:t>28.300.000</w:t>
            </w:r>
          </w:p>
        </w:tc>
        <w:tc>
          <w:tcPr>
            <w:tcW w:w="2297" w:type="dxa"/>
            <w:shd w:val="clear" w:color="auto" w:fill="C2D69B"/>
          </w:tcPr>
          <w:p w:rsidR="00D326EE" w:rsidRPr="00C917CB" w:rsidRDefault="00D326EE" w:rsidP="00354CF2">
            <w:pPr>
              <w:jc w:val="center"/>
              <w:rPr>
                <w:b/>
                <w:sz w:val="24"/>
                <w:szCs w:val="24"/>
              </w:rPr>
            </w:pPr>
            <w:r w:rsidRPr="00C917CB">
              <w:rPr>
                <w:b/>
                <w:sz w:val="24"/>
                <w:szCs w:val="24"/>
              </w:rPr>
              <w:t>17.136.250</w:t>
            </w:r>
          </w:p>
        </w:tc>
      </w:tr>
      <w:tr w:rsidR="00D326EE" w:rsidRPr="00C917CB" w:rsidTr="00354CF2">
        <w:trPr>
          <w:trHeight w:val="486"/>
        </w:trPr>
        <w:tc>
          <w:tcPr>
            <w:tcW w:w="458" w:type="dxa"/>
            <w:vMerge/>
            <w:shd w:val="clear" w:color="auto" w:fill="C2D69B"/>
          </w:tcPr>
          <w:p w:rsidR="00D326EE" w:rsidRPr="00C917CB" w:rsidRDefault="00D326EE" w:rsidP="00354CF2">
            <w:pPr>
              <w:rPr>
                <w:b/>
                <w:sz w:val="24"/>
                <w:szCs w:val="24"/>
              </w:rPr>
            </w:pPr>
          </w:p>
        </w:tc>
        <w:tc>
          <w:tcPr>
            <w:tcW w:w="328" w:type="dxa"/>
            <w:shd w:val="clear" w:color="auto" w:fill="C2D69B"/>
          </w:tcPr>
          <w:p w:rsidR="00D326EE" w:rsidRPr="00C917CB" w:rsidRDefault="00D326EE" w:rsidP="00354CF2">
            <w:pPr>
              <w:rPr>
                <w:sz w:val="20"/>
                <w:szCs w:val="20"/>
              </w:rPr>
            </w:pPr>
            <w:r w:rsidRPr="00C917CB">
              <w:rPr>
                <w:sz w:val="20"/>
                <w:szCs w:val="20"/>
              </w:rPr>
              <w:t>2</w:t>
            </w:r>
          </w:p>
        </w:tc>
        <w:tc>
          <w:tcPr>
            <w:tcW w:w="2750" w:type="dxa"/>
            <w:shd w:val="clear" w:color="auto" w:fill="C2D69B"/>
          </w:tcPr>
          <w:p w:rsidR="00D326EE" w:rsidRPr="00C917CB" w:rsidRDefault="00D326EE" w:rsidP="00354CF2">
            <w:pPr>
              <w:jc w:val="both"/>
              <w:rPr>
                <w:sz w:val="20"/>
                <w:szCs w:val="20"/>
              </w:rPr>
            </w:pPr>
            <w:r w:rsidRPr="00C917CB">
              <w:rPr>
                <w:sz w:val="20"/>
                <w:szCs w:val="20"/>
              </w:rPr>
              <w:t>Mülkiyet üzerinden alınan vergiler</w:t>
            </w:r>
          </w:p>
        </w:tc>
        <w:tc>
          <w:tcPr>
            <w:tcW w:w="1511" w:type="dxa"/>
            <w:shd w:val="clear" w:color="auto" w:fill="C2D69B"/>
          </w:tcPr>
          <w:p w:rsidR="00D326EE" w:rsidRPr="00C917CB" w:rsidRDefault="00D326EE" w:rsidP="00354CF2">
            <w:pPr>
              <w:jc w:val="center"/>
              <w:rPr>
                <w:sz w:val="20"/>
                <w:szCs w:val="20"/>
              </w:rPr>
            </w:pPr>
            <w:r w:rsidRPr="00C917CB">
              <w:rPr>
                <w:sz w:val="20"/>
                <w:szCs w:val="20"/>
              </w:rPr>
              <w:t>13.100.000</w:t>
            </w:r>
          </w:p>
        </w:tc>
        <w:tc>
          <w:tcPr>
            <w:tcW w:w="2103" w:type="dxa"/>
            <w:shd w:val="clear" w:color="auto" w:fill="C2D69B"/>
          </w:tcPr>
          <w:p w:rsidR="00D326EE" w:rsidRPr="00C917CB" w:rsidRDefault="00D326EE" w:rsidP="00354CF2">
            <w:pPr>
              <w:jc w:val="center"/>
              <w:rPr>
                <w:sz w:val="20"/>
                <w:szCs w:val="20"/>
              </w:rPr>
            </w:pPr>
            <w:r w:rsidRPr="00C917CB">
              <w:rPr>
                <w:sz w:val="20"/>
                <w:szCs w:val="20"/>
              </w:rPr>
              <w:t>9.804.850</w:t>
            </w:r>
          </w:p>
        </w:tc>
        <w:tc>
          <w:tcPr>
            <w:tcW w:w="1503" w:type="dxa"/>
            <w:shd w:val="clear" w:color="auto" w:fill="C2D69B"/>
          </w:tcPr>
          <w:p w:rsidR="00D326EE" w:rsidRPr="00C917CB" w:rsidRDefault="00D326EE" w:rsidP="00354CF2">
            <w:pPr>
              <w:jc w:val="center"/>
              <w:rPr>
                <w:sz w:val="20"/>
                <w:szCs w:val="20"/>
              </w:rPr>
            </w:pPr>
            <w:r w:rsidRPr="00C917CB">
              <w:rPr>
                <w:sz w:val="20"/>
                <w:szCs w:val="20"/>
              </w:rPr>
              <w:t>13.624.000</w:t>
            </w:r>
          </w:p>
        </w:tc>
        <w:tc>
          <w:tcPr>
            <w:tcW w:w="2103" w:type="dxa"/>
            <w:shd w:val="clear" w:color="auto" w:fill="C2D69B"/>
          </w:tcPr>
          <w:p w:rsidR="00D326EE" w:rsidRPr="00C917CB" w:rsidRDefault="00D326EE" w:rsidP="00354CF2">
            <w:pPr>
              <w:jc w:val="center"/>
              <w:rPr>
                <w:sz w:val="20"/>
                <w:szCs w:val="20"/>
              </w:rPr>
            </w:pPr>
            <w:r w:rsidRPr="00C917CB">
              <w:rPr>
                <w:sz w:val="20"/>
                <w:szCs w:val="20"/>
              </w:rPr>
              <w:t>11.066.371</w:t>
            </w:r>
          </w:p>
        </w:tc>
        <w:tc>
          <w:tcPr>
            <w:tcW w:w="1647" w:type="dxa"/>
            <w:shd w:val="clear" w:color="auto" w:fill="C2D69B"/>
          </w:tcPr>
          <w:p w:rsidR="00D326EE" w:rsidRPr="00C917CB" w:rsidRDefault="00D326EE" w:rsidP="00354CF2">
            <w:pPr>
              <w:jc w:val="center"/>
              <w:rPr>
                <w:sz w:val="20"/>
                <w:szCs w:val="20"/>
              </w:rPr>
            </w:pPr>
            <w:r w:rsidRPr="00C917CB">
              <w:rPr>
                <w:sz w:val="20"/>
                <w:szCs w:val="20"/>
              </w:rPr>
              <w:t>17.050.000</w:t>
            </w:r>
          </w:p>
        </w:tc>
        <w:tc>
          <w:tcPr>
            <w:tcW w:w="2297" w:type="dxa"/>
            <w:shd w:val="clear" w:color="auto" w:fill="C2D69B"/>
          </w:tcPr>
          <w:p w:rsidR="00D326EE" w:rsidRPr="00C917CB" w:rsidRDefault="00D326EE" w:rsidP="00354CF2">
            <w:pPr>
              <w:jc w:val="center"/>
              <w:rPr>
                <w:sz w:val="20"/>
                <w:szCs w:val="20"/>
              </w:rPr>
            </w:pPr>
            <w:r w:rsidRPr="00C917CB">
              <w:rPr>
                <w:sz w:val="20"/>
                <w:szCs w:val="20"/>
              </w:rPr>
              <w:t>11.711.570</w:t>
            </w:r>
          </w:p>
        </w:tc>
      </w:tr>
      <w:tr w:rsidR="00D326EE" w:rsidRPr="00C917CB" w:rsidTr="00354CF2">
        <w:trPr>
          <w:trHeight w:val="630"/>
        </w:trPr>
        <w:tc>
          <w:tcPr>
            <w:tcW w:w="458" w:type="dxa"/>
            <w:vMerge/>
            <w:shd w:val="clear" w:color="auto" w:fill="C2D69B"/>
          </w:tcPr>
          <w:p w:rsidR="00D326EE" w:rsidRPr="00C917CB" w:rsidRDefault="00D326EE" w:rsidP="00354CF2">
            <w:pPr>
              <w:rPr>
                <w:b/>
                <w:sz w:val="24"/>
                <w:szCs w:val="24"/>
              </w:rPr>
            </w:pPr>
          </w:p>
        </w:tc>
        <w:tc>
          <w:tcPr>
            <w:tcW w:w="328" w:type="dxa"/>
            <w:shd w:val="clear" w:color="auto" w:fill="C2D69B"/>
          </w:tcPr>
          <w:p w:rsidR="00D326EE" w:rsidRPr="00C917CB" w:rsidRDefault="00D326EE" w:rsidP="00354CF2">
            <w:pPr>
              <w:rPr>
                <w:sz w:val="20"/>
                <w:szCs w:val="20"/>
              </w:rPr>
            </w:pPr>
            <w:r w:rsidRPr="00C917CB">
              <w:rPr>
                <w:sz w:val="20"/>
                <w:szCs w:val="20"/>
              </w:rPr>
              <w:t>3</w:t>
            </w:r>
          </w:p>
        </w:tc>
        <w:tc>
          <w:tcPr>
            <w:tcW w:w="2750" w:type="dxa"/>
            <w:shd w:val="clear" w:color="auto" w:fill="C2D69B"/>
          </w:tcPr>
          <w:p w:rsidR="00D326EE" w:rsidRPr="00C917CB" w:rsidRDefault="00D326EE" w:rsidP="00354CF2">
            <w:pPr>
              <w:jc w:val="both"/>
              <w:rPr>
                <w:sz w:val="20"/>
                <w:szCs w:val="20"/>
              </w:rPr>
            </w:pPr>
            <w:r w:rsidRPr="00C917CB">
              <w:rPr>
                <w:sz w:val="20"/>
                <w:szCs w:val="20"/>
              </w:rPr>
              <w:t>Dahilde alınan mal ve hizmet vergiler</w:t>
            </w:r>
          </w:p>
        </w:tc>
        <w:tc>
          <w:tcPr>
            <w:tcW w:w="1511" w:type="dxa"/>
            <w:shd w:val="clear" w:color="auto" w:fill="C2D69B"/>
          </w:tcPr>
          <w:p w:rsidR="00D326EE" w:rsidRPr="00C917CB" w:rsidRDefault="00D326EE" w:rsidP="00354CF2">
            <w:pPr>
              <w:jc w:val="center"/>
              <w:rPr>
                <w:sz w:val="20"/>
                <w:szCs w:val="20"/>
              </w:rPr>
            </w:pPr>
            <w:r w:rsidRPr="00C917CB">
              <w:rPr>
                <w:sz w:val="20"/>
                <w:szCs w:val="20"/>
              </w:rPr>
              <w:t>3.700.000</w:t>
            </w:r>
          </w:p>
        </w:tc>
        <w:tc>
          <w:tcPr>
            <w:tcW w:w="2103" w:type="dxa"/>
            <w:shd w:val="clear" w:color="auto" w:fill="C2D69B"/>
          </w:tcPr>
          <w:p w:rsidR="00D326EE" w:rsidRPr="00C917CB" w:rsidRDefault="00D326EE" w:rsidP="00354CF2">
            <w:pPr>
              <w:jc w:val="center"/>
              <w:rPr>
                <w:sz w:val="20"/>
                <w:szCs w:val="20"/>
              </w:rPr>
            </w:pPr>
            <w:r w:rsidRPr="00C917CB">
              <w:rPr>
                <w:sz w:val="20"/>
                <w:szCs w:val="20"/>
              </w:rPr>
              <w:t>2.290.737</w:t>
            </w:r>
          </w:p>
        </w:tc>
        <w:tc>
          <w:tcPr>
            <w:tcW w:w="1503" w:type="dxa"/>
            <w:shd w:val="clear" w:color="auto" w:fill="C2D69B"/>
          </w:tcPr>
          <w:p w:rsidR="00D326EE" w:rsidRPr="00C917CB" w:rsidRDefault="00D326EE" w:rsidP="00354CF2">
            <w:pPr>
              <w:jc w:val="center"/>
              <w:rPr>
                <w:sz w:val="20"/>
                <w:szCs w:val="20"/>
              </w:rPr>
            </w:pPr>
            <w:r w:rsidRPr="00C917CB">
              <w:rPr>
                <w:sz w:val="20"/>
                <w:szCs w:val="20"/>
              </w:rPr>
              <w:t>3.848.000</w:t>
            </w:r>
          </w:p>
        </w:tc>
        <w:tc>
          <w:tcPr>
            <w:tcW w:w="2103" w:type="dxa"/>
            <w:shd w:val="clear" w:color="auto" w:fill="C2D69B"/>
          </w:tcPr>
          <w:p w:rsidR="00D326EE" w:rsidRPr="00C917CB" w:rsidRDefault="00D326EE" w:rsidP="00354CF2">
            <w:pPr>
              <w:jc w:val="center"/>
              <w:rPr>
                <w:sz w:val="20"/>
                <w:szCs w:val="20"/>
              </w:rPr>
            </w:pPr>
            <w:r w:rsidRPr="00C917CB">
              <w:rPr>
                <w:sz w:val="20"/>
                <w:szCs w:val="20"/>
              </w:rPr>
              <w:t>2.783.736</w:t>
            </w:r>
          </w:p>
        </w:tc>
        <w:tc>
          <w:tcPr>
            <w:tcW w:w="1647" w:type="dxa"/>
            <w:shd w:val="clear" w:color="auto" w:fill="C2D69B"/>
          </w:tcPr>
          <w:p w:rsidR="00D326EE" w:rsidRPr="00C917CB" w:rsidRDefault="00D326EE" w:rsidP="00354CF2">
            <w:pPr>
              <w:jc w:val="center"/>
              <w:rPr>
                <w:sz w:val="20"/>
                <w:szCs w:val="20"/>
              </w:rPr>
            </w:pPr>
            <w:r w:rsidRPr="00C917CB">
              <w:rPr>
                <w:sz w:val="20"/>
                <w:szCs w:val="20"/>
              </w:rPr>
              <w:t>5.650.000</w:t>
            </w:r>
          </w:p>
        </w:tc>
        <w:tc>
          <w:tcPr>
            <w:tcW w:w="2297" w:type="dxa"/>
            <w:shd w:val="clear" w:color="auto" w:fill="C2D69B"/>
          </w:tcPr>
          <w:p w:rsidR="00D326EE" w:rsidRPr="00C917CB" w:rsidRDefault="00D326EE" w:rsidP="00354CF2">
            <w:pPr>
              <w:jc w:val="center"/>
              <w:rPr>
                <w:sz w:val="20"/>
                <w:szCs w:val="20"/>
              </w:rPr>
            </w:pPr>
            <w:r w:rsidRPr="00C917CB">
              <w:rPr>
                <w:sz w:val="20"/>
                <w:szCs w:val="20"/>
              </w:rPr>
              <w:t>3.036.630</w:t>
            </w:r>
          </w:p>
        </w:tc>
      </w:tr>
      <w:tr w:rsidR="00D326EE" w:rsidRPr="00C917CB" w:rsidTr="00354CF2">
        <w:trPr>
          <w:trHeight w:val="575"/>
        </w:trPr>
        <w:tc>
          <w:tcPr>
            <w:tcW w:w="458" w:type="dxa"/>
            <w:vMerge/>
            <w:shd w:val="clear" w:color="auto" w:fill="C2D69B"/>
          </w:tcPr>
          <w:p w:rsidR="00D326EE" w:rsidRPr="00C917CB" w:rsidRDefault="00D326EE" w:rsidP="00354CF2">
            <w:pPr>
              <w:rPr>
                <w:b/>
                <w:sz w:val="24"/>
                <w:szCs w:val="24"/>
              </w:rPr>
            </w:pPr>
          </w:p>
        </w:tc>
        <w:tc>
          <w:tcPr>
            <w:tcW w:w="328" w:type="dxa"/>
            <w:shd w:val="clear" w:color="auto" w:fill="C2D69B"/>
          </w:tcPr>
          <w:p w:rsidR="00D326EE" w:rsidRPr="00C917CB" w:rsidRDefault="00D326EE" w:rsidP="00354CF2">
            <w:pPr>
              <w:rPr>
                <w:sz w:val="20"/>
                <w:szCs w:val="20"/>
              </w:rPr>
            </w:pPr>
            <w:r w:rsidRPr="00C917CB">
              <w:rPr>
                <w:sz w:val="20"/>
                <w:szCs w:val="20"/>
              </w:rPr>
              <w:t>6</w:t>
            </w:r>
          </w:p>
        </w:tc>
        <w:tc>
          <w:tcPr>
            <w:tcW w:w="2750" w:type="dxa"/>
            <w:shd w:val="clear" w:color="auto" w:fill="C2D69B"/>
          </w:tcPr>
          <w:p w:rsidR="00D326EE" w:rsidRPr="00C917CB" w:rsidRDefault="00D326EE" w:rsidP="00354CF2">
            <w:pPr>
              <w:jc w:val="both"/>
              <w:rPr>
                <w:sz w:val="20"/>
                <w:szCs w:val="20"/>
              </w:rPr>
            </w:pPr>
            <w:r w:rsidRPr="00C917CB">
              <w:rPr>
                <w:sz w:val="20"/>
                <w:szCs w:val="20"/>
              </w:rPr>
              <w:t>Harçlar</w:t>
            </w:r>
          </w:p>
        </w:tc>
        <w:tc>
          <w:tcPr>
            <w:tcW w:w="1511" w:type="dxa"/>
            <w:shd w:val="clear" w:color="auto" w:fill="C2D69B"/>
          </w:tcPr>
          <w:p w:rsidR="00D326EE" w:rsidRPr="00C917CB" w:rsidRDefault="00D326EE" w:rsidP="00354CF2">
            <w:pPr>
              <w:jc w:val="center"/>
              <w:rPr>
                <w:sz w:val="20"/>
                <w:szCs w:val="20"/>
              </w:rPr>
            </w:pPr>
            <w:r w:rsidRPr="00C917CB">
              <w:rPr>
                <w:sz w:val="20"/>
                <w:szCs w:val="20"/>
              </w:rPr>
              <w:t>3.510.000</w:t>
            </w:r>
          </w:p>
        </w:tc>
        <w:tc>
          <w:tcPr>
            <w:tcW w:w="2103" w:type="dxa"/>
            <w:shd w:val="clear" w:color="auto" w:fill="C2D69B"/>
          </w:tcPr>
          <w:p w:rsidR="00D326EE" w:rsidRPr="00C917CB" w:rsidRDefault="00D326EE" w:rsidP="00354CF2">
            <w:pPr>
              <w:jc w:val="center"/>
              <w:rPr>
                <w:sz w:val="20"/>
                <w:szCs w:val="20"/>
              </w:rPr>
            </w:pPr>
            <w:r w:rsidRPr="00C917CB">
              <w:rPr>
                <w:sz w:val="20"/>
                <w:szCs w:val="20"/>
              </w:rPr>
              <w:t>2.274.956</w:t>
            </w:r>
          </w:p>
        </w:tc>
        <w:tc>
          <w:tcPr>
            <w:tcW w:w="1503" w:type="dxa"/>
            <w:shd w:val="clear" w:color="auto" w:fill="C2D69B"/>
          </w:tcPr>
          <w:p w:rsidR="00D326EE" w:rsidRPr="00C917CB" w:rsidRDefault="00D326EE" w:rsidP="00354CF2">
            <w:pPr>
              <w:jc w:val="center"/>
              <w:rPr>
                <w:sz w:val="20"/>
                <w:szCs w:val="20"/>
              </w:rPr>
            </w:pPr>
            <w:r w:rsidRPr="00C917CB">
              <w:rPr>
                <w:sz w:val="20"/>
                <w:szCs w:val="20"/>
              </w:rPr>
              <w:t>3.650.400</w:t>
            </w:r>
          </w:p>
        </w:tc>
        <w:tc>
          <w:tcPr>
            <w:tcW w:w="2103" w:type="dxa"/>
            <w:shd w:val="clear" w:color="auto" w:fill="C2D69B"/>
          </w:tcPr>
          <w:p w:rsidR="00D326EE" w:rsidRPr="00C917CB" w:rsidRDefault="00D326EE" w:rsidP="00354CF2">
            <w:pPr>
              <w:jc w:val="center"/>
              <w:rPr>
                <w:sz w:val="20"/>
                <w:szCs w:val="20"/>
              </w:rPr>
            </w:pPr>
            <w:r w:rsidRPr="00C917CB">
              <w:rPr>
                <w:sz w:val="20"/>
                <w:szCs w:val="20"/>
              </w:rPr>
              <w:t>2.667.492</w:t>
            </w:r>
          </w:p>
        </w:tc>
        <w:tc>
          <w:tcPr>
            <w:tcW w:w="1647" w:type="dxa"/>
            <w:shd w:val="clear" w:color="auto" w:fill="C2D69B"/>
          </w:tcPr>
          <w:p w:rsidR="00D326EE" w:rsidRPr="00C917CB" w:rsidRDefault="00D326EE" w:rsidP="00354CF2">
            <w:pPr>
              <w:jc w:val="center"/>
              <w:rPr>
                <w:sz w:val="20"/>
                <w:szCs w:val="20"/>
              </w:rPr>
            </w:pPr>
            <w:r w:rsidRPr="00C917CB">
              <w:rPr>
                <w:sz w:val="20"/>
                <w:szCs w:val="20"/>
              </w:rPr>
              <w:t>5.600.000</w:t>
            </w:r>
          </w:p>
        </w:tc>
        <w:tc>
          <w:tcPr>
            <w:tcW w:w="2297" w:type="dxa"/>
            <w:shd w:val="clear" w:color="auto" w:fill="C2D69B"/>
          </w:tcPr>
          <w:p w:rsidR="00D326EE" w:rsidRPr="00C917CB" w:rsidRDefault="00D326EE" w:rsidP="00354CF2">
            <w:pPr>
              <w:jc w:val="center"/>
              <w:rPr>
                <w:sz w:val="20"/>
                <w:szCs w:val="20"/>
              </w:rPr>
            </w:pPr>
            <w:r w:rsidRPr="00C917CB">
              <w:rPr>
                <w:sz w:val="20"/>
                <w:szCs w:val="20"/>
              </w:rPr>
              <w:t>2.388.049</w:t>
            </w:r>
          </w:p>
        </w:tc>
      </w:tr>
      <w:tr w:rsidR="00D326EE" w:rsidRPr="00C917CB" w:rsidTr="00354CF2">
        <w:trPr>
          <w:trHeight w:val="386"/>
        </w:trPr>
        <w:tc>
          <w:tcPr>
            <w:tcW w:w="458" w:type="dxa"/>
            <w:shd w:val="clear" w:color="auto" w:fill="C2D69B"/>
          </w:tcPr>
          <w:p w:rsidR="00D326EE" w:rsidRPr="00C917CB" w:rsidRDefault="00D326EE" w:rsidP="00354CF2">
            <w:pPr>
              <w:rPr>
                <w:b/>
                <w:sz w:val="24"/>
                <w:szCs w:val="24"/>
              </w:rPr>
            </w:pPr>
            <w:r w:rsidRPr="00C917CB">
              <w:rPr>
                <w:b/>
                <w:sz w:val="24"/>
                <w:szCs w:val="24"/>
              </w:rPr>
              <w:t>03</w:t>
            </w:r>
          </w:p>
        </w:tc>
        <w:tc>
          <w:tcPr>
            <w:tcW w:w="328" w:type="dxa"/>
            <w:shd w:val="clear" w:color="auto" w:fill="C2D69B"/>
          </w:tcPr>
          <w:p w:rsidR="00D326EE" w:rsidRPr="00C917CB" w:rsidRDefault="00D326EE" w:rsidP="00354CF2">
            <w:pPr>
              <w:rPr>
                <w:b/>
                <w:sz w:val="24"/>
                <w:szCs w:val="24"/>
              </w:rPr>
            </w:pPr>
          </w:p>
        </w:tc>
        <w:tc>
          <w:tcPr>
            <w:tcW w:w="2750" w:type="dxa"/>
            <w:shd w:val="clear" w:color="auto" w:fill="C2D69B"/>
          </w:tcPr>
          <w:p w:rsidR="00D326EE" w:rsidRPr="00C917CB" w:rsidRDefault="00D326EE" w:rsidP="00354CF2">
            <w:pPr>
              <w:jc w:val="both"/>
              <w:rPr>
                <w:b/>
                <w:sz w:val="24"/>
                <w:szCs w:val="24"/>
              </w:rPr>
            </w:pPr>
            <w:r w:rsidRPr="00C917CB">
              <w:rPr>
                <w:b/>
                <w:sz w:val="24"/>
                <w:szCs w:val="24"/>
              </w:rPr>
              <w:t>TEŞEBBÜSVE MÜLKİYET GELİRLERİ</w:t>
            </w:r>
          </w:p>
        </w:tc>
        <w:tc>
          <w:tcPr>
            <w:tcW w:w="1511" w:type="dxa"/>
            <w:shd w:val="clear" w:color="auto" w:fill="C2D69B"/>
          </w:tcPr>
          <w:p w:rsidR="00D326EE" w:rsidRPr="00C917CB" w:rsidRDefault="00D326EE" w:rsidP="00354CF2">
            <w:pPr>
              <w:jc w:val="center"/>
              <w:rPr>
                <w:b/>
                <w:sz w:val="24"/>
                <w:szCs w:val="24"/>
              </w:rPr>
            </w:pPr>
            <w:r w:rsidRPr="00C917CB">
              <w:rPr>
                <w:b/>
                <w:sz w:val="24"/>
                <w:szCs w:val="24"/>
              </w:rPr>
              <w:t>31.290.000</w:t>
            </w:r>
          </w:p>
        </w:tc>
        <w:tc>
          <w:tcPr>
            <w:tcW w:w="2103" w:type="dxa"/>
            <w:shd w:val="clear" w:color="auto" w:fill="C2D69B"/>
          </w:tcPr>
          <w:p w:rsidR="00D326EE" w:rsidRPr="00C917CB" w:rsidRDefault="00D326EE" w:rsidP="00354CF2">
            <w:pPr>
              <w:jc w:val="center"/>
              <w:rPr>
                <w:b/>
                <w:sz w:val="24"/>
                <w:szCs w:val="24"/>
              </w:rPr>
            </w:pPr>
            <w:r w:rsidRPr="00C917CB">
              <w:rPr>
                <w:b/>
                <w:sz w:val="24"/>
                <w:szCs w:val="24"/>
              </w:rPr>
              <w:t>24.596.664</w:t>
            </w:r>
          </w:p>
        </w:tc>
        <w:tc>
          <w:tcPr>
            <w:tcW w:w="1503" w:type="dxa"/>
            <w:shd w:val="clear" w:color="auto" w:fill="C2D69B"/>
          </w:tcPr>
          <w:p w:rsidR="00D326EE" w:rsidRPr="00C917CB" w:rsidRDefault="00D326EE" w:rsidP="00354CF2">
            <w:pPr>
              <w:jc w:val="center"/>
              <w:rPr>
                <w:b/>
                <w:sz w:val="24"/>
                <w:szCs w:val="24"/>
              </w:rPr>
            </w:pPr>
            <w:r w:rsidRPr="00C917CB">
              <w:rPr>
                <w:b/>
                <w:sz w:val="24"/>
                <w:szCs w:val="24"/>
              </w:rPr>
              <w:t>32.541.600</w:t>
            </w:r>
          </w:p>
        </w:tc>
        <w:tc>
          <w:tcPr>
            <w:tcW w:w="2103" w:type="dxa"/>
            <w:shd w:val="clear" w:color="auto" w:fill="C2D69B"/>
          </w:tcPr>
          <w:p w:rsidR="00D326EE" w:rsidRPr="00C917CB" w:rsidRDefault="00D326EE" w:rsidP="00354CF2">
            <w:pPr>
              <w:jc w:val="center"/>
              <w:rPr>
                <w:b/>
                <w:sz w:val="24"/>
                <w:szCs w:val="24"/>
              </w:rPr>
            </w:pPr>
            <w:r w:rsidRPr="00C917CB">
              <w:rPr>
                <w:b/>
                <w:sz w:val="24"/>
                <w:szCs w:val="24"/>
              </w:rPr>
              <w:t>30.198.547</w:t>
            </w:r>
          </w:p>
        </w:tc>
        <w:tc>
          <w:tcPr>
            <w:tcW w:w="1647" w:type="dxa"/>
            <w:shd w:val="clear" w:color="auto" w:fill="C2D69B"/>
          </w:tcPr>
          <w:p w:rsidR="00D326EE" w:rsidRPr="00C917CB" w:rsidRDefault="00D326EE" w:rsidP="00354CF2">
            <w:pPr>
              <w:jc w:val="center"/>
              <w:rPr>
                <w:b/>
                <w:sz w:val="24"/>
                <w:szCs w:val="24"/>
              </w:rPr>
            </w:pPr>
            <w:r w:rsidRPr="00C917CB">
              <w:rPr>
                <w:b/>
                <w:sz w:val="24"/>
                <w:szCs w:val="24"/>
              </w:rPr>
              <w:t>34.650.000</w:t>
            </w:r>
          </w:p>
        </w:tc>
        <w:tc>
          <w:tcPr>
            <w:tcW w:w="2297" w:type="dxa"/>
            <w:shd w:val="clear" w:color="auto" w:fill="C2D69B"/>
          </w:tcPr>
          <w:p w:rsidR="00D326EE" w:rsidRPr="00C917CB" w:rsidRDefault="00D326EE" w:rsidP="00354CF2">
            <w:pPr>
              <w:jc w:val="center"/>
              <w:rPr>
                <w:b/>
                <w:sz w:val="24"/>
                <w:szCs w:val="24"/>
              </w:rPr>
            </w:pPr>
            <w:r w:rsidRPr="00C917CB">
              <w:rPr>
                <w:b/>
                <w:sz w:val="24"/>
                <w:szCs w:val="24"/>
              </w:rPr>
              <w:t>27.240.217</w:t>
            </w:r>
          </w:p>
        </w:tc>
      </w:tr>
      <w:tr w:rsidR="00D326EE" w:rsidRPr="00C917CB" w:rsidTr="00354CF2">
        <w:trPr>
          <w:trHeight w:val="507"/>
        </w:trPr>
        <w:tc>
          <w:tcPr>
            <w:tcW w:w="458" w:type="dxa"/>
            <w:vMerge w:val="restart"/>
            <w:shd w:val="clear" w:color="auto" w:fill="C2D69B"/>
          </w:tcPr>
          <w:p w:rsidR="00D326EE" w:rsidRPr="00C917CB" w:rsidRDefault="00D326EE" w:rsidP="00354CF2">
            <w:pPr>
              <w:rPr>
                <w:b/>
                <w:sz w:val="24"/>
                <w:szCs w:val="24"/>
              </w:rPr>
            </w:pPr>
          </w:p>
        </w:tc>
        <w:tc>
          <w:tcPr>
            <w:tcW w:w="328" w:type="dxa"/>
            <w:shd w:val="clear" w:color="auto" w:fill="C2D69B"/>
          </w:tcPr>
          <w:p w:rsidR="00D326EE" w:rsidRPr="00C917CB" w:rsidRDefault="00D326EE" w:rsidP="00354CF2">
            <w:pPr>
              <w:rPr>
                <w:sz w:val="20"/>
                <w:szCs w:val="20"/>
              </w:rPr>
            </w:pPr>
            <w:r w:rsidRPr="00C917CB">
              <w:rPr>
                <w:sz w:val="20"/>
                <w:szCs w:val="20"/>
              </w:rPr>
              <w:t>1</w:t>
            </w:r>
          </w:p>
        </w:tc>
        <w:tc>
          <w:tcPr>
            <w:tcW w:w="2750" w:type="dxa"/>
            <w:shd w:val="clear" w:color="auto" w:fill="C2D69B"/>
          </w:tcPr>
          <w:p w:rsidR="00D326EE" w:rsidRPr="00C917CB" w:rsidRDefault="00D326EE" w:rsidP="00354CF2">
            <w:pPr>
              <w:jc w:val="both"/>
              <w:rPr>
                <w:sz w:val="20"/>
                <w:szCs w:val="20"/>
              </w:rPr>
            </w:pPr>
            <w:r w:rsidRPr="00C917CB">
              <w:rPr>
                <w:sz w:val="20"/>
                <w:szCs w:val="20"/>
              </w:rPr>
              <w:t>Mal ve Hizmet satış geliri</w:t>
            </w:r>
          </w:p>
        </w:tc>
        <w:tc>
          <w:tcPr>
            <w:tcW w:w="1511" w:type="dxa"/>
            <w:shd w:val="clear" w:color="auto" w:fill="C2D69B"/>
          </w:tcPr>
          <w:p w:rsidR="00D326EE" w:rsidRPr="00C917CB" w:rsidRDefault="00D326EE" w:rsidP="00354CF2">
            <w:pPr>
              <w:jc w:val="center"/>
              <w:rPr>
                <w:sz w:val="20"/>
                <w:szCs w:val="20"/>
              </w:rPr>
            </w:pPr>
            <w:r w:rsidRPr="00C917CB">
              <w:rPr>
                <w:sz w:val="20"/>
                <w:szCs w:val="20"/>
              </w:rPr>
              <w:t>27.510.000</w:t>
            </w:r>
          </w:p>
        </w:tc>
        <w:tc>
          <w:tcPr>
            <w:tcW w:w="2103" w:type="dxa"/>
            <w:shd w:val="clear" w:color="auto" w:fill="C2D69B"/>
          </w:tcPr>
          <w:p w:rsidR="00D326EE" w:rsidRPr="00C917CB" w:rsidRDefault="00D326EE" w:rsidP="00354CF2">
            <w:pPr>
              <w:jc w:val="center"/>
              <w:rPr>
                <w:sz w:val="20"/>
                <w:szCs w:val="20"/>
              </w:rPr>
            </w:pPr>
            <w:r w:rsidRPr="00C917CB">
              <w:rPr>
                <w:sz w:val="20"/>
                <w:szCs w:val="20"/>
              </w:rPr>
              <w:t>24.070.307</w:t>
            </w:r>
          </w:p>
        </w:tc>
        <w:tc>
          <w:tcPr>
            <w:tcW w:w="1503" w:type="dxa"/>
            <w:shd w:val="clear" w:color="auto" w:fill="C2D69B"/>
          </w:tcPr>
          <w:p w:rsidR="00D326EE" w:rsidRPr="00C917CB" w:rsidRDefault="00D326EE" w:rsidP="00354CF2">
            <w:pPr>
              <w:jc w:val="center"/>
              <w:rPr>
                <w:sz w:val="20"/>
                <w:szCs w:val="20"/>
              </w:rPr>
            </w:pPr>
            <w:r w:rsidRPr="00C917CB">
              <w:rPr>
                <w:sz w:val="20"/>
                <w:szCs w:val="20"/>
              </w:rPr>
              <w:t>28.610.400</w:t>
            </w:r>
          </w:p>
        </w:tc>
        <w:tc>
          <w:tcPr>
            <w:tcW w:w="2103" w:type="dxa"/>
            <w:shd w:val="clear" w:color="auto" w:fill="C2D69B"/>
          </w:tcPr>
          <w:p w:rsidR="00D326EE" w:rsidRPr="00C917CB" w:rsidRDefault="00D326EE" w:rsidP="00354CF2">
            <w:pPr>
              <w:jc w:val="center"/>
              <w:rPr>
                <w:sz w:val="20"/>
                <w:szCs w:val="20"/>
              </w:rPr>
            </w:pPr>
            <w:r w:rsidRPr="00C917CB">
              <w:rPr>
                <w:sz w:val="20"/>
                <w:szCs w:val="20"/>
              </w:rPr>
              <w:t>29.496.501</w:t>
            </w:r>
          </w:p>
        </w:tc>
        <w:tc>
          <w:tcPr>
            <w:tcW w:w="1647" w:type="dxa"/>
            <w:shd w:val="clear" w:color="auto" w:fill="C2D69B"/>
          </w:tcPr>
          <w:p w:rsidR="00D326EE" w:rsidRPr="00C917CB" w:rsidRDefault="00D326EE" w:rsidP="00354CF2">
            <w:pPr>
              <w:jc w:val="center"/>
              <w:rPr>
                <w:sz w:val="20"/>
                <w:szCs w:val="20"/>
              </w:rPr>
            </w:pPr>
            <w:r w:rsidRPr="00C917CB">
              <w:rPr>
                <w:sz w:val="20"/>
                <w:szCs w:val="20"/>
              </w:rPr>
              <w:t>32.300.000</w:t>
            </w:r>
          </w:p>
        </w:tc>
        <w:tc>
          <w:tcPr>
            <w:tcW w:w="2297" w:type="dxa"/>
            <w:shd w:val="clear" w:color="auto" w:fill="C2D69B"/>
          </w:tcPr>
          <w:p w:rsidR="00D326EE" w:rsidRPr="00C917CB" w:rsidRDefault="00D326EE" w:rsidP="00354CF2">
            <w:pPr>
              <w:jc w:val="center"/>
              <w:rPr>
                <w:sz w:val="20"/>
                <w:szCs w:val="20"/>
              </w:rPr>
            </w:pPr>
            <w:r w:rsidRPr="00C917CB">
              <w:rPr>
                <w:sz w:val="20"/>
                <w:szCs w:val="20"/>
              </w:rPr>
              <w:t>26.369.758</w:t>
            </w:r>
          </w:p>
        </w:tc>
      </w:tr>
      <w:tr w:rsidR="00D326EE" w:rsidRPr="00C917CB" w:rsidTr="00354CF2">
        <w:trPr>
          <w:trHeight w:val="449"/>
        </w:trPr>
        <w:tc>
          <w:tcPr>
            <w:tcW w:w="458" w:type="dxa"/>
            <w:vMerge/>
            <w:shd w:val="clear" w:color="auto" w:fill="C2D69B"/>
          </w:tcPr>
          <w:p w:rsidR="00D326EE" w:rsidRPr="00C917CB" w:rsidRDefault="00D326EE" w:rsidP="00354CF2">
            <w:pPr>
              <w:rPr>
                <w:b/>
                <w:sz w:val="24"/>
                <w:szCs w:val="24"/>
              </w:rPr>
            </w:pPr>
          </w:p>
        </w:tc>
        <w:tc>
          <w:tcPr>
            <w:tcW w:w="328" w:type="dxa"/>
            <w:shd w:val="clear" w:color="auto" w:fill="C2D69B"/>
          </w:tcPr>
          <w:p w:rsidR="00D326EE" w:rsidRPr="00C917CB" w:rsidRDefault="00D326EE" w:rsidP="00354CF2">
            <w:pPr>
              <w:rPr>
                <w:sz w:val="20"/>
                <w:szCs w:val="20"/>
              </w:rPr>
            </w:pPr>
            <w:r w:rsidRPr="00C917CB">
              <w:rPr>
                <w:sz w:val="20"/>
                <w:szCs w:val="20"/>
              </w:rPr>
              <w:t>4</w:t>
            </w:r>
          </w:p>
        </w:tc>
        <w:tc>
          <w:tcPr>
            <w:tcW w:w="2750" w:type="dxa"/>
            <w:shd w:val="clear" w:color="auto" w:fill="C2D69B"/>
          </w:tcPr>
          <w:p w:rsidR="00D326EE" w:rsidRPr="00C917CB" w:rsidRDefault="00D326EE" w:rsidP="00354CF2">
            <w:pPr>
              <w:jc w:val="both"/>
              <w:rPr>
                <w:sz w:val="20"/>
                <w:szCs w:val="20"/>
              </w:rPr>
            </w:pPr>
            <w:r w:rsidRPr="00C917CB">
              <w:rPr>
                <w:sz w:val="20"/>
                <w:szCs w:val="20"/>
              </w:rPr>
              <w:t>Kurumlar hasılatı</w:t>
            </w:r>
          </w:p>
        </w:tc>
        <w:tc>
          <w:tcPr>
            <w:tcW w:w="1511" w:type="dxa"/>
            <w:shd w:val="clear" w:color="auto" w:fill="C2D69B"/>
          </w:tcPr>
          <w:p w:rsidR="00D326EE" w:rsidRPr="00C917CB" w:rsidRDefault="00D326EE" w:rsidP="00354CF2">
            <w:pPr>
              <w:jc w:val="center"/>
              <w:rPr>
                <w:sz w:val="20"/>
                <w:szCs w:val="20"/>
              </w:rPr>
            </w:pPr>
            <w:r w:rsidRPr="00C917CB">
              <w:rPr>
                <w:sz w:val="20"/>
                <w:szCs w:val="20"/>
              </w:rPr>
              <w:t>2.380.000</w:t>
            </w:r>
          </w:p>
        </w:tc>
        <w:tc>
          <w:tcPr>
            <w:tcW w:w="2103" w:type="dxa"/>
            <w:shd w:val="clear" w:color="auto" w:fill="C2D69B"/>
          </w:tcPr>
          <w:p w:rsidR="00D326EE" w:rsidRPr="00C917CB" w:rsidRDefault="00D326EE" w:rsidP="00354CF2">
            <w:pPr>
              <w:jc w:val="center"/>
              <w:rPr>
                <w:sz w:val="20"/>
                <w:szCs w:val="20"/>
              </w:rPr>
            </w:pPr>
            <w:r w:rsidRPr="00C917CB">
              <w:rPr>
                <w:sz w:val="20"/>
                <w:szCs w:val="20"/>
              </w:rPr>
              <w:t>560</w:t>
            </w:r>
          </w:p>
        </w:tc>
        <w:tc>
          <w:tcPr>
            <w:tcW w:w="1503" w:type="dxa"/>
            <w:shd w:val="clear" w:color="auto" w:fill="C2D69B"/>
          </w:tcPr>
          <w:p w:rsidR="00D326EE" w:rsidRPr="00C917CB" w:rsidRDefault="00D326EE" w:rsidP="00354CF2">
            <w:pPr>
              <w:jc w:val="center"/>
              <w:rPr>
                <w:sz w:val="20"/>
                <w:szCs w:val="20"/>
              </w:rPr>
            </w:pPr>
            <w:r w:rsidRPr="00C917CB">
              <w:rPr>
                <w:sz w:val="20"/>
                <w:szCs w:val="20"/>
              </w:rPr>
              <w:t>2.475.200</w:t>
            </w:r>
          </w:p>
        </w:tc>
        <w:tc>
          <w:tcPr>
            <w:tcW w:w="2103" w:type="dxa"/>
            <w:shd w:val="clear" w:color="auto" w:fill="C2D69B"/>
          </w:tcPr>
          <w:p w:rsidR="00D326EE" w:rsidRPr="00C917CB" w:rsidRDefault="00D326EE" w:rsidP="00354CF2">
            <w:pPr>
              <w:jc w:val="center"/>
              <w:rPr>
                <w:sz w:val="20"/>
                <w:szCs w:val="20"/>
              </w:rPr>
            </w:pPr>
            <w:r w:rsidRPr="00C917CB">
              <w:rPr>
                <w:sz w:val="20"/>
                <w:szCs w:val="20"/>
              </w:rPr>
              <w:t>600</w:t>
            </w:r>
          </w:p>
        </w:tc>
        <w:tc>
          <w:tcPr>
            <w:tcW w:w="1647" w:type="dxa"/>
            <w:shd w:val="clear" w:color="auto" w:fill="C2D69B"/>
          </w:tcPr>
          <w:p w:rsidR="00D326EE" w:rsidRPr="00C917CB" w:rsidRDefault="00D326EE" w:rsidP="00354CF2">
            <w:pPr>
              <w:jc w:val="center"/>
              <w:rPr>
                <w:sz w:val="20"/>
                <w:szCs w:val="20"/>
              </w:rPr>
            </w:pPr>
            <w:r w:rsidRPr="00C917CB">
              <w:rPr>
                <w:sz w:val="20"/>
                <w:szCs w:val="20"/>
              </w:rPr>
              <w:t>850.000</w:t>
            </w:r>
          </w:p>
        </w:tc>
        <w:tc>
          <w:tcPr>
            <w:tcW w:w="2297" w:type="dxa"/>
            <w:shd w:val="clear" w:color="auto" w:fill="C2D69B"/>
          </w:tcPr>
          <w:p w:rsidR="00D326EE" w:rsidRPr="00C917CB" w:rsidRDefault="00D326EE" w:rsidP="00354CF2">
            <w:pPr>
              <w:jc w:val="center"/>
              <w:rPr>
                <w:sz w:val="20"/>
                <w:szCs w:val="20"/>
              </w:rPr>
            </w:pPr>
            <w:r w:rsidRPr="00C917CB">
              <w:rPr>
                <w:sz w:val="20"/>
                <w:szCs w:val="20"/>
              </w:rPr>
              <w:t>0</w:t>
            </w:r>
          </w:p>
        </w:tc>
      </w:tr>
      <w:tr w:rsidR="00D326EE" w:rsidRPr="00C917CB" w:rsidTr="00354CF2">
        <w:trPr>
          <w:trHeight w:val="554"/>
        </w:trPr>
        <w:tc>
          <w:tcPr>
            <w:tcW w:w="458" w:type="dxa"/>
            <w:vMerge/>
            <w:shd w:val="clear" w:color="auto" w:fill="C2D69B"/>
          </w:tcPr>
          <w:p w:rsidR="00D326EE" w:rsidRPr="00C917CB" w:rsidRDefault="00D326EE" w:rsidP="00354CF2">
            <w:pPr>
              <w:rPr>
                <w:b/>
                <w:sz w:val="24"/>
                <w:szCs w:val="24"/>
              </w:rPr>
            </w:pPr>
          </w:p>
        </w:tc>
        <w:tc>
          <w:tcPr>
            <w:tcW w:w="328" w:type="dxa"/>
            <w:shd w:val="clear" w:color="auto" w:fill="C2D69B"/>
          </w:tcPr>
          <w:p w:rsidR="00D326EE" w:rsidRPr="00C917CB" w:rsidRDefault="00D326EE" w:rsidP="00354CF2">
            <w:pPr>
              <w:rPr>
                <w:sz w:val="20"/>
                <w:szCs w:val="20"/>
              </w:rPr>
            </w:pPr>
            <w:r w:rsidRPr="00C917CB">
              <w:rPr>
                <w:sz w:val="20"/>
                <w:szCs w:val="20"/>
              </w:rPr>
              <w:t>6</w:t>
            </w:r>
          </w:p>
        </w:tc>
        <w:tc>
          <w:tcPr>
            <w:tcW w:w="2750" w:type="dxa"/>
            <w:shd w:val="clear" w:color="auto" w:fill="C2D69B"/>
          </w:tcPr>
          <w:p w:rsidR="00D326EE" w:rsidRPr="00C917CB" w:rsidRDefault="00D326EE" w:rsidP="00354CF2">
            <w:pPr>
              <w:jc w:val="both"/>
              <w:rPr>
                <w:sz w:val="20"/>
                <w:szCs w:val="20"/>
              </w:rPr>
            </w:pPr>
            <w:r w:rsidRPr="00C917CB">
              <w:rPr>
                <w:sz w:val="20"/>
                <w:szCs w:val="20"/>
              </w:rPr>
              <w:t>Kira Gelirleri</w:t>
            </w:r>
          </w:p>
        </w:tc>
        <w:tc>
          <w:tcPr>
            <w:tcW w:w="1511" w:type="dxa"/>
            <w:shd w:val="clear" w:color="auto" w:fill="C2D69B"/>
          </w:tcPr>
          <w:p w:rsidR="00D326EE" w:rsidRPr="00C917CB" w:rsidRDefault="00D326EE" w:rsidP="00354CF2">
            <w:pPr>
              <w:jc w:val="center"/>
              <w:rPr>
                <w:sz w:val="20"/>
                <w:szCs w:val="20"/>
              </w:rPr>
            </w:pPr>
            <w:r w:rsidRPr="00C917CB">
              <w:rPr>
                <w:sz w:val="20"/>
                <w:szCs w:val="20"/>
              </w:rPr>
              <w:t>1.400.000</w:t>
            </w:r>
          </w:p>
        </w:tc>
        <w:tc>
          <w:tcPr>
            <w:tcW w:w="2103" w:type="dxa"/>
            <w:shd w:val="clear" w:color="auto" w:fill="C2D69B"/>
          </w:tcPr>
          <w:p w:rsidR="00D326EE" w:rsidRPr="00C917CB" w:rsidRDefault="00D326EE" w:rsidP="00354CF2">
            <w:pPr>
              <w:jc w:val="center"/>
              <w:rPr>
                <w:sz w:val="20"/>
                <w:szCs w:val="20"/>
              </w:rPr>
            </w:pPr>
            <w:r w:rsidRPr="00C917CB">
              <w:rPr>
                <w:sz w:val="20"/>
                <w:szCs w:val="20"/>
              </w:rPr>
              <w:t>525.797</w:t>
            </w:r>
          </w:p>
        </w:tc>
        <w:tc>
          <w:tcPr>
            <w:tcW w:w="1503" w:type="dxa"/>
            <w:shd w:val="clear" w:color="auto" w:fill="C2D69B"/>
          </w:tcPr>
          <w:p w:rsidR="00D326EE" w:rsidRPr="00C917CB" w:rsidRDefault="00D326EE" w:rsidP="00354CF2">
            <w:pPr>
              <w:jc w:val="center"/>
              <w:rPr>
                <w:sz w:val="20"/>
                <w:szCs w:val="20"/>
              </w:rPr>
            </w:pPr>
            <w:r w:rsidRPr="00C917CB">
              <w:rPr>
                <w:sz w:val="20"/>
                <w:szCs w:val="20"/>
              </w:rPr>
              <w:t>1.456.000</w:t>
            </w:r>
          </w:p>
        </w:tc>
        <w:tc>
          <w:tcPr>
            <w:tcW w:w="2103" w:type="dxa"/>
            <w:shd w:val="clear" w:color="auto" w:fill="C2D69B"/>
          </w:tcPr>
          <w:p w:rsidR="00D326EE" w:rsidRPr="00C917CB" w:rsidRDefault="00D326EE" w:rsidP="00354CF2">
            <w:pPr>
              <w:jc w:val="center"/>
              <w:rPr>
                <w:sz w:val="20"/>
                <w:szCs w:val="20"/>
              </w:rPr>
            </w:pPr>
            <w:r w:rsidRPr="00C917CB">
              <w:rPr>
                <w:sz w:val="20"/>
                <w:szCs w:val="20"/>
              </w:rPr>
              <w:t>701.446</w:t>
            </w:r>
          </w:p>
        </w:tc>
        <w:tc>
          <w:tcPr>
            <w:tcW w:w="1647" w:type="dxa"/>
            <w:shd w:val="clear" w:color="auto" w:fill="C2D69B"/>
          </w:tcPr>
          <w:p w:rsidR="00D326EE" w:rsidRPr="00C917CB" w:rsidRDefault="00D326EE" w:rsidP="00354CF2">
            <w:pPr>
              <w:jc w:val="center"/>
              <w:rPr>
                <w:sz w:val="20"/>
                <w:szCs w:val="20"/>
              </w:rPr>
            </w:pPr>
            <w:r w:rsidRPr="00C917CB">
              <w:rPr>
                <w:sz w:val="20"/>
                <w:szCs w:val="20"/>
              </w:rPr>
              <w:t>1.500.000</w:t>
            </w:r>
          </w:p>
        </w:tc>
        <w:tc>
          <w:tcPr>
            <w:tcW w:w="2297" w:type="dxa"/>
            <w:shd w:val="clear" w:color="auto" w:fill="C2D69B"/>
          </w:tcPr>
          <w:p w:rsidR="00D326EE" w:rsidRPr="00C917CB" w:rsidRDefault="00D326EE" w:rsidP="00354CF2">
            <w:pPr>
              <w:jc w:val="center"/>
              <w:rPr>
                <w:sz w:val="20"/>
                <w:szCs w:val="20"/>
              </w:rPr>
            </w:pPr>
            <w:r w:rsidRPr="00C917CB">
              <w:rPr>
                <w:sz w:val="20"/>
                <w:szCs w:val="20"/>
              </w:rPr>
              <w:t>867.357</w:t>
            </w:r>
          </w:p>
        </w:tc>
      </w:tr>
      <w:tr w:rsidR="00D326EE" w:rsidRPr="00C917CB" w:rsidTr="00354CF2">
        <w:trPr>
          <w:trHeight w:val="558"/>
        </w:trPr>
        <w:tc>
          <w:tcPr>
            <w:tcW w:w="458" w:type="dxa"/>
            <w:shd w:val="clear" w:color="auto" w:fill="C2D69B"/>
          </w:tcPr>
          <w:p w:rsidR="00D326EE" w:rsidRPr="00C917CB" w:rsidRDefault="00D326EE" w:rsidP="00354CF2">
            <w:pPr>
              <w:rPr>
                <w:b/>
                <w:sz w:val="24"/>
                <w:szCs w:val="24"/>
              </w:rPr>
            </w:pPr>
            <w:r w:rsidRPr="00C917CB">
              <w:rPr>
                <w:b/>
                <w:sz w:val="24"/>
                <w:szCs w:val="24"/>
              </w:rPr>
              <w:t>04</w:t>
            </w:r>
          </w:p>
        </w:tc>
        <w:tc>
          <w:tcPr>
            <w:tcW w:w="328" w:type="dxa"/>
            <w:shd w:val="clear" w:color="auto" w:fill="C2D69B"/>
          </w:tcPr>
          <w:p w:rsidR="00D326EE" w:rsidRPr="00C917CB" w:rsidRDefault="00D326EE" w:rsidP="00354CF2">
            <w:pPr>
              <w:rPr>
                <w:b/>
                <w:sz w:val="24"/>
                <w:szCs w:val="24"/>
              </w:rPr>
            </w:pPr>
          </w:p>
        </w:tc>
        <w:tc>
          <w:tcPr>
            <w:tcW w:w="2750" w:type="dxa"/>
            <w:shd w:val="clear" w:color="auto" w:fill="C2D69B"/>
          </w:tcPr>
          <w:p w:rsidR="00D326EE" w:rsidRPr="00C917CB" w:rsidRDefault="00D326EE" w:rsidP="00354CF2">
            <w:pPr>
              <w:jc w:val="both"/>
              <w:rPr>
                <w:b/>
                <w:sz w:val="24"/>
                <w:szCs w:val="24"/>
              </w:rPr>
            </w:pPr>
            <w:r w:rsidRPr="00C917CB">
              <w:rPr>
                <w:b/>
                <w:sz w:val="24"/>
                <w:szCs w:val="24"/>
              </w:rPr>
              <w:t xml:space="preserve">ALINAN BAĞIŞ VE </w:t>
            </w:r>
            <w:r w:rsidRPr="00C917CB">
              <w:rPr>
                <w:b/>
                <w:sz w:val="24"/>
                <w:szCs w:val="24"/>
              </w:rPr>
              <w:lastRenderedPageBreak/>
              <w:t xml:space="preserve">YARDIMLAR </w:t>
            </w:r>
          </w:p>
        </w:tc>
        <w:tc>
          <w:tcPr>
            <w:tcW w:w="1511" w:type="dxa"/>
            <w:shd w:val="clear" w:color="auto" w:fill="C2D69B"/>
          </w:tcPr>
          <w:p w:rsidR="00D326EE" w:rsidRPr="00C917CB" w:rsidRDefault="00D326EE" w:rsidP="00354CF2">
            <w:pPr>
              <w:jc w:val="center"/>
              <w:rPr>
                <w:b/>
                <w:sz w:val="24"/>
                <w:szCs w:val="24"/>
              </w:rPr>
            </w:pPr>
            <w:r w:rsidRPr="00C917CB">
              <w:rPr>
                <w:b/>
                <w:sz w:val="24"/>
                <w:szCs w:val="24"/>
              </w:rPr>
              <w:lastRenderedPageBreak/>
              <w:t>2.200.000</w:t>
            </w:r>
          </w:p>
        </w:tc>
        <w:tc>
          <w:tcPr>
            <w:tcW w:w="2103" w:type="dxa"/>
            <w:shd w:val="clear" w:color="auto" w:fill="C2D69B"/>
          </w:tcPr>
          <w:p w:rsidR="00D326EE" w:rsidRPr="00C917CB" w:rsidRDefault="00D326EE" w:rsidP="00354CF2">
            <w:pPr>
              <w:jc w:val="center"/>
              <w:rPr>
                <w:b/>
                <w:sz w:val="24"/>
                <w:szCs w:val="24"/>
              </w:rPr>
            </w:pPr>
            <w:r w:rsidRPr="00C917CB">
              <w:rPr>
                <w:b/>
                <w:sz w:val="24"/>
                <w:szCs w:val="24"/>
              </w:rPr>
              <w:t>5.396.635</w:t>
            </w:r>
          </w:p>
        </w:tc>
        <w:tc>
          <w:tcPr>
            <w:tcW w:w="1503" w:type="dxa"/>
            <w:shd w:val="clear" w:color="auto" w:fill="C2D69B"/>
          </w:tcPr>
          <w:p w:rsidR="00D326EE" w:rsidRPr="00C917CB" w:rsidRDefault="00D326EE" w:rsidP="00354CF2">
            <w:pPr>
              <w:jc w:val="center"/>
              <w:rPr>
                <w:b/>
                <w:sz w:val="24"/>
                <w:szCs w:val="24"/>
              </w:rPr>
            </w:pPr>
            <w:r w:rsidRPr="00C917CB">
              <w:rPr>
                <w:b/>
                <w:sz w:val="24"/>
                <w:szCs w:val="24"/>
              </w:rPr>
              <w:t>2.288.000</w:t>
            </w:r>
          </w:p>
        </w:tc>
        <w:tc>
          <w:tcPr>
            <w:tcW w:w="2103" w:type="dxa"/>
            <w:shd w:val="clear" w:color="auto" w:fill="C2D69B"/>
          </w:tcPr>
          <w:p w:rsidR="00D326EE" w:rsidRPr="00C917CB" w:rsidRDefault="00D326EE" w:rsidP="00354CF2">
            <w:pPr>
              <w:jc w:val="center"/>
              <w:rPr>
                <w:b/>
                <w:sz w:val="24"/>
                <w:szCs w:val="24"/>
              </w:rPr>
            </w:pPr>
            <w:r w:rsidRPr="00C917CB">
              <w:rPr>
                <w:b/>
                <w:sz w:val="24"/>
                <w:szCs w:val="24"/>
              </w:rPr>
              <w:t>2.079.987</w:t>
            </w:r>
          </w:p>
        </w:tc>
        <w:tc>
          <w:tcPr>
            <w:tcW w:w="1647" w:type="dxa"/>
            <w:shd w:val="clear" w:color="auto" w:fill="C2D69B"/>
          </w:tcPr>
          <w:p w:rsidR="00D326EE" w:rsidRPr="00C917CB" w:rsidRDefault="00D326EE" w:rsidP="00354CF2">
            <w:pPr>
              <w:jc w:val="center"/>
              <w:rPr>
                <w:b/>
                <w:sz w:val="24"/>
                <w:szCs w:val="24"/>
              </w:rPr>
            </w:pPr>
            <w:r w:rsidRPr="00C917CB">
              <w:rPr>
                <w:b/>
                <w:sz w:val="24"/>
                <w:szCs w:val="24"/>
              </w:rPr>
              <w:t>4.500.000</w:t>
            </w:r>
          </w:p>
        </w:tc>
        <w:tc>
          <w:tcPr>
            <w:tcW w:w="2297" w:type="dxa"/>
            <w:shd w:val="clear" w:color="auto" w:fill="C2D69B"/>
          </w:tcPr>
          <w:p w:rsidR="00D326EE" w:rsidRPr="00C917CB" w:rsidRDefault="00D326EE" w:rsidP="00354CF2">
            <w:pPr>
              <w:jc w:val="center"/>
              <w:rPr>
                <w:b/>
                <w:sz w:val="24"/>
                <w:szCs w:val="24"/>
              </w:rPr>
            </w:pPr>
            <w:r w:rsidRPr="00C917CB">
              <w:rPr>
                <w:b/>
                <w:sz w:val="24"/>
                <w:szCs w:val="24"/>
              </w:rPr>
              <w:t>2.476.578</w:t>
            </w:r>
          </w:p>
        </w:tc>
      </w:tr>
      <w:tr w:rsidR="00D326EE" w:rsidRPr="00C917CB" w:rsidTr="00354CF2">
        <w:trPr>
          <w:trHeight w:val="897"/>
        </w:trPr>
        <w:tc>
          <w:tcPr>
            <w:tcW w:w="458" w:type="dxa"/>
            <w:vMerge w:val="restart"/>
            <w:shd w:val="clear" w:color="auto" w:fill="C2D69B"/>
          </w:tcPr>
          <w:p w:rsidR="00D326EE" w:rsidRPr="00C917CB" w:rsidRDefault="00D326EE" w:rsidP="00354CF2">
            <w:pPr>
              <w:rPr>
                <w:b/>
                <w:sz w:val="24"/>
                <w:szCs w:val="24"/>
              </w:rPr>
            </w:pPr>
          </w:p>
        </w:tc>
        <w:tc>
          <w:tcPr>
            <w:tcW w:w="328" w:type="dxa"/>
            <w:shd w:val="clear" w:color="auto" w:fill="C2D69B"/>
          </w:tcPr>
          <w:p w:rsidR="00D326EE" w:rsidRPr="00C917CB" w:rsidRDefault="00D326EE" w:rsidP="00354CF2">
            <w:pPr>
              <w:rPr>
                <w:sz w:val="20"/>
                <w:szCs w:val="20"/>
              </w:rPr>
            </w:pPr>
            <w:r w:rsidRPr="00C917CB">
              <w:rPr>
                <w:sz w:val="20"/>
                <w:szCs w:val="20"/>
              </w:rPr>
              <w:t>3</w:t>
            </w:r>
          </w:p>
        </w:tc>
        <w:tc>
          <w:tcPr>
            <w:tcW w:w="2750" w:type="dxa"/>
            <w:shd w:val="clear" w:color="auto" w:fill="C2D69B"/>
          </w:tcPr>
          <w:p w:rsidR="00D326EE" w:rsidRPr="00C917CB" w:rsidRDefault="00D326EE" w:rsidP="00354CF2">
            <w:pPr>
              <w:jc w:val="both"/>
              <w:rPr>
                <w:sz w:val="20"/>
                <w:szCs w:val="20"/>
              </w:rPr>
            </w:pPr>
            <w:r w:rsidRPr="00C917CB">
              <w:rPr>
                <w:sz w:val="20"/>
                <w:szCs w:val="20"/>
              </w:rPr>
              <w:t>Diğer idarelerden alınan bağış ve yardımlar</w:t>
            </w:r>
          </w:p>
        </w:tc>
        <w:tc>
          <w:tcPr>
            <w:tcW w:w="1511" w:type="dxa"/>
            <w:shd w:val="clear" w:color="auto" w:fill="C2D69B"/>
          </w:tcPr>
          <w:p w:rsidR="00D326EE" w:rsidRPr="00C917CB" w:rsidRDefault="00D326EE" w:rsidP="00354CF2">
            <w:pPr>
              <w:jc w:val="center"/>
              <w:rPr>
                <w:sz w:val="20"/>
                <w:szCs w:val="20"/>
              </w:rPr>
            </w:pPr>
            <w:r w:rsidRPr="00C917CB">
              <w:rPr>
                <w:sz w:val="20"/>
                <w:szCs w:val="20"/>
              </w:rPr>
              <w:t>0</w:t>
            </w:r>
          </w:p>
        </w:tc>
        <w:tc>
          <w:tcPr>
            <w:tcW w:w="2103" w:type="dxa"/>
            <w:shd w:val="clear" w:color="auto" w:fill="C2D69B"/>
          </w:tcPr>
          <w:p w:rsidR="00D326EE" w:rsidRPr="00C917CB" w:rsidRDefault="00D326EE" w:rsidP="00354CF2">
            <w:pPr>
              <w:jc w:val="center"/>
              <w:rPr>
                <w:sz w:val="20"/>
                <w:szCs w:val="20"/>
              </w:rPr>
            </w:pPr>
            <w:r w:rsidRPr="00C917CB">
              <w:rPr>
                <w:sz w:val="20"/>
                <w:szCs w:val="20"/>
              </w:rPr>
              <w:t>3.050.000</w:t>
            </w:r>
          </w:p>
        </w:tc>
        <w:tc>
          <w:tcPr>
            <w:tcW w:w="1503" w:type="dxa"/>
            <w:shd w:val="clear" w:color="auto" w:fill="C2D69B"/>
          </w:tcPr>
          <w:p w:rsidR="00D326EE" w:rsidRPr="00C917CB" w:rsidRDefault="00D326EE" w:rsidP="00354CF2">
            <w:pPr>
              <w:jc w:val="center"/>
              <w:rPr>
                <w:sz w:val="20"/>
                <w:szCs w:val="20"/>
              </w:rPr>
            </w:pPr>
            <w:r w:rsidRPr="00C917CB">
              <w:rPr>
                <w:sz w:val="20"/>
                <w:szCs w:val="20"/>
              </w:rPr>
              <w:t>0</w:t>
            </w:r>
          </w:p>
        </w:tc>
        <w:tc>
          <w:tcPr>
            <w:tcW w:w="2103" w:type="dxa"/>
            <w:shd w:val="clear" w:color="auto" w:fill="C2D69B"/>
          </w:tcPr>
          <w:p w:rsidR="00D326EE" w:rsidRPr="00C917CB" w:rsidRDefault="00D326EE" w:rsidP="00354CF2">
            <w:pPr>
              <w:jc w:val="center"/>
              <w:rPr>
                <w:sz w:val="20"/>
                <w:szCs w:val="20"/>
              </w:rPr>
            </w:pPr>
            <w:r w:rsidRPr="00C917CB">
              <w:rPr>
                <w:sz w:val="20"/>
                <w:szCs w:val="20"/>
              </w:rPr>
              <w:t>1.260.100</w:t>
            </w:r>
          </w:p>
        </w:tc>
        <w:tc>
          <w:tcPr>
            <w:tcW w:w="1647" w:type="dxa"/>
            <w:shd w:val="clear" w:color="auto" w:fill="C2D69B"/>
          </w:tcPr>
          <w:p w:rsidR="00D326EE" w:rsidRPr="00C917CB" w:rsidRDefault="00D326EE" w:rsidP="00354CF2">
            <w:pPr>
              <w:jc w:val="center"/>
              <w:rPr>
                <w:sz w:val="20"/>
                <w:szCs w:val="20"/>
              </w:rPr>
            </w:pPr>
            <w:r w:rsidRPr="00C917CB">
              <w:rPr>
                <w:sz w:val="20"/>
                <w:szCs w:val="20"/>
              </w:rPr>
              <w:t>2.000.000</w:t>
            </w:r>
          </w:p>
        </w:tc>
        <w:tc>
          <w:tcPr>
            <w:tcW w:w="2297" w:type="dxa"/>
            <w:shd w:val="clear" w:color="auto" w:fill="C2D69B"/>
          </w:tcPr>
          <w:p w:rsidR="00D326EE" w:rsidRPr="00C917CB" w:rsidRDefault="00D326EE" w:rsidP="00354CF2">
            <w:pPr>
              <w:jc w:val="center"/>
              <w:rPr>
                <w:sz w:val="20"/>
                <w:szCs w:val="20"/>
              </w:rPr>
            </w:pPr>
            <w:r w:rsidRPr="00C917CB">
              <w:rPr>
                <w:sz w:val="20"/>
                <w:szCs w:val="20"/>
              </w:rPr>
              <w:t>2.476.578</w:t>
            </w:r>
          </w:p>
        </w:tc>
      </w:tr>
      <w:tr w:rsidR="00D326EE" w:rsidRPr="00C917CB" w:rsidTr="00354CF2">
        <w:trPr>
          <w:trHeight w:val="416"/>
        </w:trPr>
        <w:tc>
          <w:tcPr>
            <w:tcW w:w="458" w:type="dxa"/>
            <w:vMerge/>
            <w:shd w:val="clear" w:color="auto" w:fill="C2D69B"/>
          </w:tcPr>
          <w:p w:rsidR="00D326EE" w:rsidRPr="00C917CB" w:rsidRDefault="00D326EE" w:rsidP="00354CF2">
            <w:pPr>
              <w:rPr>
                <w:b/>
                <w:sz w:val="24"/>
                <w:szCs w:val="24"/>
              </w:rPr>
            </w:pPr>
          </w:p>
        </w:tc>
        <w:tc>
          <w:tcPr>
            <w:tcW w:w="328" w:type="dxa"/>
            <w:shd w:val="clear" w:color="auto" w:fill="C2D69B"/>
          </w:tcPr>
          <w:p w:rsidR="00D326EE" w:rsidRPr="00C917CB" w:rsidRDefault="00D326EE" w:rsidP="00354CF2">
            <w:pPr>
              <w:rPr>
                <w:sz w:val="20"/>
                <w:szCs w:val="20"/>
              </w:rPr>
            </w:pPr>
            <w:r w:rsidRPr="00C917CB">
              <w:rPr>
                <w:sz w:val="20"/>
                <w:szCs w:val="20"/>
              </w:rPr>
              <w:t>4</w:t>
            </w:r>
          </w:p>
        </w:tc>
        <w:tc>
          <w:tcPr>
            <w:tcW w:w="2750" w:type="dxa"/>
            <w:shd w:val="clear" w:color="auto" w:fill="C2D69B"/>
          </w:tcPr>
          <w:p w:rsidR="00D326EE" w:rsidRPr="00C917CB" w:rsidRDefault="00D326EE" w:rsidP="00354CF2">
            <w:pPr>
              <w:jc w:val="both"/>
              <w:rPr>
                <w:sz w:val="20"/>
                <w:szCs w:val="20"/>
              </w:rPr>
            </w:pPr>
            <w:r w:rsidRPr="00C917CB">
              <w:rPr>
                <w:sz w:val="20"/>
                <w:szCs w:val="20"/>
              </w:rPr>
              <w:t>Kurumlardan ve kişilerden alınan bağış ve yardımlar</w:t>
            </w:r>
          </w:p>
        </w:tc>
        <w:tc>
          <w:tcPr>
            <w:tcW w:w="1511" w:type="dxa"/>
            <w:shd w:val="clear" w:color="auto" w:fill="C2D69B"/>
          </w:tcPr>
          <w:p w:rsidR="00D326EE" w:rsidRPr="00C917CB" w:rsidRDefault="00D326EE" w:rsidP="00354CF2">
            <w:pPr>
              <w:jc w:val="center"/>
              <w:rPr>
                <w:sz w:val="20"/>
                <w:szCs w:val="20"/>
              </w:rPr>
            </w:pPr>
            <w:r w:rsidRPr="00C917CB">
              <w:rPr>
                <w:sz w:val="20"/>
                <w:szCs w:val="20"/>
              </w:rPr>
              <w:t>1.200.000</w:t>
            </w:r>
          </w:p>
        </w:tc>
        <w:tc>
          <w:tcPr>
            <w:tcW w:w="2103" w:type="dxa"/>
            <w:shd w:val="clear" w:color="auto" w:fill="C2D69B"/>
          </w:tcPr>
          <w:p w:rsidR="00D326EE" w:rsidRPr="00C917CB" w:rsidRDefault="00D326EE" w:rsidP="00354CF2">
            <w:pPr>
              <w:jc w:val="center"/>
              <w:rPr>
                <w:sz w:val="20"/>
                <w:szCs w:val="20"/>
              </w:rPr>
            </w:pPr>
            <w:r w:rsidRPr="00C917CB">
              <w:rPr>
                <w:sz w:val="20"/>
                <w:szCs w:val="20"/>
              </w:rPr>
              <w:t>2.346.635</w:t>
            </w:r>
          </w:p>
        </w:tc>
        <w:tc>
          <w:tcPr>
            <w:tcW w:w="1503" w:type="dxa"/>
            <w:shd w:val="clear" w:color="auto" w:fill="C2D69B"/>
          </w:tcPr>
          <w:p w:rsidR="00D326EE" w:rsidRPr="00C917CB" w:rsidRDefault="00D326EE" w:rsidP="00354CF2">
            <w:pPr>
              <w:jc w:val="center"/>
              <w:rPr>
                <w:sz w:val="20"/>
                <w:szCs w:val="20"/>
              </w:rPr>
            </w:pPr>
            <w:r w:rsidRPr="00C917CB">
              <w:rPr>
                <w:sz w:val="20"/>
                <w:szCs w:val="20"/>
              </w:rPr>
              <w:t>1.248.000</w:t>
            </w:r>
          </w:p>
        </w:tc>
        <w:tc>
          <w:tcPr>
            <w:tcW w:w="2103" w:type="dxa"/>
            <w:shd w:val="clear" w:color="auto" w:fill="C2D69B"/>
          </w:tcPr>
          <w:p w:rsidR="00D326EE" w:rsidRPr="00C917CB" w:rsidRDefault="00D326EE" w:rsidP="00354CF2">
            <w:pPr>
              <w:jc w:val="center"/>
              <w:rPr>
                <w:sz w:val="20"/>
                <w:szCs w:val="20"/>
              </w:rPr>
            </w:pPr>
            <w:r w:rsidRPr="00C917CB">
              <w:rPr>
                <w:sz w:val="20"/>
                <w:szCs w:val="20"/>
              </w:rPr>
              <w:t>819.887</w:t>
            </w:r>
          </w:p>
        </w:tc>
        <w:tc>
          <w:tcPr>
            <w:tcW w:w="1647" w:type="dxa"/>
            <w:shd w:val="clear" w:color="auto" w:fill="C2D69B"/>
          </w:tcPr>
          <w:p w:rsidR="00D326EE" w:rsidRPr="00C917CB" w:rsidRDefault="00D326EE" w:rsidP="00354CF2">
            <w:pPr>
              <w:jc w:val="center"/>
              <w:rPr>
                <w:sz w:val="20"/>
                <w:szCs w:val="20"/>
              </w:rPr>
            </w:pPr>
            <w:r w:rsidRPr="00C917CB">
              <w:rPr>
                <w:sz w:val="20"/>
                <w:szCs w:val="20"/>
              </w:rPr>
              <w:t>1.500.000</w:t>
            </w:r>
          </w:p>
        </w:tc>
        <w:tc>
          <w:tcPr>
            <w:tcW w:w="2297" w:type="dxa"/>
            <w:shd w:val="clear" w:color="auto" w:fill="C2D69B"/>
          </w:tcPr>
          <w:p w:rsidR="00D326EE" w:rsidRPr="00C917CB" w:rsidRDefault="00D326EE" w:rsidP="00354CF2">
            <w:pPr>
              <w:jc w:val="center"/>
              <w:rPr>
                <w:sz w:val="20"/>
                <w:szCs w:val="20"/>
              </w:rPr>
            </w:pPr>
            <w:r w:rsidRPr="00C917CB">
              <w:rPr>
                <w:sz w:val="20"/>
                <w:szCs w:val="20"/>
              </w:rPr>
              <w:t>0</w:t>
            </w:r>
          </w:p>
        </w:tc>
      </w:tr>
      <w:tr w:rsidR="00D326EE" w:rsidRPr="00C917CB" w:rsidTr="00354CF2">
        <w:trPr>
          <w:trHeight w:val="808"/>
        </w:trPr>
        <w:tc>
          <w:tcPr>
            <w:tcW w:w="458" w:type="dxa"/>
            <w:vMerge/>
            <w:shd w:val="clear" w:color="auto" w:fill="C2D69B"/>
          </w:tcPr>
          <w:p w:rsidR="00D326EE" w:rsidRPr="00C917CB" w:rsidRDefault="00D326EE" w:rsidP="00354CF2">
            <w:pPr>
              <w:rPr>
                <w:b/>
                <w:sz w:val="24"/>
                <w:szCs w:val="24"/>
              </w:rPr>
            </w:pPr>
          </w:p>
        </w:tc>
        <w:tc>
          <w:tcPr>
            <w:tcW w:w="328" w:type="dxa"/>
            <w:shd w:val="clear" w:color="auto" w:fill="C2D69B"/>
          </w:tcPr>
          <w:p w:rsidR="00D326EE" w:rsidRPr="00C917CB" w:rsidRDefault="00D326EE" w:rsidP="00354CF2">
            <w:pPr>
              <w:rPr>
                <w:sz w:val="20"/>
                <w:szCs w:val="20"/>
              </w:rPr>
            </w:pPr>
            <w:r w:rsidRPr="00C917CB">
              <w:rPr>
                <w:sz w:val="20"/>
                <w:szCs w:val="20"/>
              </w:rPr>
              <w:t>5</w:t>
            </w:r>
          </w:p>
        </w:tc>
        <w:tc>
          <w:tcPr>
            <w:tcW w:w="2750" w:type="dxa"/>
            <w:shd w:val="clear" w:color="auto" w:fill="C2D69B"/>
          </w:tcPr>
          <w:p w:rsidR="00D326EE" w:rsidRPr="00C917CB" w:rsidRDefault="00D326EE" w:rsidP="00354CF2">
            <w:pPr>
              <w:jc w:val="both"/>
              <w:rPr>
                <w:sz w:val="20"/>
                <w:szCs w:val="20"/>
              </w:rPr>
            </w:pPr>
            <w:r w:rsidRPr="00C917CB">
              <w:rPr>
                <w:sz w:val="20"/>
                <w:szCs w:val="20"/>
              </w:rPr>
              <w:t>Proje Yardımları</w:t>
            </w:r>
          </w:p>
        </w:tc>
        <w:tc>
          <w:tcPr>
            <w:tcW w:w="1511" w:type="dxa"/>
            <w:shd w:val="clear" w:color="auto" w:fill="C2D69B"/>
          </w:tcPr>
          <w:p w:rsidR="00D326EE" w:rsidRPr="00C917CB" w:rsidRDefault="00D326EE" w:rsidP="00354CF2">
            <w:pPr>
              <w:jc w:val="center"/>
              <w:rPr>
                <w:sz w:val="20"/>
                <w:szCs w:val="20"/>
              </w:rPr>
            </w:pPr>
            <w:r w:rsidRPr="00C917CB">
              <w:rPr>
                <w:sz w:val="20"/>
                <w:szCs w:val="20"/>
              </w:rPr>
              <w:t>1.000.000</w:t>
            </w:r>
          </w:p>
        </w:tc>
        <w:tc>
          <w:tcPr>
            <w:tcW w:w="2103" w:type="dxa"/>
            <w:shd w:val="clear" w:color="auto" w:fill="C2D69B"/>
          </w:tcPr>
          <w:p w:rsidR="00D326EE" w:rsidRPr="00C917CB" w:rsidRDefault="00D326EE" w:rsidP="00354CF2">
            <w:pPr>
              <w:jc w:val="center"/>
              <w:rPr>
                <w:sz w:val="20"/>
                <w:szCs w:val="20"/>
              </w:rPr>
            </w:pPr>
            <w:r w:rsidRPr="00C917CB">
              <w:rPr>
                <w:sz w:val="20"/>
                <w:szCs w:val="20"/>
              </w:rPr>
              <w:t>0</w:t>
            </w:r>
          </w:p>
        </w:tc>
        <w:tc>
          <w:tcPr>
            <w:tcW w:w="1503" w:type="dxa"/>
            <w:shd w:val="clear" w:color="auto" w:fill="C2D69B"/>
          </w:tcPr>
          <w:p w:rsidR="00D326EE" w:rsidRPr="00C917CB" w:rsidRDefault="00D326EE" w:rsidP="00354CF2">
            <w:pPr>
              <w:jc w:val="center"/>
              <w:rPr>
                <w:sz w:val="20"/>
                <w:szCs w:val="20"/>
              </w:rPr>
            </w:pPr>
            <w:r w:rsidRPr="00C917CB">
              <w:rPr>
                <w:sz w:val="20"/>
                <w:szCs w:val="20"/>
              </w:rPr>
              <w:t>1.040.000</w:t>
            </w:r>
          </w:p>
        </w:tc>
        <w:tc>
          <w:tcPr>
            <w:tcW w:w="2103" w:type="dxa"/>
            <w:shd w:val="clear" w:color="auto" w:fill="C2D69B"/>
          </w:tcPr>
          <w:p w:rsidR="00D326EE" w:rsidRPr="00C917CB" w:rsidRDefault="00D326EE" w:rsidP="00354CF2">
            <w:pPr>
              <w:jc w:val="center"/>
              <w:rPr>
                <w:sz w:val="20"/>
                <w:szCs w:val="20"/>
              </w:rPr>
            </w:pPr>
            <w:r w:rsidRPr="00C917CB">
              <w:rPr>
                <w:sz w:val="20"/>
                <w:szCs w:val="20"/>
              </w:rPr>
              <w:t>0</w:t>
            </w:r>
          </w:p>
        </w:tc>
        <w:tc>
          <w:tcPr>
            <w:tcW w:w="1647" w:type="dxa"/>
            <w:shd w:val="clear" w:color="auto" w:fill="C2D69B"/>
          </w:tcPr>
          <w:p w:rsidR="00D326EE" w:rsidRPr="00C917CB" w:rsidRDefault="00D326EE" w:rsidP="00354CF2">
            <w:pPr>
              <w:jc w:val="center"/>
              <w:rPr>
                <w:sz w:val="20"/>
                <w:szCs w:val="20"/>
              </w:rPr>
            </w:pPr>
            <w:r w:rsidRPr="00C917CB">
              <w:rPr>
                <w:sz w:val="20"/>
                <w:szCs w:val="20"/>
              </w:rPr>
              <w:t>1.000.000</w:t>
            </w:r>
          </w:p>
        </w:tc>
        <w:tc>
          <w:tcPr>
            <w:tcW w:w="2297" w:type="dxa"/>
            <w:shd w:val="clear" w:color="auto" w:fill="C2D69B"/>
          </w:tcPr>
          <w:p w:rsidR="00D326EE" w:rsidRPr="00C917CB" w:rsidRDefault="00D326EE" w:rsidP="00354CF2">
            <w:pPr>
              <w:jc w:val="center"/>
              <w:rPr>
                <w:sz w:val="20"/>
                <w:szCs w:val="20"/>
              </w:rPr>
            </w:pPr>
            <w:r w:rsidRPr="00C917CB">
              <w:rPr>
                <w:sz w:val="20"/>
                <w:szCs w:val="20"/>
              </w:rPr>
              <w:t>0</w:t>
            </w:r>
          </w:p>
        </w:tc>
      </w:tr>
      <w:tr w:rsidR="00D326EE" w:rsidRPr="00C917CB" w:rsidTr="00354CF2">
        <w:trPr>
          <w:trHeight w:val="438"/>
        </w:trPr>
        <w:tc>
          <w:tcPr>
            <w:tcW w:w="458" w:type="dxa"/>
            <w:vMerge w:val="restart"/>
            <w:shd w:val="clear" w:color="auto" w:fill="C2D69B"/>
          </w:tcPr>
          <w:p w:rsidR="00D326EE" w:rsidRPr="00C917CB" w:rsidRDefault="00D326EE" w:rsidP="00354CF2">
            <w:pPr>
              <w:rPr>
                <w:b/>
                <w:sz w:val="24"/>
                <w:szCs w:val="24"/>
              </w:rPr>
            </w:pPr>
            <w:r w:rsidRPr="00C917CB">
              <w:rPr>
                <w:b/>
                <w:sz w:val="24"/>
                <w:szCs w:val="24"/>
              </w:rPr>
              <w:t>05</w:t>
            </w:r>
          </w:p>
        </w:tc>
        <w:tc>
          <w:tcPr>
            <w:tcW w:w="328" w:type="dxa"/>
            <w:shd w:val="clear" w:color="auto" w:fill="C2D69B"/>
          </w:tcPr>
          <w:p w:rsidR="00D326EE" w:rsidRPr="00C917CB" w:rsidRDefault="00D326EE" w:rsidP="00354CF2">
            <w:pPr>
              <w:rPr>
                <w:b/>
                <w:sz w:val="24"/>
                <w:szCs w:val="24"/>
              </w:rPr>
            </w:pPr>
          </w:p>
        </w:tc>
        <w:tc>
          <w:tcPr>
            <w:tcW w:w="2750" w:type="dxa"/>
            <w:shd w:val="clear" w:color="auto" w:fill="C2D69B"/>
          </w:tcPr>
          <w:p w:rsidR="00D326EE" w:rsidRPr="00C917CB" w:rsidRDefault="00D326EE" w:rsidP="00354CF2">
            <w:pPr>
              <w:jc w:val="both"/>
              <w:rPr>
                <w:b/>
                <w:sz w:val="24"/>
                <w:szCs w:val="24"/>
              </w:rPr>
            </w:pPr>
            <w:r w:rsidRPr="00C917CB">
              <w:rPr>
                <w:b/>
                <w:sz w:val="24"/>
                <w:szCs w:val="24"/>
              </w:rPr>
              <w:t>DİĞER GELİRLER</w:t>
            </w:r>
          </w:p>
        </w:tc>
        <w:tc>
          <w:tcPr>
            <w:tcW w:w="1511" w:type="dxa"/>
            <w:shd w:val="clear" w:color="auto" w:fill="C2D69B"/>
          </w:tcPr>
          <w:p w:rsidR="00D326EE" w:rsidRPr="00C917CB" w:rsidRDefault="00D326EE" w:rsidP="00354CF2">
            <w:pPr>
              <w:jc w:val="center"/>
              <w:rPr>
                <w:b/>
                <w:sz w:val="24"/>
                <w:szCs w:val="24"/>
              </w:rPr>
            </w:pPr>
            <w:r w:rsidRPr="00C917CB">
              <w:rPr>
                <w:b/>
                <w:sz w:val="24"/>
                <w:szCs w:val="24"/>
              </w:rPr>
              <w:t>47.700.000</w:t>
            </w:r>
          </w:p>
        </w:tc>
        <w:tc>
          <w:tcPr>
            <w:tcW w:w="2103" w:type="dxa"/>
            <w:shd w:val="clear" w:color="auto" w:fill="C2D69B"/>
          </w:tcPr>
          <w:p w:rsidR="00D326EE" w:rsidRPr="00C917CB" w:rsidRDefault="00D326EE" w:rsidP="00354CF2">
            <w:pPr>
              <w:jc w:val="center"/>
              <w:rPr>
                <w:b/>
                <w:sz w:val="24"/>
                <w:szCs w:val="24"/>
              </w:rPr>
            </w:pPr>
            <w:r w:rsidRPr="00C917CB">
              <w:rPr>
                <w:b/>
                <w:sz w:val="24"/>
                <w:szCs w:val="24"/>
              </w:rPr>
              <w:t>49.903.845</w:t>
            </w:r>
          </w:p>
        </w:tc>
        <w:tc>
          <w:tcPr>
            <w:tcW w:w="1503" w:type="dxa"/>
            <w:shd w:val="clear" w:color="auto" w:fill="C2D69B"/>
          </w:tcPr>
          <w:p w:rsidR="00D326EE" w:rsidRPr="00C917CB" w:rsidRDefault="00D326EE" w:rsidP="00354CF2">
            <w:pPr>
              <w:jc w:val="center"/>
              <w:rPr>
                <w:b/>
                <w:sz w:val="24"/>
                <w:szCs w:val="24"/>
              </w:rPr>
            </w:pPr>
            <w:r w:rsidRPr="00C917CB">
              <w:rPr>
                <w:b/>
                <w:sz w:val="24"/>
                <w:szCs w:val="24"/>
              </w:rPr>
              <w:t>50.888.000</w:t>
            </w:r>
          </w:p>
        </w:tc>
        <w:tc>
          <w:tcPr>
            <w:tcW w:w="2103" w:type="dxa"/>
            <w:shd w:val="clear" w:color="auto" w:fill="C2D69B"/>
          </w:tcPr>
          <w:p w:rsidR="00D326EE" w:rsidRPr="00C917CB" w:rsidRDefault="00D326EE" w:rsidP="00354CF2">
            <w:pPr>
              <w:jc w:val="center"/>
              <w:rPr>
                <w:b/>
                <w:sz w:val="24"/>
                <w:szCs w:val="24"/>
              </w:rPr>
            </w:pPr>
            <w:r w:rsidRPr="00C917CB">
              <w:rPr>
                <w:b/>
                <w:sz w:val="24"/>
                <w:szCs w:val="24"/>
              </w:rPr>
              <w:t>62.950.146</w:t>
            </w:r>
          </w:p>
        </w:tc>
        <w:tc>
          <w:tcPr>
            <w:tcW w:w="1647" w:type="dxa"/>
            <w:shd w:val="clear" w:color="auto" w:fill="C2D69B"/>
          </w:tcPr>
          <w:p w:rsidR="00D326EE" w:rsidRPr="00C917CB" w:rsidRDefault="00D326EE" w:rsidP="00354CF2">
            <w:pPr>
              <w:jc w:val="center"/>
              <w:rPr>
                <w:b/>
                <w:sz w:val="24"/>
                <w:szCs w:val="24"/>
              </w:rPr>
            </w:pPr>
            <w:r w:rsidRPr="00C917CB">
              <w:rPr>
                <w:b/>
                <w:sz w:val="24"/>
                <w:szCs w:val="24"/>
              </w:rPr>
              <w:t>60.050.000</w:t>
            </w:r>
          </w:p>
        </w:tc>
        <w:tc>
          <w:tcPr>
            <w:tcW w:w="2297" w:type="dxa"/>
            <w:shd w:val="clear" w:color="auto" w:fill="C2D69B"/>
          </w:tcPr>
          <w:p w:rsidR="00D326EE" w:rsidRPr="00C917CB" w:rsidRDefault="00D326EE" w:rsidP="00354CF2">
            <w:pPr>
              <w:jc w:val="center"/>
              <w:rPr>
                <w:b/>
                <w:sz w:val="24"/>
                <w:szCs w:val="24"/>
              </w:rPr>
            </w:pPr>
            <w:r w:rsidRPr="00C917CB">
              <w:rPr>
                <w:b/>
                <w:sz w:val="24"/>
                <w:szCs w:val="24"/>
              </w:rPr>
              <w:t>74.701.188</w:t>
            </w:r>
          </w:p>
        </w:tc>
      </w:tr>
      <w:tr w:rsidR="00D326EE" w:rsidRPr="00C917CB" w:rsidTr="00354CF2">
        <w:trPr>
          <w:trHeight w:val="389"/>
        </w:trPr>
        <w:tc>
          <w:tcPr>
            <w:tcW w:w="458" w:type="dxa"/>
            <w:vMerge/>
            <w:shd w:val="clear" w:color="auto" w:fill="C2D69B"/>
          </w:tcPr>
          <w:p w:rsidR="00D326EE" w:rsidRPr="00C917CB" w:rsidRDefault="00D326EE" w:rsidP="00354CF2">
            <w:pPr>
              <w:rPr>
                <w:b/>
                <w:sz w:val="24"/>
                <w:szCs w:val="24"/>
              </w:rPr>
            </w:pPr>
          </w:p>
        </w:tc>
        <w:tc>
          <w:tcPr>
            <w:tcW w:w="328" w:type="dxa"/>
            <w:shd w:val="clear" w:color="auto" w:fill="C2D69B"/>
          </w:tcPr>
          <w:p w:rsidR="00D326EE" w:rsidRPr="00C917CB" w:rsidRDefault="00D326EE" w:rsidP="00354CF2">
            <w:pPr>
              <w:rPr>
                <w:sz w:val="20"/>
                <w:szCs w:val="20"/>
              </w:rPr>
            </w:pPr>
            <w:r w:rsidRPr="00C917CB">
              <w:rPr>
                <w:sz w:val="20"/>
                <w:szCs w:val="20"/>
              </w:rPr>
              <w:t>2</w:t>
            </w:r>
          </w:p>
        </w:tc>
        <w:tc>
          <w:tcPr>
            <w:tcW w:w="2750" w:type="dxa"/>
            <w:shd w:val="clear" w:color="auto" w:fill="C2D69B"/>
          </w:tcPr>
          <w:p w:rsidR="00D326EE" w:rsidRPr="00C917CB" w:rsidRDefault="00D326EE" w:rsidP="00354CF2">
            <w:pPr>
              <w:jc w:val="both"/>
              <w:rPr>
                <w:sz w:val="20"/>
                <w:szCs w:val="20"/>
              </w:rPr>
            </w:pPr>
            <w:r w:rsidRPr="00C917CB">
              <w:rPr>
                <w:sz w:val="20"/>
                <w:szCs w:val="20"/>
              </w:rPr>
              <w:t>Kişi ve Kurumlardan alınan paylar</w:t>
            </w:r>
          </w:p>
        </w:tc>
        <w:tc>
          <w:tcPr>
            <w:tcW w:w="1511" w:type="dxa"/>
            <w:shd w:val="clear" w:color="auto" w:fill="C2D69B"/>
          </w:tcPr>
          <w:p w:rsidR="00D326EE" w:rsidRPr="00C917CB" w:rsidRDefault="00D326EE" w:rsidP="00354CF2">
            <w:pPr>
              <w:jc w:val="center"/>
              <w:rPr>
                <w:sz w:val="20"/>
                <w:szCs w:val="20"/>
              </w:rPr>
            </w:pPr>
            <w:r w:rsidRPr="00C917CB">
              <w:rPr>
                <w:sz w:val="20"/>
                <w:szCs w:val="20"/>
              </w:rPr>
              <w:t>43.850.000</w:t>
            </w:r>
          </w:p>
        </w:tc>
        <w:tc>
          <w:tcPr>
            <w:tcW w:w="2103" w:type="dxa"/>
            <w:shd w:val="clear" w:color="auto" w:fill="C2D69B"/>
          </w:tcPr>
          <w:p w:rsidR="00D326EE" w:rsidRPr="00C917CB" w:rsidRDefault="00D326EE" w:rsidP="00354CF2">
            <w:pPr>
              <w:jc w:val="center"/>
              <w:rPr>
                <w:sz w:val="20"/>
                <w:szCs w:val="20"/>
              </w:rPr>
            </w:pPr>
            <w:r w:rsidRPr="00C917CB">
              <w:rPr>
                <w:sz w:val="20"/>
                <w:szCs w:val="20"/>
              </w:rPr>
              <w:t>47.009.921</w:t>
            </w:r>
          </w:p>
        </w:tc>
        <w:tc>
          <w:tcPr>
            <w:tcW w:w="1503" w:type="dxa"/>
            <w:shd w:val="clear" w:color="auto" w:fill="C2D69B"/>
          </w:tcPr>
          <w:p w:rsidR="00D326EE" w:rsidRPr="00C917CB" w:rsidRDefault="00D326EE" w:rsidP="00354CF2">
            <w:pPr>
              <w:jc w:val="center"/>
              <w:rPr>
                <w:sz w:val="20"/>
                <w:szCs w:val="20"/>
              </w:rPr>
            </w:pPr>
            <w:r w:rsidRPr="00C917CB">
              <w:rPr>
                <w:sz w:val="20"/>
                <w:szCs w:val="20"/>
              </w:rPr>
              <w:t>46.884.000</w:t>
            </w:r>
          </w:p>
        </w:tc>
        <w:tc>
          <w:tcPr>
            <w:tcW w:w="2103" w:type="dxa"/>
            <w:shd w:val="clear" w:color="auto" w:fill="C2D69B"/>
          </w:tcPr>
          <w:p w:rsidR="00D326EE" w:rsidRPr="00C917CB" w:rsidRDefault="00D326EE" w:rsidP="00354CF2">
            <w:pPr>
              <w:jc w:val="center"/>
              <w:rPr>
                <w:sz w:val="20"/>
                <w:szCs w:val="20"/>
              </w:rPr>
            </w:pPr>
            <w:r w:rsidRPr="00C917CB">
              <w:rPr>
                <w:sz w:val="20"/>
                <w:szCs w:val="20"/>
              </w:rPr>
              <w:t>59.537.116</w:t>
            </w:r>
          </w:p>
        </w:tc>
        <w:tc>
          <w:tcPr>
            <w:tcW w:w="1647" w:type="dxa"/>
            <w:shd w:val="clear" w:color="auto" w:fill="C2D69B"/>
          </w:tcPr>
          <w:p w:rsidR="00D326EE" w:rsidRPr="00C917CB" w:rsidRDefault="00D326EE" w:rsidP="00354CF2">
            <w:pPr>
              <w:jc w:val="center"/>
              <w:rPr>
                <w:sz w:val="20"/>
                <w:szCs w:val="20"/>
              </w:rPr>
            </w:pPr>
            <w:r w:rsidRPr="00C917CB">
              <w:rPr>
                <w:sz w:val="20"/>
                <w:szCs w:val="20"/>
              </w:rPr>
              <w:t>53.500.000</w:t>
            </w:r>
          </w:p>
        </w:tc>
        <w:tc>
          <w:tcPr>
            <w:tcW w:w="2297" w:type="dxa"/>
            <w:shd w:val="clear" w:color="auto" w:fill="C2D69B"/>
          </w:tcPr>
          <w:p w:rsidR="00D326EE" w:rsidRPr="00C917CB" w:rsidRDefault="00D326EE" w:rsidP="00354CF2">
            <w:pPr>
              <w:jc w:val="center"/>
              <w:rPr>
                <w:sz w:val="20"/>
                <w:szCs w:val="20"/>
              </w:rPr>
            </w:pPr>
            <w:r w:rsidRPr="00C917CB">
              <w:rPr>
                <w:sz w:val="20"/>
                <w:szCs w:val="20"/>
              </w:rPr>
              <w:t>71.137.162</w:t>
            </w:r>
          </w:p>
        </w:tc>
      </w:tr>
      <w:tr w:rsidR="00D326EE" w:rsidRPr="00C917CB" w:rsidTr="00354CF2">
        <w:trPr>
          <w:trHeight w:val="531"/>
        </w:trPr>
        <w:tc>
          <w:tcPr>
            <w:tcW w:w="458" w:type="dxa"/>
            <w:vMerge/>
            <w:shd w:val="clear" w:color="auto" w:fill="C2D69B"/>
          </w:tcPr>
          <w:p w:rsidR="00D326EE" w:rsidRPr="00C917CB" w:rsidRDefault="00D326EE" w:rsidP="00354CF2">
            <w:pPr>
              <w:rPr>
                <w:b/>
                <w:sz w:val="24"/>
                <w:szCs w:val="24"/>
              </w:rPr>
            </w:pPr>
          </w:p>
        </w:tc>
        <w:tc>
          <w:tcPr>
            <w:tcW w:w="328" w:type="dxa"/>
            <w:shd w:val="clear" w:color="auto" w:fill="C2D69B"/>
          </w:tcPr>
          <w:p w:rsidR="00D326EE" w:rsidRPr="00C917CB" w:rsidRDefault="00D326EE" w:rsidP="00354CF2">
            <w:pPr>
              <w:rPr>
                <w:sz w:val="20"/>
                <w:szCs w:val="20"/>
              </w:rPr>
            </w:pPr>
            <w:r w:rsidRPr="00C917CB">
              <w:rPr>
                <w:sz w:val="20"/>
                <w:szCs w:val="20"/>
              </w:rPr>
              <w:t>3</w:t>
            </w:r>
          </w:p>
        </w:tc>
        <w:tc>
          <w:tcPr>
            <w:tcW w:w="2750" w:type="dxa"/>
            <w:shd w:val="clear" w:color="auto" w:fill="C2D69B"/>
          </w:tcPr>
          <w:p w:rsidR="00D326EE" w:rsidRPr="00C917CB" w:rsidRDefault="00D326EE" w:rsidP="00354CF2">
            <w:pPr>
              <w:jc w:val="both"/>
              <w:rPr>
                <w:sz w:val="20"/>
                <w:szCs w:val="20"/>
              </w:rPr>
            </w:pPr>
            <w:r w:rsidRPr="00C917CB">
              <w:rPr>
                <w:sz w:val="20"/>
                <w:szCs w:val="20"/>
              </w:rPr>
              <w:t>Para Cezaları</w:t>
            </w:r>
          </w:p>
        </w:tc>
        <w:tc>
          <w:tcPr>
            <w:tcW w:w="1511" w:type="dxa"/>
            <w:shd w:val="clear" w:color="auto" w:fill="C2D69B"/>
          </w:tcPr>
          <w:p w:rsidR="00D326EE" w:rsidRPr="00C917CB" w:rsidRDefault="00D326EE" w:rsidP="00354CF2">
            <w:pPr>
              <w:jc w:val="center"/>
              <w:rPr>
                <w:sz w:val="20"/>
                <w:szCs w:val="20"/>
              </w:rPr>
            </w:pPr>
            <w:r w:rsidRPr="00C917CB">
              <w:rPr>
                <w:sz w:val="20"/>
                <w:szCs w:val="20"/>
              </w:rPr>
              <w:t>2.100.000</w:t>
            </w:r>
          </w:p>
        </w:tc>
        <w:tc>
          <w:tcPr>
            <w:tcW w:w="2103" w:type="dxa"/>
            <w:shd w:val="clear" w:color="auto" w:fill="C2D69B"/>
          </w:tcPr>
          <w:p w:rsidR="00D326EE" w:rsidRPr="00C917CB" w:rsidRDefault="00D326EE" w:rsidP="00354CF2">
            <w:pPr>
              <w:jc w:val="center"/>
              <w:rPr>
                <w:sz w:val="20"/>
                <w:szCs w:val="20"/>
              </w:rPr>
            </w:pPr>
            <w:r w:rsidRPr="00C917CB">
              <w:rPr>
                <w:sz w:val="20"/>
                <w:szCs w:val="20"/>
              </w:rPr>
              <w:t>1.502.384</w:t>
            </w:r>
          </w:p>
        </w:tc>
        <w:tc>
          <w:tcPr>
            <w:tcW w:w="1503" w:type="dxa"/>
            <w:shd w:val="clear" w:color="auto" w:fill="C2D69B"/>
          </w:tcPr>
          <w:p w:rsidR="00D326EE" w:rsidRPr="00C917CB" w:rsidRDefault="00D326EE" w:rsidP="00354CF2">
            <w:pPr>
              <w:jc w:val="center"/>
              <w:rPr>
                <w:sz w:val="20"/>
                <w:szCs w:val="20"/>
              </w:rPr>
            </w:pPr>
            <w:r w:rsidRPr="00C917CB">
              <w:rPr>
                <w:sz w:val="20"/>
                <w:szCs w:val="20"/>
              </w:rPr>
              <w:t>2.184.000</w:t>
            </w:r>
          </w:p>
        </w:tc>
        <w:tc>
          <w:tcPr>
            <w:tcW w:w="2103" w:type="dxa"/>
            <w:shd w:val="clear" w:color="auto" w:fill="C2D69B"/>
          </w:tcPr>
          <w:p w:rsidR="00D326EE" w:rsidRPr="00C917CB" w:rsidRDefault="00D326EE" w:rsidP="00354CF2">
            <w:pPr>
              <w:jc w:val="center"/>
              <w:rPr>
                <w:sz w:val="20"/>
                <w:szCs w:val="20"/>
              </w:rPr>
            </w:pPr>
            <w:r w:rsidRPr="00C917CB">
              <w:rPr>
                <w:sz w:val="20"/>
                <w:szCs w:val="20"/>
              </w:rPr>
              <w:t>2.251.265</w:t>
            </w:r>
          </w:p>
        </w:tc>
        <w:tc>
          <w:tcPr>
            <w:tcW w:w="1647" w:type="dxa"/>
            <w:shd w:val="clear" w:color="auto" w:fill="C2D69B"/>
          </w:tcPr>
          <w:p w:rsidR="00D326EE" w:rsidRPr="00C917CB" w:rsidRDefault="00D326EE" w:rsidP="00354CF2">
            <w:pPr>
              <w:jc w:val="center"/>
              <w:rPr>
                <w:sz w:val="20"/>
                <w:szCs w:val="20"/>
              </w:rPr>
            </w:pPr>
            <w:r w:rsidRPr="00C917CB">
              <w:rPr>
                <w:sz w:val="20"/>
                <w:szCs w:val="20"/>
              </w:rPr>
              <w:t>4.000.000</w:t>
            </w:r>
          </w:p>
        </w:tc>
        <w:tc>
          <w:tcPr>
            <w:tcW w:w="2297" w:type="dxa"/>
            <w:shd w:val="clear" w:color="auto" w:fill="C2D69B"/>
          </w:tcPr>
          <w:p w:rsidR="00D326EE" w:rsidRPr="00C917CB" w:rsidRDefault="00D326EE" w:rsidP="00354CF2">
            <w:pPr>
              <w:jc w:val="center"/>
              <w:rPr>
                <w:sz w:val="20"/>
                <w:szCs w:val="20"/>
              </w:rPr>
            </w:pPr>
            <w:r w:rsidRPr="00C917CB">
              <w:rPr>
                <w:sz w:val="20"/>
                <w:szCs w:val="20"/>
              </w:rPr>
              <w:t>1.624.730</w:t>
            </w:r>
          </w:p>
        </w:tc>
      </w:tr>
      <w:tr w:rsidR="00D326EE" w:rsidRPr="00C917CB" w:rsidTr="00354CF2">
        <w:trPr>
          <w:trHeight w:val="393"/>
        </w:trPr>
        <w:tc>
          <w:tcPr>
            <w:tcW w:w="458" w:type="dxa"/>
            <w:vMerge/>
            <w:shd w:val="clear" w:color="auto" w:fill="C2D69B"/>
          </w:tcPr>
          <w:p w:rsidR="00D326EE" w:rsidRPr="00C917CB" w:rsidRDefault="00D326EE" w:rsidP="00354CF2">
            <w:pPr>
              <w:rPr>
                <w:b/>
                <w:sz w:val="24"/>
                <w:szCs w:val="24"/>
              </w:rPr>
            </w:pPr>
          </w:p>
        </w:tc>
        <w:tc>
          <w:tcPr>
            <w:tcW w:w="328" w:type="dxa"/>
            <w:shd w:val="clear" w:color="auto" w:fill="C2D69B"/>
          </w:tcPr>
          <w:p w:rsidR="00D326EE" w:rsidRPr="00C917CB" w:rsidRDefault="00D326EE" w:rsidP="00354CF2">
            <w:pPr>
              <w:rPr>
                <w:sz w:val="20"/>
                <w:szCs w:val="20"/>
              </w:rPr>
            </w:pPr>
            <w:r w:rsidRPr="00C917CB">
              <w:rPr>
                <w:sz w:val="20"/>
                <w:szCs w:val="20"/>
              </w:rPr>
              <w:t>9</w:t>
            </w:r>
          </w:p>
        </w:tc>
        <w:tc>
          <w:tcPr>
            <w:tcW w:w="2750" w:type="dxa"/>
            <w:shd w:val="clear" w:color="auto" w:fill="C2D69B"/>
          </w:tcPr>
          <w:p w:rsidR="00D326EE" w:rsidRPr="00C917CB" w:rsidRDefault="00D326EE" w:rsidP="00354CF2">
            <w:pPr>
              <w:jc w:val="both"/>
              <w:rPr>
                <w:sz w:val="20"/>
                <w:szCs w:val="20"/>
              </w:rPr>
            </w:pPr>
            <w:r w:rsidRPr="00C917CB">
              <w:rPr>
                <w:sz w:val="20"/>
                <w:szCs w:val="20"/>
              </w:rPr>
              <w:t>Diğer Çeşitli Gelirler</w:t>
            </w:r>
          </w:p>
        </w:tc>
        <w:tc>
          <w:tcPr>
            <w:tcW w:w="1511" w:type="dxa"/>
            <w:shd w:val="clear" w:color="auto" w:fill="C2D69B"/>
          </w:tcPr>
          <w:p w:rsidR="00D326EE" w:rsidRPr="00C917CB" w:rsidRDefault="00D326EE" w:rsidP="00354CF2">
            <w:pPr>
              <w:jc w:val="center"/>
              <w:rPr>
                <w:sz w:val="20"/>
                <w:szCs w:val="20"/>
              </w:rPr>
            </w:pPr>
            <w:r w:rsidRPr="00C917CB">
              <w:rPr>
                <w:sz w:val="20"/>
                <w:szCs w:val="20"/>
              </w:rPr>
              <w:t>1.750.000</w:t>
            </w:r>
          </w:p>
        </w:tc>
        <w:tc>
          <w:tcPr>
            <w:tcW w:w="2103" w:type="dxa"/>
            <w:shd w:val="clear" w:color="auto" w:fill="C2D69B"/>
          </w:tcPr>
          <w:p w:rsidR="00D326EE" w:rsidRPr="00C917CB" w:rsidRDefault="00D326EE" w:rsidP="00354CF2">
            <w:pPr>
              <w:jc w:val="center"/>
              <w:rPr>
                <w:sz w:val="20"/>
                <w:szCs w:val="20"/>
              </w:rPr>
            </w:pPr>
            <w:r w:rsidRPr="00C917CB">
              <w:rPr>
                <w:sz w:val="20"/>
                <w:szCs w:val="20"/>
              </w:rPr>
              <w:t>1.391.540</w:t>
            </w:r>
          </w:p>
        </w:tc>
        <w:tc>
          <w:tcPr>
            <w:tcW w:w="1503" w:type="dxa"/>
            <w:shd w:val="clear" w:color="auto" w:fill="C2D69B"/>
          </w:tcPr>
          <w:p w:rsidR="00D326EE" w:rsidRPr="00C917CB" w:rsidRDefault="00D326EE" w:rsidP="00354CF2">
            <w:pPr>
              <w:jc w:val="center"/>
              <w:rPr>
                <w:sz w:val="20"/>
                <w:szCs w:val="20"/>
              </w:rPr>
            </w:pPr>
            <w:r w:rsidRPr="00C917CB">
              <w:rPr>
                <w:sz w:val="20"/>
                <w:szCs w:val="20"/>
              </w:rPr>
              <w:t>1.820.000</w:t>
            </w:r>
          </w:p>
        </w:tc>
        <w:tc>
          <w:tcPr>
            <w:tcW w:w="2103" w:type="dxa"/>
            <w:shd w:val="clear" w:color="auto" w:fill="C2D69B"/>
          </w:tcPr>
          <w:p w:rsidR="00D326EE" w:rsidRPr="00C917CB" w:rsidRDefault="00D326EE" w:rsidP="00354CF2">
            <w:pPr>
              <w:jc w:val="center"/>
              <w:rPr>
                <w:sz w:val="20"/>
                <w:szCs w:val="20"/>
              </w:rPr>
            </w:pPr>
            <w:r w:rsidRPr="00C917CB">
              <w:rPr>
                <w:sz w:val="20"/>
                <w:szCs w:val="20"/>
              </w:rPr>
              <w:t>1.161.765</w:t>
            </w:r>
          </w:p>
        </w:tc>
        <w:tc>
          <w:tcPr>
            <w:tcW w:w="1647" w:type="dxa"/>
            <w:shd w:val="clear" w:color="auto" w:fill="C2D69B"/>
          </w:tcPr>
          <w:p w:rsidR="00D326EE" w:rsidRPr="00C917CB" w:rsidRDefault="00D326EE" w:rsidP="00354CF2">
            <w:pPr>
              <w:jc w:val="center"/>
              <w:rPr>
                <w:sz w:val="20"/>
                <w:szCs w:val="20"/>
              </w:rPr>
            </w:pPr>
            <w:r w:rsidRPr="00C917CB">
              <w:rPr>
                <w:sz w:val="20"/>
                <w:szCs w:val="20"/>
              </w:rPr>
              <w:t>2.550.000</w:t>
            </w:r>
          </w:p>
        </w:tc>
        <w:tc>
          <w:tcPr>
            <w:tcW w:w="2297" w:type="dxa"/>
            <w:shd w:val="clear" w:color="auto" w:fill="C2D69B"/>
          </w:tcPr>
          <w:p w:rsidR="00D326EE" w:rsidRPr="00C917CB" w:rsidRDefault="00D326EE" w:rsidP="00354CF2">
            <w:pPr>
              <w:jc w:val="center"/>
              <w:rPr>
                <w:sz w:val="20"/>
                <w:szCs w:val="20"/>
              </w:rPr>
            </w:pPr>
            <w:r w:rsidRPr="00C917CB">
              <w:rPr>
                <w:sz w:val="20"/>
                <w:szCs w:val="20"/>
              </w:rPr>
              <w:t>1.939.295</w:t>
            </w:r>
          </w:p>
        </w:tc>
      </w:tr>
      <w:tr w:rsidR="00D326EE" w:rsidRPr="00C917CB" w:rsidTr="00354CF2">
        <w:trPr>
          <w:trHeight w:val="554"/>
        </w:trPr>
        <w:tc>
          <w:tcPr>
            <w:tcW w:w="458" w:type="dxa"/>
            <w:vMerge w:val="restart"/>
            <w:shd w:val="clear" w:color="auto" w:fill="C2D69B"/>
          </w:tcPr>
          <w:p w:rsidR="00D326EE" w:rsidRPr="00C917CB" w:rsidRDefault="00D326EE" w:rsidP="00354CF2">
            <w:pPr>
              <w:rPr>
                <w:b/>
                <w:sz w:val="24"/>
                <w:szCs w:val="24"/>
              </w:rPr>
            </w:pPr>
            <w:r w:rsidRPr="00C917CB">
              <w:rPr>
                <w:b/>
                <w:sz w:val="24"/>
                <w:szCs w:val="24"/>
              </w:rPr>
              <w:t>06</w:t>
            </w:r>
          </w:p>
        </w:tc>
        <w:tc>
          <w:tcPr>
            <w:tcW w:w="328" w:type="dxa"/>
            <w:shd w:val="clear" w:color="auto" w:fill="C2D69B"/>
          </w:tcPr>
          <w:p w:rsidR="00D326EE" w:rsidRPr="00C917CB" w:rsidRDefault="00D326EE" w:rsidP="00354CF2">
            <w:pPr>
              <w:rPr>
                <w:b/>
                <w:sz w:val="24"/>
                <w:szCs w:val="24"/>
              </w:rPr>
            </w:pPr>
          </w:p>
        </w:tc>
        <w:tc>
          <w:tcPr>
            <w:tcW w:w="2750" w:type="dxa"/>
            <w:shd w:val="clear" w:color="auto" w:fill="C2D69B"/>
          </w:tcPr>
          <w:p w:rsidR="00D326EE" w:rsidRPr="00C917CB" w:rsidRDefault="00D326EE" w:rsidP="00354CF2">
            <w:pPr>
              <w:jc w:val="both"/>
              <w:rPr>
                <w:b/>
                <w:sz w:val="24"/>
                <w:szCs w:val="24"/>
              </w:rPr>
            </w:pPr>
            <w:r w:rsidRPr="00C917CB">
              <w:rPr>
                <w:b/>
                <w:sz w:val="24"/>
                <w:szCs w:val="24"/>
              </w:rPr>
              <w:t>SERMAYE GELİRLERİ</w:t>
            </w:r>
          </w:p>
        </w:tc>
        <w:tc>
          <w:tcPr>
            <w:tcW w:w="1511" w:type="dxa"/>
            <w:shd w:val="clear" w:color="auto" w:fill="C2D69B"/>
          </w:tcPr>
          <w:p w:rsidR="00D326EE" w:rsidRPr="00C917CB" w:rsidRDefault="00D326EE" w:rsidP="00354CF2">
            <w:pPr>
              <w:jc w:val="center"/>
              <w:rPr>
                <w:b/>
                <w:sz w:val="24"/>
                <w:szCs w:val="24"/>
              </w:rPr>
            </w:pPr>
            <w:r w:rsidRPr="00C917CB">
              <w:rPr>
                <w:b/>
                <w:sz w:val="24"/>
                <w:szCs w:val="24"/>
              </w:rPr>
              <w:t>4.000.000</w:t>
            </w:r>
          </w:p>
        </w:tc>
        <w:tc>
          <w:tcPr>
            <w:tcW w:w="2103" w:type="dxa"/>
            <w:shd w:val="clear" w:color="auto" w:fill="C2D69B"/>
          </w:tcPr>
          <w:p w:rsidR="00D326EE" w:rsidRPr="00C917CB" w:rsidRDefault="00D326EE" w:rsidP="00354CF2">
            <w:pPr>
              <w:jc w:val="center"/>
              <w:rPr>
                <w:b/>
                <w:sz w:val="24"/>
                <w:szCs w:val="24"/>
              </w:rPr>
            </w:pPr>
            <w:r w:rsidRPr="00C917CB">
              <w:rPr>
                <w:b/>
                <w:sz w:val="24"/>
                <w:szCs w:val="24"/>
              </w:rPr>
              <w:t>3.809.925</w:t>
            </w:r>
          </w:p>
        </w:tc>
        <w:tc>
          <w:tcPr>
            <w:tcW w:w="1503" w:type="dxa"/>
            <w:shd w:val="clear" w:color="auto" w:fill="C2D69B"/>
          </w:tcPr>
          <w:p w:rsidR="00D326EE" w:rsidRPr="00C917CB" w:rsidRDefault="00D326EE" w:rsidP="00354CF2">
            <w:pPr>
              <w:jc w:val="center"/>
              <w:rPr>
                <w:b/>
                <w:sz w:val="24"/>
                <w:szCs w:val="24"/>
              </w:rPr>
            </w:pPr>
            <w:r w:rsidRPr="00C917CB">
              <w:rPr>
                <w:b/>
                <w:sz w:val="24"/>
                <w:szCs w:val="24"/>
              </w:rPr>
              <w:t>4.160.000</w:t>
            </w:r>
          </w:p>
        </w:tc>
        <w:tc>
          <w:tcPr>
            <w:tcW w:w="2103" w:type="dxa"/>
            <w:shd w:val="clear" w:color="auto" w:fill="C2D69B"/>
          </w:tcPr>
          <w:p w:rsidR="00D326EE" w:rsidRPr="00C917CB" w:rsidRDefault="00D326EE" w:rsidP="00354CF2">
            <w:pPr>
              <w:jc w:val="center"/>
              <w:rPr>
                <w:b/>
                <w:sz w:val="24"/>
                <w:szCs w:val="24"/>
              </w:rPr>
            </w:pPr>
            <w:r w:rsidRPr="00C917CB">
              <w:rPr>
                <w:b/>
                <w:sz w:val="24"/>
                <w:szCs w:val="24"/>
              </w:rPr>
              <w:t>550.771</w:t>
            </w:r>
          </w:p>
        </w:tc>
        <w:tc>
          <w:tcPr>
            <w:tcW w:w="1647" w:type="dxa"/>
            <w:shd w:val="clear" w:color="auto" w:fill="C2D69B"/>
          </w:tcPr>
          <w:p w:rsidR="00D326EE" w:rsidRPr="00C917CB" w:rsidRDefault="00D326EE" w:rsidP="00354CF2">
            <w:pPr>
              <w:jc w:val="center"/>
              <w:rPr>
                <w:b/>
                <w:sz w:val="24"/>
                <w:szCs w:val="24"/>
              </w:rPr>
            </w:pPr>
            <w:r w:rsidRPr="00C917CB">
              <w:rPr>
                <w:b/>
                <w:sz w:val="24"/>
                <w:szCs w:val="24"/>
              </w:rPr>
              <w:t>2.500.000</w:t>
            </w:r>
          </w:p>
        </w:tc>
        <w:tc>
          <w:tcPr>
            <w:tcW w:w="2297" w:type="dxa"/>
            <w:shd w:val="clear" w:color="auto" w:fill="C2D69B"/>
          </w:tcPr>
          <w:p w:rsidR="00D326EE" w:rsidRPr="00C917CB" w:rsidRDefault="00D326EE" w:rsidP="00354CF2">
            <w:pPr>
              <w:jc w:val="center"/>
              <w:rPr>
                <w:b/>
                <w:sz w:val="24"/>
                <w:szCs w:val="24"/>
              </w:rPr>
            </w:pPr>
            <w:r w:rsidRPr="00C917CB">
              <w:rPr>
                <w:b/>
                <w:sz w:val="24"/>
                <w:szCs w:val="24"/>
              </w:rPr>
              <w:t>468.292</w:t>
            </w:r>
          </w:p>
        </w:tc>
      </w:tr>
      <w:tr w:rsidR="00D326EE" w:rsidRPr="00C917CB" w:rsidTr="00354CF2">
        <w:trPr>
          <w:trHeight w:val="249"/>
        </w:trPr>
        <w:tc>
          <w:tcPr>
            <w:tcW w:w="458" w:type="dxa"/>
            <w:vMerge/>
            <w:shd w:val="clear" w:color="auto" w:fill="C2D69B"/>
          </w:tcPr>
          <w:p w:rsidR="00D326EE" w:rsidRPr="00C917CB" w:rsidRDefault="00D326EE" w:rsidP="00354CF2">
            <w:pPr>
              <w:rPr>
                <w:b/>
                <w:sz w:val="24"/>
                <w:szCs w:val="24"/>
              </w:rPr>
            </w:pPr>
          </w:p>
        </w:tc>
        <w:tc>
          <w:tcPr>
            <w:tcW w:w="328" w:type="dxa"/>
            <w:shd w:val="clear" w:color="auto" w:fill="C2D69B"/>
          </w:tcPr>
          <w:p w:rsidR="00D326EE" w:rsidRPr="00C917CB" w:rsidRDefault="00D326EE" w:rsidP="00354CF2">
            <w:pPr>
              <w:rPr>
                <w:sz w:val="20"/>
                <w:szCs w:val="20"/>
              </w:rPr>
            </w:pPr>
            <w:r w:rsidRPr="00C917CB">
              <w:rPr>
                <w:sz w:val="20"/>
                <w:szCs w:val="20"/>
              </w:rPr>
              <w:t>1</w:t>
            </w:r>
          </w:p>
        </w:tc>
        <w:tc>
          <w:tcPr>
            <w:tcW w:w="2750" w:type="dxa"/>
            <w:shd w:val="clear" w:color="auto" w:fill="C2D69B"/>
          </w:tcPr>
          <w:p w:rsidR="00D326EE" w:rsidRPr="00C917CB" w:rsidRDefault="00D326EE" w:rsidP="00354CF2">
            <w:pPr>
              <w:jc w:val="both"/>
              <w:rPr>
                <w:sz w:val="20"/>
                <w:szCs w:val="20"/>
              </w:rPr>
            </w:pPr>
            <w:r w:rsidRPr="00C917CB">
              <w:rPr>
                <w:sz w:val="20"/>
                <w:szCs w:val="20"/>
              </w:rPr>
              <w:t>Taşınmaz Satış Geliri</w:t>
            </w:r>
          </w:p>
        </w:tc>
        <w:tc>
          <w:tcPr>
            <w:tcW w:w="1511" w:type="dxa"/>
            <w:shd w:val="clear" w:color="auto" w:fill="C2D69B"/>
          </w:tcPr>
          <w:p w:rsidR="00D326EE" w:rsidRPr="00C917CB" w:rsidRDefault="00D326EE" w:rsidP="00354CF2">
            <w:pPr>
              <w:jc w:val="center"/>
              <w:rPr>
                <w:sz w:val="20"/>
                <w:szCs w:val="20"/>
              </w:rPr>
            </w:pPr>
            <w:r w:rsidRPr="00C917CB">
              <w:rPr>
                <w:sz w:val="20"/>
                <w:szCs w:val="20"/>
              </w:rPr>
              <w:t>4.000.000</w:t>
            </w:r>
          </w:p>
        </w:tc>
        <w:tc>
          <w:tcPr>
            <w:tcW w:w="2103" w:type="dxa"/>
            <w:shd w:val="clear" w:color="auto" w:fill="C2D69B"/>
          </w:tcPr>
          <w:p w:rsidR="00D326EE" w:rsidRPr="00C917CB" w:rsidRDefault="00D326EE" w:rsidP="00354CF2">
            <w:pPr>
              <w:jc w:val="center"/>
              <w:rPr>
                <w:sz w:val="20"/>
                <w:szCs w:val="20"/>
              </w:rPr>
            </w:pPr>
            <w:r w:rsidRPr="00C917CB">
              <w:rPr>
                <w:sz w:val="20"/>
                <w:szCs w:val="20"/>
              </w:rPr>
              <w:t>3.809.925</w:t>
            </w:r>
          </w:p>
        </w:tc>
        <w:tc>
          <w:tcPr>
            <w:tcW w:w="1503" w:type="dxa"/>
            <w:shd w:val="clear" w:color="auto" w:fill="C2D69B"/>
          </w:tcPr>
          <w:p w:rsidR="00D326EE" w:rsidRPr="00C917CB" w:rsidRDefault="00D326EE" w:rsidP="00354CF2">
            <w:pPr>
              <w:jc w:val="center"/>
              <w:rPr>
                <w:sz w:val="20"/>
                <w:szCs w:val="20"/>
              </w:rPr>
            </w:pPr>
            <w:r w:rsidRPr="00C917CB">
              <w:rPr>
                <w:sz w:val="20"/>
                <w:szCs w:val="20"/>
              </w:rPr>
              <w:t>4.160.000</w:t>
            </w:r>
          </w:p>
        </w:tc>
        <w:tc>
          <w:tcPr>
            <w:tcW w:w="2103" w:type="dxa"/>
            <w:shd w:val="clear" w:color="auto" w:fill="C2D69B"/>
          </w:tcPr>
          <w:p w:rsidR="00D326EE" w:rsidRPr="00C917CB" w:rsidRDefault="00D326EE" w:rsidP="00354CF2">
            <w:pPr>
              <w:jc w:val="center"/>
              <w:rPr>
                <w:sz w:val="20"/>
                <w:szCs w:val="20"/>
              </w:rPr>
            </w:pPr>
            <w:r w:rsidRPr="00C917CB">
              <w:rPr>
                <w:sz w:val="20"/>
                <w:szCs w:val="20"/>
              </w:rPr>
              <w:t>550.771</w:t>
            </w:r>
          </w:p>
        </w:tc>
        <w:tc>
          <w:tcPr>
            <w:tcW w:w="1647" w:type="dxa"/>
            <w:shd w:val="clear" w:color="auto" w:fill="C2D69B"/>
          </w:tcPr>
          <w:p w:rsidR="00D326EE" w:rsidRPr="00C917CB" w:rsidRDefault="00D326EE" w:rsidP="00354CF2">
            <w:pPr>
              <w:jc w:val="center"/>
              <w:rPr>
                <w:sz w:val="20"/>
                <w:szCs w:val="20"/>
              </w:rPr>
            </w:pPr>
            <w:r w:rsidRPr="00C917CB">
              <w:rPr>
                <w:sz w:val="20"/>
                <w:szCs w:val="20"/>
              </w:rPr>
              <w:t>2.500.000</w:t>
            </w:r>
          </w:p>
        </w:tc>
        <w:tc>
          <w:tcPr>
            <w:tcW w:w="2297" w:type="dxa"/>
            <w:shd w:val="clear" w:color="auto" w:fill="C2D69B"/>
          </w:tcPr>
          <w:p w:rsidR="00D326EE" w:rsidRPr="00C917CB" w:rsidRDefault="00D326EE" w:rsidP="00354CF2">
            <w:pPr>
              <w:jc w:val="center"/>
              <w:rPr>
                <w:sz w:val="20"/>
                <w:szCs w:val="20"/>
              </w:rPr>
            </w:pPr>
            <w:r w:rsidRPr="00C917CB">
              <w:rPr>
                <w:sz w:val="20"/>
                <w:szCs w:val="20"/>
              </w:rPr>
              <w:t>468.292</w:t>
            </w:r>
          </w:p>
        </w:tc>
      </w:tr>
    </w:tbl>
    <w:p w:rsidR="00D326EE" w:rsidRPr="00C917CB" w:rsidRDefault="00D326EE" w:rsidP="00D326EE">
      <w:pPr>
        <w:rPr>
          <w:b/>
          <w:sz w:val="24"/>
          <w:szCs w:val="24"/>
        </w:rPr>
      </w:pPr>
    </w:p>
    <w:p w:rsidR="00D326EE" w:rsidRDefault="00D326EE" w:rsidP="00D326EE">
      <w:pPr>
        <w:rPr>
          <w:b/>
          <w:sz w:val="24"/>
          <w:szCs w:val="24"/>
        </w:rPr>
        <w:sectPr w:rsidR="00D326EE" w:rsidSect="00D326EE">
          <w:pgSz w:w="16838" w:h="11906" w:orient="landscape"/>
          <w:pgMar w:top="1418" w:right="1418" w:bottom="1418" w:left="1418" w:header="709" w:footer="709" w:gutter="0"/>
          <w:cols w:space="708"/>
          <w:titlePg/>
          <w:docGrid w:linePitch="360"/>
        </w:sectPr>
      </w:pPr>
    </w:p>
    <w:p w:rsidR="00D326EE" w:rsidRDefault="00D326EE" w:rsidP="00D326EE">
      <w:pPr>
        <w:rPr>
          <w:b/>
          <w:sz w:val="24"/>
          <w:szCs w:val="24"/>
        </w:rPr>
      </w:pPr>
    </w:p>
    <w:p w:rsidR="00CA3B46" w:rsidRDefault="00D326EE" w:rsidP="00D326EE">
      <w:pPr>
        <w:pStyle w:val="Balk3"/>
        <w:numPr>
          <w:ilvl w:val="0"/>
          <w:numId w:val="3"/>
        </w:numPr>
        <w:rPr>
          <w:rFonts w:asciiTheme="majorHAnsi" w:hAnsiTheme="majorHAnsi"/>
          <w:sz w:val="28"/>
          <w:szCs w:val="28"/>
        </w:rPr>
      </w:pPr>
      <w:r w:rsidRPr="00AF2364">
        <w:rPr>
          <w:rFonts w:asciiTheme="majorHAnsi" w:hAnsiTheme="majorHAnsi"/>
          <w:sz w:val="28"/>
          <w:szCs w:val="28"/>
        </w:rPr>
        <w:t>MALİ  DENETİM  SONUÇLARI</w:t>
      </w:r>
    </w:p>
    <w:p w:rsidR="00AF2364" w:rsidRPr="00AF2364" w:rsidRDefault="00AF2364" w:rsidP="00AF2364">
      <w:pPr>
        <w:rPr>
          <w:lang w:eastAsia="tr-TR"/>
        </w:rPr>
      </w:pPr>
    </w:p>
    <w:p w:rsidR="00D326EE" w:rsidRPr="00AF2364" w:rsidRDefault="00D326EE" w:rsidP="00D326EE">
      <w:pPr>
        <w:rPr>
          <w:b/>
          <w:sz w:val="28"/>
          <w:szCs w:val="28"/>
        </w:rPr>
      </w:pPr>
      <w:r w:rsidRPr="00AF2364">
        <w:rPr>
          <w:b/>
          <w:sz w:val="28"/>
          <w:szCs w:val="28"/>
        </w:rPr>
        <w:t>Sayıştay ve Belediye Meclisince seçilen Denetim Komisyonu :</w:t>
      </w:r>
    </w:p>
    <w:p w:rsidR="00D326EE" w:rsidRPr="00AF2364" w:rsidRDefault="00D326EE" w:rsidP="00D326EE">
      <w:pPr>
        <w:jc w:val="both"/>
        <w:rPr>
          <w:b/>
          <w:sz w:val="28"/>
          <w:szCs w:val="28"/>
        </w:rPr>
      </w:pPr>
      <w:r w:rsidRPr="00AF2364">
        <w:rPr>
          <w:sz w:val="28"/>
          <w:szCs w:val="28"/>
        </w:rPr>
        <w:t xml:space="preserve"> Belediyemiz,Belediye Meclisinin seçtiği Denetim Komisyonu ve Sayıştay tarafından  her yıl Gelir-Gider hesapları ve Mali kayıtlar denetlenerek rapora bağlanmıştır.Sayıştay tarafından 2014 yılında 2013 yılı hesap denetimleri gerçekleştirilmiştir.Raporlara gerekli savunmalar ve düzenlemeler yapılmıştır.</w:t>
      </w:r>
    </w:p>
    <w:p w:rsidR="00D326EE" w:rsidRPr="00AF2364" w:rsidRDefault="00D326EE" w:rsidP="00D326EE">
      <w:pPr>
        <w:jc w:val="both"/>
        <w:rPr>
          <w:b/>
          <w:sz w:val="28"/>
          <w:szCs w:val="28"/>
        </w:rPr>
      </w:pPr>
      <w:r w:rsidRPr="00AF2364">
        <w:rPr>
          <w:b/>
          <w:sz w:val="28"/>
          <w:szCs w:val="28"/>
        </w:rPr>
        <w:t>İç Denetçiler :</w:t>
      </w:r>
    </w:p>
    <w:p w:rsidR="00D326EE" w:rsidRPr="00AF2364" w:rsidRDefault="00D326EE" w:rsidP="00D326EE">
      <w:pPr>
        <w:pStyle w:val="NormalWeb"/>
        <w:numPr>
          <w:ilvl w:val="0"/>
          <w:numId w:val="5"/>
        </w:numPr>
        <w:rPr>
          <w:rFonts w:asciiTheme="majorHAnsi" w:hAnsiTheme="majorHAnsi"/>
          <w:b/>
          <w:bCs/>
          <w:color w:val="000000"/>
          <w:sz w:val="28"/>
          <w:szCs w:val="28"/>
        </w:rPr>
      </w:pPr>
      <w:r w:rsidRPr="00AF2364">
        <w:rPr>
          <w:rFonts w:asciiTheme="majorHAnsi" w:hAnsiTheme="majorHAnsi"/>
          <w:b/>
          <w:bCs/>
          <w:color w:val="000000"/>
          <w:sz w:val="28"/>
          <w:szCs w:val="28"/>
        </w:rPr>
        <w:t>Denetim Faaliyetleri</w:t>
      </w:r>
    </w:p>
    <w:p w:rsidR="00D326EE" w:rsidRPr="00AF2364" w:rsidRDefault="00D326EE" w:rsidP="00D326EE">
      <w:pPr>
        <w:pStyle w:val="NormalWeb"/>
        <w:jc w:val="both"/>
        <w:rPr>
          <w:rFonts w:asciiTheme="minorHAnsi" w:hAnsiTheme="minorHAnsi"/>
          <w:color w:val="000000"/>
          <w:sz w:val="28"/>
          <w:szCs w:val="28"/>
        </w:rPr>
      </w:pPr>
      <w:r w:rsidRPr="00AF2364">
        <w:rPr>
          <w:rFonts w:asciiTheme="minorHAnsi" w:hAnsiTheme="minorHAnsi"/>
          <w:color w:val="000000"/>
          <w:sz w:val="28"/>
          <w:szCs w:val="28"/>
        </w:rPr>
        <w:t>İç Denetçilerin Çalışma Usul ve Esasları Hakkında yönetmeliğin 7. maddesinde denetim alanları ve 8. maddesinde de denetim çeşitleri belirlenerek risk odaklı denetimin yapılması öngörülmüştür. Söz konusu hüküm uyarınca risk değerlendirme çalışmaları yapılmış, 2014 yılı İç Denetim Programı ile 2014-2015-2016 yıllarına ait İç Denetim Planı hazırlanarak, taslak haline getirilen 2014 yılı İç Denetim Programı ile 2014-2015-2016 yıllarına ait İç Denetim Planı Başkanlık Makamının görüşüne sunulmuştur.</w:t>
      </w:r>
    </w:p>
    <w:p w:rsidR="00D326EE" w:rsidRPr="00AF2364" w:rsidRDefault="00D326EE" w:rsidP="00D326EE">
      <w:pPr>
        <w:pStyle w:val="NormalWeb"/>
        <w:jc w:val="both"/>
        <w:rPr>
          <w:rFonts w:asciiTheme="minorHAnsi" w:hAnsiTheme="minorHAnsi"/>
          <w:color w:val="000000"/>
          <w:sz w:val="28"/>
          <w:szCs w:val="28"/>
        </w:rPr>
      </w:pPr>
      <w:r w:rsidRPr="00AF2364">
        <w:rPr>
          <w:rFonts w:asciiTheme="minorHAnsi" w:hAnsiTheme="minorHAnsi"/>
          <w:color w:val="000000"/>
          <w:sz w:val="28"/>
          <w:szCs w:val="28"/>
        </w:rPr>
        <w:t>Kamu İç Denetimi Strateji Belgesi’nde yer alan “iç denetimin ilk defa yapılacağı dikkate alınarak, tüm denetim alanları yerine bir veya birkaç alanın pilot olarak belirlenmesi ve ilk yıl bütün denetim kaynağı ile bu alanlarda denetimlerin tamamlanması, alınan sonuçlar ve edinilen tecrübeler üzerine daha sonra diğer alanlarda denetime geçilmesi” prensibinden hareketle, üst yöneticinin de önerileri doğrultusunda 2014 yılında risk düzeyi en yüksek denetim alanları denetim programına alınmıştır.</w:t>
      </w:r>
    </w:p>
    <w:p w:rsidR="00D326EE" w:rsidRPr="00AF2364" w:rsidRDefault="00D326EE" w:rsidP="00D326EE">
      <w:pPr>
        <w:pStyle w:val="NormalWeb"/>
        <w:jc w:val="both"/>
        <w:rPr>
          <w:rFonts w:asciiTheme="minorHAnsi" w:hAnsiTheme="minorHAnsi"/>
          <w:color w:val="000000"/>
          <w:sz w:val="28"/>
          <w:szCs w:val="28"/>
        </w:rPr>
      </w:pPr>
      <w:r w:rsidRPr="00AF2364">
        <w:rPr>
          <w:rFonts w:asciiTheme="minorHAnsi" w:hAnsiTheme="minorHAnsi"/>
          <w:color w:val="000000"/>
          <w:sz w:val="28"/>
          <w:szCs w:val="28"/>
        </w:rPr>
        <w:t>İç Denetim Birimi tarafından Başkanlık Makamının onayına sunulan 2014 yılı İç Denetim Programı ile 2014-2015-2016 yıllarına ait İç Denetim Planı Başkanlık Makamınca onaylanmıştır.</w:t>
      </w:r>
    </w:p>
    <w:p w:rsidR="00D326EE" w:rsidRPr="00AF2364" w:rsidRDefault="00D326EE" w:rsidP="00D326EE">
      <w:pPr>
        <w:pStyle w:val="NormalWeb"/>
        <w:jc w:val="both"/>
        <w:rPr>
          <w:rFonts w:asciiTheme="minorHAnsi" w:hAnsiTheme="minorHAnsi"/>
          <w:b/>
          <w:color w:val="000000"/>
          <w:sz w:val="28"/>
          <w:szCs w:val="28"/>
        </w:rPr>
      </w:pPr>
      <w:r w:rsidRPr="00AF2364">
        <w:rPr>
          <w:rFonts w:asciiTheme="minorHAnsi" w:hAnsiTheme="minorHAnsi"/>
          <w:b/>
          <w:color w:val="000000"/>
          <w:sz w:val="28"/>
          <w:szCs w:val="28"/>
        </w:rPr>
        <w:t>Denetim Faaliyeti :</w:t>
      </w:r>
    </w:p>
    <w:p w:rsidR="00D326EE" w:rsidRPr="00AF2364" w:rsidRDefault="00D326EE" w:rsidP="00D326EE">
      <w:pPr>
        <w:pStyle w:val="NormalWeb"/>
        <w:jc w:val="both"/>
        <w:rPr>
          <w:rFonts w:asciiTheme="minorHAnsi" w:hAnsiTheme="minorHAnsi"/>
        </w:rPr>
      </w:pPr>
      <w:r w:rsidRPr="00AF2364">
        <w:rPr>
          <w:rFonts w:asciiTheme="minorHAnsi" w:hAnsiTheme="minorHAnsi"/>
          <w:sz w:val="28"/>
          <w:szCs w:val="28"/>
        </w:rPr>
        <w:t xml:space="preserve">Maliye Bakanlığına bağlı İç Denetim Koordinasyon Kurulu’nun düzenlediği  İç Denetçi Sertifika Eğitimi programına katılan ve Kamu İç Denetim Sertifikası alan 2 iç denetçi tarafından 2014 yılı İç Denetim Programında yapılması öngörülen </w:t>
      </w:r>
      <w:r w:rsidRPr="00AF2364">
        <w:rPr>
          <w:rFonts w:asciiTheme="minorHAnsi" w:hAnsiTheme="minorHAnsi"/>
          <w:sz w:val="28"/>
          <w:szCs w:val="28"/>
        </w:rPr>
        <w:lastRenderedPageBreak/>
        <w:t>denetimlerin yerine , 2014 mahalli idareler seçimi sonucunda oluşan yeni yönetimin talebi doğrultusunda danışmanlık faaliyeti yapılmıştır</w:t>
      </w:r>
      <w:r w:rsidRPr="00AF2364">
        <w:rPr>
          <w:rFonts w:asciiTheme="minorHAnsi" w:hAnsiTheme="minorHAnsi"/>
        </w:rPr>
        <w:t>.</w:t>
      </w:r>
    </w:p>
    <w:p w:rsidR="00D326EE" w:rsidRPr="00AF2364" w:rsidRDefault="00D326EE" w:rsidP="00D326EE">
      <w:pPr>
        <w:pStyle w:val="NormalWeb"/>
        <w:jc w:val="both"/>
        <w:rPr>
          <w:rFonts w:asciiTheme="majorHAnsi" w:hAnsiTheme="majorHAnsi"/>
          <w:b/>
          <w:color w:val="000000"/>
          <w:sz w:val="28"/>
          <w:szCs w:val="28"/>
        </w:rPr>
      </w:pPr>
      <w:r w:rsidRPr="00AF2364">
        <w:rPr>
          <w:rFonts w:asciiTheme="majorHAnsi" w:hAnsiTheme="majorHAnsi"/>
          <w:b/>
          <w:sz w:val="28"/>
          <w:szCs w:val="28"/>
        </w:rPr>
        <w:t>B-Yapılan Tespit ve Öneriler</w:t>
      </w:r>
    </w:p>
    <w:p w:rsidR="00D326EE" w:rsidRPr="00AF2364" w:rsidRDefault="00D326EE" w:rsidP="00D326EE">
      <w:pPr>
        <w:pStyle w:val="NormalWeb"/>
        <w:jc w:val="both"/>
        <w:rPr>
          <w:rFonts w:asciiTheme="minorHAnsi" w:hAnsiTheme="minorHAnsi"/>
          <w:b/>
          <w:color w:val="000000"/>
          <w:sz w:val="27"/>
          <w:szCs w:val="27"/>
        </w:rPr>
      </w:pPr>
      <w:r w:rsidRPr="00AF2364">
        <w:rPr>
          <w:rFonts w:asciiTheme="minorHAnsi" w:hAnsiTheme="minorHAnsi"/>
          <w:b/>
          <w:color w:val="000000"/>
          <w:sz w:val="27"/>
          <w:szCs w:val="27"/>
        </w:rPr>
        <w:t>Denetim Faaliyet Sonuçları</w:t>
      </w:r>
    </w:p>
    <w:p w:rsidR="00D326EE" w:rsidRPr="00AF2364" w:rsidRDefault="00D326EE" w:rsidP="00D326EE">
      <w:pPr>
        <w:pStyle w:val="NormalWeb"/>
        <w:jc w:val="both"/>
        <w:rPr>
          <w:rFonts w:asciiTheme="minorHAnsi" w:hAnsiTheme="minorHAnsi"/>
          <w:sz w:val="28"/>
          <w:szCs w:val="28"/>
        </w:rPr>
      </w:pPr>
      <w:r w:rsidRPr="00AF2364">
        <w:rPr>
          <w:rFonts w:asciiTheme="minorHAnsi" w:hAnsiTheme="minorHAnsi"/>
          <w:b/>
          <w:color w:val="000000"/>
          <w:sz w:val="27"/>
          <w:szCs w:val="27"/>
        </w:rPr>
        <w:t>1-Danışmanlık Faaliyetleri :</w:t>
      </w:r>
      <w:r w:rsidRPr="00AF2364">
        <w:rPr>
          <w:rFonts w:asciiTheme="minorHAnsi" w:hAnsiTheme="minorHAnsi"/>
          <w:sz w:val="28"/>
          <w:szCs w:val="28"/>
        </w:rPr>
        <w:t>Başkanlık Makamının ve birim müdürlüklerinin mevzuat uygulamaları konusunda karşılaştıkları sorunlar ile ilgili olarak birimimize intikal ettirilen konularda sözlü danışmanlık faaliyetinde bulunulmuştur. Ayrıca bu dönemde yenilenen ihaleler için hazırlanan ihale teknik şartnamelerinin hazırlanmasında rehberlik yapılmıştır.Danışmanlık faaliyetleri çerçevesinde aşağıda yer alan 8 adet rapor düzenlenerek başkanlık makamına sunulmuştur.</w:t>
      </w:r>
    </w:p>
    <w:p w:rsidR="00D326EE" w:rsidRPr="00AF2364" w:rsidRDefault="00D326EE" w:rsidP="00D326EE">
      <w:pPr>
        <w:pStyle w:val="NormalWeb"/>
        <w:jc w:val="both"/>
        <w:rPr>
          <w:rFonts w:asciiTheme="minorHAnsi" w:hAnsiTheme="minorHAnsi"/>
          <w:sz w:val="28"/>
          <w:szCs w:val="28"/>
        </w:rPr>
      </w:pPr>
      <w:r w:rsidRPr="00AF2364">
        <w:rPr>
          <w:rFonts w:asciiTheme="minorHAnsi" w:hAnsiTheme="minorHAnsi"/>
          <w:b/>
          <w:sz w:val="28"/>
          <w:szCs w:val="28"/>
        </w:rPr>
        <w:t>1</w:t>
      </w:r>
      <w:r w:rsidRPr="00AF2364">
        <w:rPr>
          <w:rFonts w:asciiTheme="minorHAnsi" w:hAnsiTheme="minorHAnsi"/>
          <w:sz w:val="28"/>
          <w:szCs w:val="28"/>
        </w:rPr>
        <w:t>-Belediye başkanının özlük hakları</w:t>
      </w:r>
    </w:p>
    <w:p w:rsidR="00D326EE" w:rsidRPr="00AF2364" w:rsidRDefault="00D326EE" w:rsidP="00D326EE">
      <w:pPr>
        <w:pStyle w:val="NormalWeb"/>
        <w:jc w:val="both"/>
        <w:rPr>
          <w:rFonts w:asciiTheme="minorHAnsi" w:hAnsiTheme="minorHAnsi"/>
          <w:sz w:val="28"/>
          <w:szCs w:val="28"/>
        </w:rPr>
      </w:pPr>
      <w:r w:rsidRPr="00AF2364">
        <w:rPr>
          <w:rFonts w:asciiTheme="minorHAnsi" w:hAnsiTheme="minorHAnsi"/>
          <w:b/>
          <w:sz w:val="28"/>
          <w:szCs w:val="28"/>
        </w:rPr>
        <w:t>2</w:t>
      </w:r>
      <w:r w:rsidRPr="00AF2364">
        <w:rPr>
          <w:rFonts w:asciiTheme="minorHAnsi" w:hAnsiTheme="minorHAnsi"/>
          <w:sz w:val="28"/>
          <w:szCs w:val="28"/>
        </w:rPr>
        <w:t>-Belediye Teşkilatında yaşanan sorunlar</w:t>
      </w:r>
    </w:p>
    <w:p w:rsidR="00D326EE" w:rsidRPr="00AF2364" w:rsidRDefault="00D326EE" w:rsidP="00D326EE">
      <w:pPr>
        <w:pStyle w:val="NormalWeb"/>
        <w:jc w:val="both"/>
        <w:rPr>
          <w:rFonts w:asciiTheme="minorHAnsi" w:hAnsiTheme="minorHAnsi"/>
          <w:sz w:val="28"/>
          <w:szCs w:val="28"/>
        </w:rPr>
      </w:pPr>
      <w:r w:rsidRPr="00AF2364">
        <w:rPr>
          <w:rFonts w:asciiTheme="minorHAnsi" w:hAnsiTheme="minorHAnsi"/>
          <w:b/>
          <w:sz w:val="28"/>
          <w:szCs w:val="28"/>
        </w:rPr>
        <w:t>3</w:t>
      </w:r>
      <w:r w:rsidRPr="00AF2364">
        <w:rPr>
          <w:rFonts w:asciiTheme="minorHAnsi" w:hAnsiTheme="minorHAnsi"/>
          <w:sz w:val="28"/>
          <w:szCs w:val="28"/>
        </w:rPr>
        <w:t>-Belediye sınırlarının değiştirilmesi</w:t>
      </w:r>
    </w:p>
    <w:p w:rsidR="00D326EE" w:rsidRPr="00AF2364" w:rsidRDefault="00D326EE" w:rsidP="00D326EE">
      <w:pPr>
        <w:pStyle w:val="NormalWeb"/>
        <w:jc w:val="both"/>
        <w:rPr>
          <w:rFonts w:asciiTheme="minorHAnsi" w:hAnsiTheme="minorHAnsi"/>
          <w:bCs/>
          <w:sz w:val="28"/>
          <w:szCs w:val="28"/>
        </w:rPr>
      </w:pPr>
      <w:r w:rsidRPr="00AF2364">
        <w:rPr>
          <w:rFonts w:asciiTheme="minorHAnsi" w:hAnsiTheme="minorHAnsi"/>
          <w:b/>
          <w:bCs/>
          <w:sz w:val="28"/>
          <w:szCs w:val="28"/>
        </w:rPr>
        <w:t>4</w:t>
      </w:r>
      <w:r w:rsidRPr="00AF2364">
        <w:rPr>
          <w:rFonts w:asciiTheme="minorHAnsi" w:hAnsiTheme="minorHAnsi"/>
          <w:bCs/>
          <w:sz w:val="28"/>
          <w:szCs w:val="28"/>
        </w:rPr>
        <w:t>-Hizmet Alımı Yöntemi İle İstihdam Edilen Taşeron İşçilerin  Durumu</w:t>
      </w:r>
    </w:p>
    <w:p w:rsidR="00D326EE" w:rsidRPr="00AF2364" w:rsidRDefault="00D326EE" w:rsidP="00D326EE">
      <w:pPr>
        <w:pStyle w:val="NormalWeb"/>
        <w:jc w:val="both"/>
        <w:rPr>
          <w:rFonts w:asciiTheme="minorHAnsi" w:hAnsiTheme="minorHAnsi"/>
          <w:bCs/>
          <w:sz w:val="28"/>
          <w:szCs w:val="28"/>
        </w:rPr>
      </w:pPr>
      <w:r w:rsidRPr="00AF2364">
        <w:rPr>
          <w:rFonts w:asciiTheme="minorHAnsi" w:hAnsiTheme="minorHAnsi"/>
          <w:b/>
          <w:bCs/>
          <w:sz w:val="28"/>
          <w:szCs w:val="28"/>
        </w:rPr>
        <w:t>5</w:t>
      </w:r>
      <w:r w:rsidRPr="00AF2364">
        <w:rPr>
          <w:rFonts w:asciiTheme="minorHAnsi" w:hAnsiTheme="minorHAnsi"/>
          <w:bCs/>
          <w:sz w:val="28"/>
          <w:szCs w:val="28"/>
        </w:rPr>
        <w:t>-Mahalli İdarelerde Temsil ve Ağırlama Giderleri</w:t>
      </w:r>
    </w:p>
    <w:p w:rsidR="00D326EE" w:rsidRPr="00AF2364" w:rsidRDefault="00D326EE" w:rsidP="00D326EE">
      <w:pPr>
        <w:pStyle w:val="NormalWeb"/>
        <w:jc w:val="both"/>
        <w:rPr>
          <w:rFonts w:asciiTheme="minorHAnsi" w:hAnsiTheme="minorHAnsi"/>
          <w:bCs/>
          <w:sz w:val="28"/>
          <w:szCs w:val="28"/>
        </w:rPr>
      </w:pPr>
      <w:r w:rsidRPr="00AF2364">
        <w:rPr>
          <w:rFonts w:asciiTheme="minorHAnsi" w:hAnsiTheme="minorHAnsi"/>
          <w:b/>
          <w:bCs/>
          <w:sz w:val="28"/>
          <w:szCs w:val="28"/>
        </w:rPr>
        <w:t>6</w:t>
      </w:r>
      <w:r w:rsidRPr="00AF2364">
        <w:rPr>
          <w:rFonts w:asciiTheme="minorHAnsi" w:hAnsiTheme="minorHAnsi"/>
          <w:bCs/>
          <w:sz w:val="28"/>
          <w:szCs w:val="28"/>
        </w:rPr>
        <w:t>-Belediyelerde Yönetici Atamaları</w:t>
      </w:r>
    </w:p>
    <w:p w:rsidR="00D326EE" w:rsidRPr="00AF2364" w:rsidRDefault="00D326EE" w:rsidP="00D326EE">
      <w:pPr>
        <w:pStyle w:val="NormalWeb"/>
        <w:jc w:val="both"/>
        <w:rPr>
          <w:rFonts w:asciiTheme="minorHAnsi" w:hAnsiTheme="minorHAnsi"/>
          <w:bCs/>
          <w:sz w:val="28"/>
          <w:szCs w:val="28"/>
        </w:rPr>
      </w:pPr>
      <w:r w:rsidRPr="00AF2364">
        <w:rPr>
          <w:rFonts w:asciiTheme="minorHAnsi" w:hAnsiTheme="minorHAnsi"/>
          <w:b/>
          <w:bCs/>
          <w:sz w:val="28"/>
          <w:szCs w:val="28"/>
        </w:rPr>
        <w:t>7</w:t>
      </w:r>
      <w:r w:rsidRPr="00AF2364">
        <w:rPr>
          <w:rFonts w:asciiTheme="minorHAnsi" w:hAnsiTheme="minorHAnsi"/>
          <w:bCs/>
          <w:sz w:val="28"/>
          <w:szCs w:val="28"/>
        </w:rPr>
        <w:t>-Su ve Kanalizasyon Harcamalarına Katılma Payı</w:t>
      </w:r>
    </w:p>
    <w:p w:rsidR="00D326EE" w:rsidRPr="00AF2364" w:rsidRDefault="00D326EE" w:rsidP="00D326EE">
      <w:pPr>
        <w:pStyle w:val="NormalWeb"/>
        <w:jc w:val="both"/>
        <w:rPr>
          <w:rFonts w:asciiTheme="minorHAnsi" w:hAnsiTheme="minorHAnsi"/>
          <w:bCs/>
          <w:sz w:val="28"/>
          <w:szCs w:val="28"/>
        </w:rPr>
      </w:pPr>
      <w:r w:rsidRPr="00AF2364">
        <w:rPr>
          <w:rFonts w:asciiTheme="minorHAnsi" w:hAnsiTheme="minorHAnsi"/>
          <w:b/>
          <w:bCs/>
          <w:sz w:val="28"/>
          <w:szCs w:val="28"/>
        </w:rPr>
        <w:t>8</w:t>
      </w:r>
      <w:r w:rsidRPr="00AF2364">
        <w:rPr>
          <w:rFonts w:asciiTheme="minorHAnsi" w:hAnsiTheme="minorHAnsi"/>
          <w:bCs/>
          <w:sz w:val="28"/>
          <w:szCs w:val="28"/>
        </w:rPr>
        <w:t>-Yol Harcamalarına Katılma Payı</w:t>
      </w:r>
    </w:p>
    <w:p w:rsidR="00D326EE" w:rsidRPr="00AF2364" w:rsidRDefault="00D326EE" w:rsidP="00D326EE">
      <w:pPr>
        <w:pStyle w:val="NormalWeb"/>
        <w:jc w:val="both"/>
        <w:rPr>
          <w:rFonts w:asciiTheme="minorHAnsi" w:hAnsiTheme="minorHAnsi"/>
          <w:sz w:val="28"/>
          <w:szCs w:val="28"/>
        </w:rPr>
      </w:pPr>
      <w:r w:rsidRPr="00AF2364">
        <w:rPr>
          <w:rFonts w:asciiTheme="minorHAnsi" w:hAnsiTheme="minorHAnsi"/>
          <w:b/>
          <w:sz w:val="28"/>
          <w:szCs w:val="28"/>
        </w:rPr>
        <w:t>2- Eğitim Faaliyetleri :</w:t>
      </w:r>
      <w:r w:rsidRPr="00AF2364">
        <w:rPr>
          <w:rFonts w:asciiTheme="minorHAnsi" w:hAnsiTheme="minorHAnsi"/>
          <w:sz w:val="28"/>
          <w:szCs w:val="28"/>
        </w:rPr>
        <w:t>2014 yılı haziran ayı içerisinde Belediye üst yönetimi, birim amirleri ve personeline aşağıdaki konularda seminer verilmiştir.</w:t>
      </w:r>
    </w:p>
    <w:p w:rsidR="00D326EE" w:rsidRPr="00AF2364" w:rsidRDefault="00D326EE" w:rsidP="00D326EE">
      <w:pPr>
        <w:pStyle w:val="NormalWeb"/>
        <w:jc w:val="both"/>
        <w:rPr>
          <w:rFonts w:asciiTheme="minorHAnsi" w:hAnsiTheme="minorHAnsi"/>
          <w:sz w:val="28"/>
          <w:szCs w:val="28"/>
        </w:rPr>
      </w:pPr>
      <w:r w:rsidRPr="00AF2364">
        <w:rPr>
          <w:rFonts w:asciiTheme="minorHAnsi" w:hAnsiTheme="minorHAnsi"/>
          <w:b/>
          <w:sz w:val="28"/>
          <w:szCs w:val="28"/>
        </w:rPr>
        <w:t xml:space="preserve"> a</w:t>
      </w:r>
      <w:r w:rsidRPr="00AF2364">
        <w:rPr>
          <w:rFonts w:asciiTheme="minorHAnsi" w:hAnsiTheme="minorHAnsi"/>
          <w:sz w:val="28"/>
          <w:szCs w:val="28"/>
        </w:rPr>
        <w:t>-İç Denetimin tanıtımı ve Belediyelerde uygulamaları</w:t>
      </w:r>
    </w:p>
    <w:p w:rsidR="00D326EE" w:rsidRPr="00AF2364" w:rsidRDefault="00D326EE" w:rsidP="00D326EE">
      <w:pPr>
        <w:pStyle w:val="NormalWeb"/>
        <w:jc w:val="both"/>
        <w:rPr>
          <w:rFonts w:asciiTheme="minorHAnsi" w:hAnsiTheme="minorHAnsi"/>
          <w:sz w:val="28"/>
          <w:szCs w:val="28"/>
        </w:rPr>
      </w:pPr>
      <w:r w:rsidRPr="00AF2364">
        <w:rPr>
          <w:rFonts w:asciiTheme="minorHAnsi" w:hAnsiTheme="minorHAnsi"/>
          <w:b/>
          <w:sz w:val="28"/>
          <w:szCs w:val="28"/>
        </w:rPr>
        <w:t xml:space="preserve"> b</w:t>
      </w:r>
      <w:r w:rsidRPr="00AF2364">
        <w:rPr>
          <w:rFonts w:asciiTheme="minorHAnsi" w:hAnsiTheme="minorHAnsi"/>
          <w:sz w:val="28"/>
          <w:szCs w:val="28"/>
        </w:rPr>
        <w:t>-Kamu etik kuralları</w:t>
      </w:r>
    </w:p>
    <w:p w:rsidR="00D326EE" w:rsidRPr="00AF2364" w:rsidRDefault="00D326EE" w:rsidP="00D326EE">
      <w:pPr>
        <w:pStyle w:val="NormalWeb"/>
        <w:jc w:val="both"/>
        <w:rPr>
          <w:rFonts w:asciiTheme="minorHAnsi" w:hAnsiTheme="minorHAnsi"/>
          <w:b/>
          <w:sz w:val="28"/>
          <w:szCs w:val="28"/>
        </w:rPr>
      </w:pPr>
      <w:r w:rsidRPr="00AF2364">
        <w:rPr>
          <w:rFonts w:asciiTheme="minorHAnsi" w:hAnsiTheme="minorHAnsi"/>
          <w:b/>
          <w:sz w:val="28"/>
          <w:szCs w:val="28"/>
        </w:rPr>
        <w:t>3-Diğer Faaliyetler</w:t>
      </w:r>
    </w:p>
    <w:p w:rsidR="00D326EE" w:rsidRPr="00AF2364" w:rsidRDefault="00D326EE" w:rsidP="00D326EE">
      <w:pPr>
        <w:tabs>
          <w:tab w:val="left" w:pos="3480"/>
        </w:tabs>
        <w:jc w:val="both"/>
        <w:rPr>
          <w:sz w:val="28"/>
          <w:szCs w:val="28"/>
        </w:rPr>
      </w:pPr>
      <w:r w:rsidRPr="00AF2364">
        <w:rPr>
          <w:bCs/>
          <w:sz w:val="28"/>
          <w:szCs w:val="28"/>
        </w:rPr>
        <w:t xml:space="preserve">İç Denetim Birimince, </w:t>
      </w:r>
      <w:r w:rsidRPr="00AF2364">
        <w:rPr>
          <w:sz w:val="28"/>
          <w:szCs w:val="28"/>
        </w:rPr>
        <w:t>2015-2017 Dönemi İç Denetim Planı hazırlanırken</w:t>
      </w:r>
      <w:r w:rsidRPr="00AF2364">
        <w:rPr>
          <w:bCs/>
          <w:sz w:val="28"/>
          <w:szCs w:val="28"/>
        </w:rPr>
        <w:t xml:space="preserve"> risk değerlendirilmesi çalışmaları İDKK’unca yayınlanan “Kamu İç Denetiminde Risk </w:t>
      </w:r>
      <w:r w:rsidRPr="00AF2364">
        <w:rPr>
          <w:bCs/>
          <w:sz w:val="28"/>
          <w:szCs w:val="28"/>
        </w:rPr>
        <w:lastRenderedPageBreak/>
        <w:t>Değerlendirme Rehberi” esas alınarak belediyemiz</w:t>
      </w:r>
      <w:r w:rsidRPr="00AF2364">
        <w:rPr>
          <w:sz w:val="28"/>
          <w:szCs w:val="28"/>
        </w:rPr>
        <w:t xml:space="preserve"> birimlerde yapılmıştır. Risk değerlendirilme çalışmaları ile denetim evreni tanımlanmış, denetim alanları belirlenmiş, yapısal risk düzeyleri belirlenerek denetim alanlarının önceliklendirilmesi </w:t>
      </w:r>
      <w:r w:rsidRPr="00AF2364">
        <w:rPr>
          <w:bCs/>
          <w:sz w:val="28"/>
          <w:szCs w:val="28"/>
        </w:rPr>
        <w:t xml:space="preserve">yapılmıştır. </w:t>
      </w:r>
      <w:r w:rsidRPr="00AF2364">
        <w:rPr>
          <w:sz w:val="28"/>
          <w:szCs w:val="28"/>
        </w:rPr>
        <w:t xml:space="preserve"> Risk değerlendirilme çalışmaları dikkate alınarak  İç Denetim Birimi tarafından , Belediyemizin tüm birimlerindeki süreçler tekrar risk değerlendirilmesine tabi tutulmuş,  İç Denetçilerin Çalışma Usul ve Esasları Hakkında yönetmeliğin 14., 39., 40. maddeleri uyarınca 2015 yılı İç Denetim Programı hazırlanmıştır.</w:t>
      </w:r>
    </w:p>
    <w:p w:rsidR="00D326EE" w:rsidRPr="00AF2364" w:rsidRDefault="00D326EE" w:rsidP="00D326EE">
      <w:pPr>
        <w:pStyle w:val="NormalWeb"/>
        <w:jc w:val="both"/>
        <w:rPr>
          <w:rFonts w:asciiTheme="minorHAnsi" w:hAnsiTheme="minorHAnsi"/>
          <w:sz w:val="28"/>
          <w:szCs w:val="28"/>
        </w:rPr>
      </w:pPr>
      <w:r w:rsidRPr="00AF2364">
        <w:rPr>
          <w:rFonts w:asciiTheme="minorHAnsi" w:hAnsiTheme="minorHAnsi"/>
          <w:b/>
          <w:bCs/>
          <w:color w:val="000000"/>
          <w:sz w:val="28"/>
          <w:szCs w:val="28"/>
        </w:rPr>
        <w:t>C- Uzlaşılamayan Hususlar</w:t>
      </w:r>
    </w:p>
    <w:p w:rsidR="00D326EE" w:rsidRPr="00AF2364" w:rsidRDefault="00D326EE" w:rsidP="00D326EE">
      <w:pPr>
        <w:pStyle w:val="NormalWeb"/>
        <w:jc w:val="both"/>
        <w:rPr>
          <w:rFonts w:asciiTheme="minorHAnsi" w:hAnsiTheme="minorHAnsi"/>
          <w:color w:val="000000"/>
          <w:sz w:val="28"/>
          <w:szCs w:val="28"/>
        </w:rPr>
      </w:pPr>
      <w:r w:rsidRPr="00AF2364">
        <w:rPr>
          <w:rFonts w:asciiTheme="minorHAnsi" w:hAnsiTheme="minorHAnsi"/>
          <w:color w:val="000000"/>
          <w:sz w:val="28"/>
          <w:szCs w:val="28"/>
        </w:rPr>
        <w:t>2014 yılı içerisinde yapılan denetimlerde tespit edilen hususlar ve yapılan öneriler ile ilgili olarak uzlaşılamayan konu yoktur.</w:t>
      </w:r>
    </w:p>
    <w:p w:rsidR="00D326EE" w:rsidRPr="00AF2364" w:rsidRDefault="00D326EE" w:rsidP="00D326EE">
      <w:pPr>
        <w:rPr>
          <w:b/>
          <w:sz w:val="28"/>
          <w:szCs w:val="28"/>
        </w:rPr>
      </w:pPr>
      <w:r w:rsidRPr="00AF2364">
        <w:rPr>
          <w:b/>
          <w:sz w:val="28"/>
          <w:szCs w:val="28"/>
        </w:rPr>
        <w:t xml:space="preserve">D-Performans Faaliyetleri </w:t>
      </w:r>
    </w:p>
    <w:p w:rsidR="00D326EE" w:rsidRPr="00AF2364" w:rsidRDefault="00D326EE" w:rsidP="00D326EE">
      <w:pPr>
        <w:rPr>
          <w:b/>
          <w:sz w:val="28"/>
          <w:szCs w:val="28"/>
        </w:rPr>
      </w:pPr>
      <w:r w:rsidRPr="00AF2364">
        <w:rPr>
          <w:b/>
          <w:sz w:val="28"/>
          <w:szCs w:val="28"/>
        </w:rPr>
        <w:t>A- Kalite Güvence Değerlendirmeleri</w:t>
      </w:r>
    </w:p>
    <w:p w:rsidR="00D326EE" w:rsidRPr="00AF2364" w:rsidRDefault="00D326EE" w:rsidP="00D326EE">
      <w:pPr>
        <w:jc w:val="both"/>
        <w:rPr>
          <w:b/>
          <w:sz w:val="28"/>
          <w:szCs w:val="28"/>
        </w:rPr>
      </w:pPr>
      <w:r w:rsidRPr="00AF2364">
        <w:rPr>
          <w:b/>
          <w:sz w:val="28"/>
          <w:szCs w:val="28"/>
        </w:rPr>
        <w:t>Kalite güvence ve geliştirme faaliyetleri</w:t>
      </w:r>
      <w:r w:rsidRPr="00AF2364">
        <w:rPr>
          <w:sz w:val="28"/>
          <w:szCs w:val="28"/>
        </w:rPr>
        <w:t>, Kalite güvence ve geliştirme programı çerçevesinde yapılır ve;</w:t>
      </w:r>
    </w:p>
    <w:p w:rsidR="00D326EE" w:rsidRPr="00AF2364" w:rsidRDefault="00D326EE" w:rsidP="00D326EE">
      <w:pPr>
        <w:jc w:val="both"/>
        <w:rPr>
          <w:b/>
          <w:sz w:val="28"/>
          <w:szCs w:val="28"/>
        </w:rPr>
      </w:pPr>
      <w:r w:rsidRPr="00AF2364">
        <w:rPr>
          <w:b/>
          <w:sz w:val="28"/>
          <w:szCs w:val="28"/>
        </w:rPr>
        <w:t>1-</w:t>
      </w:r>
      <w:r w:rsidRPr="00AF2364">
        <w:rPr>
          <w:sz w:val="28"/>
          <w:szCs w:val="28"/>
        </w:rPr>
        <w:t>İç denetim faaliyetlerinin ilgili mevzuat, kamu iç denetim standartları ve meslek ahlak kurallarına uygunluğu,</w:t>
      </w:r>
    </w:p>
    <w:p w:rsidR="00D326EE" w:rsidRPr="00AF2364" w:rsidRDefault="00D326EE" w:rsidP="00D326EE">
      <w:pPr>
        <w:jc w:val="both"/>
        <w:rPr>
          <w:b/>
          <w:sz w:val="28"/>
          <w:szCs w:val="28"/>
        </w:rPr>
      </w:pPr>
      <w:r w:rsidRPr="00AF2364">
        <w:rPr>
          <w:b/>
          <w:sz w:val="28"/>
          <w:szCs w:val="28"/>
        </w:rPr>
        <w:t>2-</w:t>
      </w:r>
      <w:r w:rsidRPr="00AF2364">
        <w:rPr>
          <w:sz w:val="28"/>
          <w:szCs w:val="28"/>
        </w:rPr>
        <w:t>İç denetim faaliyetlerinin kurumsal gelişim ve iyileşmeleri destekleme düzeyi,</w:t>
      </w:r>
    </w:p>
    <w:p w:rsidR="00D326EE" w:rsidRPr="00AF2364" w:rsidRDefault="00D326EE" w:rsidP="00D326EE">
      <w:pPr>
        <w:jc w:val="both"/>
        <w:rPr>
          <w:b/>
          <w:sz w:val="28"/>
          <w:szCs w:val="28"/>
        </w:rPr>
      </w:pPr>
      <w:r w:rsidRPr="00AF2364">
        <w:rPr>
          <w:b/>
          <w:sz w:val="28"/>
          <w:szCs w:val="28"/>
        </w:rPr>
        <w:t>3-</w:t>
      </w:r>
      <w:r w:rsidRPr="00AF2364">
        <w:rPr>
          <w:sz w:val="28"/>
          <w:szCs w:val="28"/>
        </w:rPr>
        <w:t>İç denetçilerin en iyi iç denetim uygulamalarından istifade edip etmedikleri,</w:t>
      </w:r>
    </w:p>
    <w:p w:rsidR="00D326EE" w:rsidRPr="00AF2364" w:rsidRDefault="00D326EE" w:rsidP="00D326EE">
      <w:pPr>
        <w:jc w:val="both"/>
        <w:rPr>
          <w:b/>
          <w:sz w:val="28"/>
          <w:szCs w:val="28"/>
        </w:rPr>
      </w:pPr>
      <w:r w:rsidRPr="00AF2364">
        <w:rPr>
          <w:b/>
          <w:sz w:val="28"/>
          <w:szCs w:val="28"/>
        </w:rPr>
        <w:t>4-</w:t>
      </w:r>
      <w:r w:rsidRPr="00AF2364">
        <w:rPr>
          <w:sz w:val="28"/>
          <w:szCs w:val="28"/>
        </w:rPr>
        <w:t>Faaliyetlerin yürütülmesinde gösterilen mesleki özen ve dikkat ile iç denetçilerin mesleki gelişim düzeyleri,gözden geçirilir ve değerlendirilir.</w:t>
      </w:r>
    </w:p>
    <w:p w:rsidR="00D326EE" w:rsidRPr="00AF2364" w:rsidRDefault="00D326EE" w:rsidP="00D326EE">
      <w:pPr>
        <w:jc w:val="both"/>
        <w:rPr>
          <w:b/>
          <w:sz w:val="28"/>
          <w:szCs w:val="28"/>
        </w:rPr>
      </w:pPr>
      <w:r w:rsidRPr="00AF2364">
        <w:rPr>
          <w:b/>
          <w:sz w:val="28"/>
          <w:szCs w:val="28"/>
        </w:rPr>
        <w:t>Kalite güvence ve geliştirme faaliyetleri;</w:t>
      </w:r>
    </w:p>
    <w:p w:rsidR="00D326EE" w:rsidRPr="00AF2364" w:rsidRDefault="00D326EE" w:rsidP="00D326EE">
      <w:pPr>
        <w:jc w:val="both"/>
        <w:rPr>
          <w:b/>
          <w:sz w:val="28"/>
          <w:szCs w:val="28"/>
        </w:rPr>
      </w:pPr>
      <w:r w:rsidRPr="00AF2364">
        <w:rPr>
          <w:b/>
          <w:sz w:val="28"/>
          <w:szCs w:val="28"/>
        </w:rPr>
        <w:t>a-</w:t>
      </w:r>
      <w:r w:rsidRPr="00AF2364">
        <w:rPr>
          <w:sz w:val="28"/>
          <w:szCs w:val="28"/>
        </w:rPr>
        <w:t>Kurum içi izleme faaliyetleri çerçevesinde gerçekleştirilen sürekli iç değerlendirmeler,</w:t>
      </w:r>
    </w:p>
    <w:p w:rsidR="00D326EE" w:rsidRPr="00AF2364" w:rsidRDefault="00D326EE" w:rsidP="00D326EE">
      <w:pPr>
        <w:jc w:val="both"/>
        <w:rPr>
          <w:b/>
          <w:sz w:val="28"/>
          <w:szCs w:val="28"/>
        </w:rPr>
      </w:pPr>
      <w:r w:rsidRPr="00AF2364">
        <w:rPr>
          <w:b/>
          <w:sz w:val="28"/>
          <w:szCs w:val="28"/>
        </w:rPr>
        <w:t>b-</w:t>
      </w:r>
      <w:r w:rsidRPr="00AF2364">
        <w:rPr>
          <w:sz w:val="28"/>
          <w:szCs w:val="28"/>
        </w:rPr>
        <w:t>Yıllık iç denetim faaliyet raporuna eklenen yıllık iç değerlendirmeler,</w:t>
      </w:r>
    </w:p>
    <w:p w:rsidR="00D326EE" w:rsidRPr="00AF2364" w:rsidRDefault="00D326EE" w:rsidP="00D326EE">
      <w:pPr>
        <w:jc w:val="both"/>
        <w:rPr>
          <w:b/>
          <w:sz w:val="28"/>
          <w:szCs w:val="28"/>
        </w:rPr>
      </w:pPr>
      <w:r w:rsidRPr="00AF2364">
        <w:rPr>
          <w:b/>
          <w:sz w:val="28"/>
          <w:szCs w:val="28"/>
        </w:rPr>
        <w:t>c-</w:t>
      </w:r>
      <w:r w:rsidRPr="00AF2364">
        <w:rPr>
          <w:sz w:val="28"/>
          <w:szCs w:val="28"/>
        </w:rPr>
        <w:t>İç Denetim Koordinasyon Kurulu tarafından beş yılda bir yapılması sağlanan dış değerlendirmelerden,oluşmaktadır.</w:t>
      </w:r>
    </w:p>
    <w:p w:rsidR="00D326EE" w:rsidRPr="00AF2364" w:rsidRDefault="00D326EE" w:rsidP="00D326EE">
      <w:pPr>
        <w:jc w:val="both"/>
        <w:rPr>
          <w:b/>
          <w:sz w:val="28"/>
          <w:szCs w:val="28"/>
        </w:rPr>
      </w:pPr>
      <w:r w:rsidRPr="00AF2364">
        <w:rPr>
          <w:sz w:val="28"/>
          <w:szCs w:val="28"/>
        </w:rPr>
        <w:lastRenderedPageBreak/>
        <w:t>İç Denetim Koordinasyon Kurulu tarafından yapılacak dış değerlendirme, yapılmamıştır.</w:t>
      </w:r>
    </w:p>
    <w:p w:rsidR="00D326EE" w:rsidRPr="00AF2364" w:rsidRDefault="00D326EE" w:rsidP="00D326EE">
      <w:pPr>
        <w:jc w:val="both"/>
        <w:rPr>
          <w:b/>
          <w:sz w:val="28"/>
          <w:szCs w:val="28"/>
        </w:rPr>
      </w:pPr>
      <w:r w:rsidRPr="00AF2364">
        <w:rPr>
          <w:b/>
          <w:sz w:val="28"/>
          <w:szCs w:val="28"/>
        </w:rPr>
        <w:t>Yıllık iç denetim programları çerçevesinde yapılan 2014 yılı denetim faaliyetlerinin birimimizce iç değerlendirilmesi;</w:t>
      </w:r>
    </w:p>
    <w:p w:rsidR="00D326EE" w:rsidRPr="00AF2364" w:rsidRDefault="00D326EE" w:rsidP="00D326EE">
      <w:pPr>
        <w:jc w:val="both"/>
        <w:rPr>
          <w:b/>
          <w:sz w:val="28"/>
          <w:szCs w:val="28"/>
        </w:rPr>
      </w:pPr>
      <w:r w:rsidRPr="00AF2364">
        <w:rPr>
          <w:b/>
          <w:sz w:val="28"/>
          <w:szCs w:val="28"/>
        </w:rPr>
        <w:t>1-</w:t>
      </w:r>
      <w:r w:rsidRPr="00AF2364">
        <w:rPr>
          <w:sz w:val="28"/>
          <w:szCs w:val="28"/>
        </w:rPr>
        <w:t>İç Denetçilere yapılan görevlendirmelerde; denetimde olmayan bir iç denetçiye   denetim gözetim sorumlusu belirleyerek,</w:t>
      </w:r>
    </w:p>
    <w:p w:rsidR="00D326EE" w:rsidRPr="00AF2364" w:rsidRDefault="00D326EE" w:rsidP="00D326EE">
      <w:pPr>
        <w:tabs>
          <w:tab w:val="left" w:pos="3480"/>
        </w:tabs>
        <w:jc w:val="both"/>
        <w:rPr>
          <w:sz w:val="28"/>
          <w:szCs w:val="28"/>
        </w:rPr>
      </w:pPr>
      <w:r w:rsidRPr="00AF2364">
        <w:rPr>
          <w:b/>
          <w:sz w:val="28"/>
          <w:szCs w:val="28"/>
        </w:rPr>
        <w:t>2-</w:t>
      </w:r>
      <w:r w:rsidRPr="00AF2364">
        <w:rPr>
          <w:sz w:val="28"/>
          <w:szCs w:val="28"/>
        </w:rPr>
        <w:t>İç denetim faaliyetleri gerçekleştirilirken iç denetçinin, iç denetim faaliyetlerinin kurumsal gelişim ve iyileşmeleri destekleme düzeyleri, en iyi iç denetim uygulamalarından istifade edip etmedikleri, mesleki özen ve dikkati gözden geçirilerek,</w:t>
      </w:r>
    </w:p>
    <w:p w:rsidR="00D326EE" w:rsidRPr="00AF2364" w:rsidRDefault="00D326EE" w:rsidP="00D326EE">
      <w:pPr>
        <w:jc w:val="both"/>
        <w:rPr>
          <w:b/>
          <w:sz w:val="28"/>
          <w:szCs w:val="28"/>
        </w:rPr>
      </w:pPr>
      <w:r w:rsidRPr="00AF2364">
        <w:rPr>
          <w:b/>
          <w:sz w:val="28"/>
          <w:szCs w:val="28"/>
        </w:rPr>
        <w:t>3-</w:t>
      </w:r>
      <w:r w:rsidRPr="00AF2364">
        <w:rPr>
          <w:sz w:val="28"/>
          <w:szCs w:val="28"/>
        </w:rPr>
        <w:t>Düzenlenen raporların okunmasında mevzuata ve uluslararası standartlara uygunluğunu araştırarak,Gerçekleştirilmiştir.</w:t>
      </w:r>
    </w:p>
    <w:p w:rsidR="00D326EE" w:rsidRPr="00AF2364" w:rsidRDefault="00D326EE" w:rsidP="00D326EE">
      <w:pPr>
        <w:jc w:val="both"/>
        <w:rPr>
          <w:b/>
          <w:sz w:val="28"/>
          <w:szCs w:val="28"/>
        </w:rPr>
      </w:pPr>
      <w:r w:rsidRPr="00AF2364">
        <w:rPr>
          <w:sz w:val="28"/>
          <w:szCs w:val="28"/>
        </w:rPr>
        <w:t>2014 yılı İç denetim faaliyeti sonucu denetlenen birim yöneticisi ve çalışanlar tarafından iç denetçilerin genel olarak;</w:t>
      </w:r>
    </w:p>
    <w:p w:rsidR="00D326EE" w:rsidRPr="00AF2364" w:rsidRDefault="00D326EE" w:rsidP="00D326EE">
      <w:pPr>
        <w:jc w:val="both"/>
        <w:rPr>
          <w:b/>
          <w:sz w:val="28"/>
          <w:szCs w:val="28"/>
        </w:rPr>
      </w:pPr>
      <w:r w:rsidRPr="00AF2364">
        <w:rPr>
          <w:b/>
          <w:sz w:val="28"/>
          <w:szCs w:val="28"/>
        </w:rPr>
        <w:t>a-</w:t>
      </w:r>
      <w:r w:rsidRPr="00AF2364">
        <w:rPr>
          <w:sz w:val="28"/>
          <w:szCs w:val="28"/>
        </w:rPr>
        <w:t xml:space="preserve">Mevzuat bilgilerinin çok iyi olduğu, </w:t>
      </w:r>
    </w:p>
    <w:p w:rsidR="00D326EE" w:rsidRPr="00AF2364" w:rsidRDefault="00D326EE" w:rsidP="00D326EE">
      <w:pPr>
        <w:jc w:val="both"/>
        <w:rPr>
          <w:b/>
          <w:sz w:val="28"/>
          <w:szCs w:val="28"/>
        </w:rPr>
      </w:pPr>
      <w:r w:rsidRPr="00AF2364">
        <w:rPr>
          <w:b/>
          <w:sz w:val="28"/>
          <w:szCs w:val="28"/>
        </w:rPr>
        <w:t>b-</w:t>
      </w:r>
      <w:r w:rsidRPr="00AF2364">
        <w:rPr>
          <w:sz w:val="28"/>
          <w:szCs w:val="28"/>
        </w:rPr>
        <w:t>Denetlenen faaliyet konularına  hakim oldukları,</w:t>
      </w:r>
    </w:p>
    <w:p w:rsidR="00D326EE" w:rsidRPr="00AF2364" w:rsidRDefault="00D326EE" w:rsidP="00D326EE">
      <w:pPr>
        <w:jc w:val="both"/>
        <w:rPr>
          <w:b/>
          <w:sz w:val="28"/>
          <w:szCs w:val="28"/>
        </w:rPr>
      </w:pPr>
      <w:r w:rsidRPr="00AF2364">
        <w:rPr>
          <w:b/>
          <w:sz w:val="28"/>
          <w:szCs w:val="28"/>
        </w:rPr>
        <w:t>c-</w:t>
      </w:r>
      <w:r w:rsidRPr="00AF2364">
        <w:rPr>
          <w:sz w:val="28"/>
          <w:szCs w:val="28"/>
        </w:rPr>
        <w:t>Tespitlerin doğru olduğu ancak önerilerinin gerçekleşme olasılıklarının yüksek olmadığı,</w:t>
      </w:r>
    </w:p>
    <w:p w:rsidR="00D326EE" w:rsidRPr="00AF2364" w:rsidRDefault="00D326EE" w:rsidP="00D326EE">
      <w:pPr>
        <w:jc w:val="both"/>
        <w:rPr>
          <w:b/>
          <w:sz w:val="28"/>
          <w:szCs w:val="28"/>
        </w:rPr>
      </w:pPr>
      <w:r w:rsidRPr="00AF2364">
        <w:rPr>
          <w:b/>
          <w:sz w:val="28"/>
          <w:szCs w:val="28"/>
        </w:rPr>
        <w:t>d-</w:t>
      </w:r>
      <w:r w:rsidRPr="00AF2364">
        <w:rPr>
          <w:sz w:val="28"/>
          <w:szCs w:val="28"/>
        </w:rPr>
        <w:t>İç denetim amaçlarının idareye yardımcı olmak olduğu,</w:t>
      </w:r>
    </w:p>
    <w:p w:rsidR="00D326EE" w:rsidRPr="00AF2364" w:rsidRDefault="00D326EE" w:rsidP="00D326EE">
      <w:pPr>
        <w:jc w:val="both"/>
        <w:rPr>
          <w:b/>
          <w:sz w:val="28"/>
          <w:szCs w:val="28"/>
        </w:rPr>
      </w:pPr>
      <w:r w:rsidRPr="00AF2364">
        <w:rPr>
          <w:sz w:val="28"/>
          <w:szCs w:val="28"/>
        </w:rPr>
        <w:t>Belirtilmiştir.</w:t>
      </w:r>
    </w:p>
    <w:p w:rsidR="00D326EE" w:rsidRPr="00AF2364" w:rsidRDefault="00D326EE" w:rsidP="00D326EE">
      <w:pPr>
        <w:jc w:val="both"/>
        <w:rPr>
          <w:b/>
          <w:sz w:val="28"/>
          <w:szCs w:val="28"/>
        </w:rPr>
      </w:pPr>
      <w:r w:rsidRPr="00AF2364">
        <w:rPr>
          <w:b/>
          <w:sz w:val="28"/>
          <w:szCs w:val="28"/>
        </w:rPr>
        <w:t>B- Diğer Değerlendirmeler</w:t>
      </w:r>
    </w:p>
    <w:p w:rsidR="00D326EE" w:rsidRDefault="00D326EE" w:rsidP="00D326EE">
      <w:pPr>
        <w:jc w:val="both"/>
        <w:rPr>
          <w:sz w:val="28"/>
          <w:szCs w:val="28"/>
        </w:rPr>
      </w:pPr>
      <w:r w:rsidRPr="00AF2364">
        <w:rPr>
          <w:sz w:val="28"/>
          <w:szCs w:val="28"/>
        </w:rPr>
        <w:t xml:space="preserve">İç Denetim Birimi olarak iç denetçilerle,   iç denetim faaliyetleri sonucunda  bir sonraki denetimlerde yapılması gerekenlere ilişkin durum değerlendirilmesi yapılmıştır. </w:t>
      </w:r>
    </w:p>
    <w:p w:rsidR="00AF2364" w:rsidRDefault="00AF2364" w:rsidP="00D326EE">
      <w:pPr>
        <w:jc w:val="both"/>
        <w:rPr>
          <w:sz w:val="28"/>
          <w:szCs w:val="28"/>
        </w:rPr>
      </w:pPr>
    </w:p>
    <w:p w:rsidR="00AF2364" w:rsidRDefault="00AF2364" w:rsidP="00D326EE">
      <w:pPr>
        <w:jc w:val="both"/>
        <w:rPr>
          <w:sz w:val="28"/>
          <w:szCs w:val="28"/>
        </w:rPr>
      </w:pPr>
    </w:p>
    <w:p w:rsidR="00AF2364" w:rsidRPr="00AF2364" w:rsidRDefault="00AF2364" w:rsidP="00D326EE">
      <w:pPr>
        <w:jc w:val="both"/>
        <w:rPr>
          <w:sz w:val="28"/>
          <w:szCs w:val="28"/>
        </w:rPr>
      </w:pPr>
    </w:p>
    <w:p w:rsidR="00D326EE" w:rsidRPr="00AF2364" w:rsidRDefault="00D326EE" w:rsidP="00D326EE">
      <w:pPr>
        <w:jc w:val="both"/>
        <w:rPr>
          <w:rFonts w:asciiTheme="majorHAnsi" w:hAnsiTheme="majorHAnsi"/>
          <w:b/>
          <w:sz w:val="28"/>
          <w:szCs w:val="28"/>
        </w:rPr>
      </w:pPr>
      <w:r w:rsidRPr="00AF2364">
        <w:rPr>
          <w:rFonts w:asciiTheme="majorHAnsi" w:hAnsiTheme="majorHAnsi"/>
          <w:b/>
          <w:sz w:val="28"/>
          <w:szCs w:val="28"/>
        </w:rPr>
        <w:lastRenderedPageBreak/>
        <w:t>E- İÇ DENETİMİN KABİLİYET VE KAPASİTE DEĞERLENDİRMESİ</w:t>
      </w:r>
    </w:p>
    <w:p w:rsidR="00D326EE" w:rsidRPr="00AF2364" w:rsidRDefault="00D326EE" w:rsidP="00D326EE">
      <w:pPr>
        <w:jc w:val="both"/>
        <w:rPr>
          <w:rFonts w:asciiTheme="majorHAnsi" w:hAnsiTheme="majorHAnsi"/>
          <w:b/>
          <w:sz w:val="28"/>
          <w:szCs w:val="28"/>
        </w:rPr>
      </w:pPr>
      <w:r w:rsidRPr="00AF2364">
        <w:rPr>
          <w:rFonts w:asciiTheme="majorHAnsi" w:hAnsiTheme="majorHAnsi"/>
          <w:b/>
          <w:sz w:val="28"/>
          <w:szCs w:val="28"/>
        </w:rPr>
        <w:t xml:space="preserve">               A- Üstünlükler </w:t>
      </w:r>
    </w:p>
    <w:p w:rsidR="00D326EE" w:rsidRPr="00AF2364" w:rsidRDefault="00D326EE" w:rsidP="00D326EE">
      <w:pPr>
        <w:numPr>
          <w:ilvl w:val="0"/>
          <w:numId w:val="6"/>
        </w:numPr>
        <w:tabs>
          <w:tab w:val="clear" w:pos="720"/>
          <w:tab w:val="num" w:pos="180"/>
        </w:tabs>
        <w:spacing w:after="120" w:line="240" w:lineRule="auto"/>
        <w:ind w:left="0" w:firstLine="1134"/>
        <w:jc w:val="both"/>
        <w:rPr>
          <w:sz w:val="28"/>
          <w:szCs w:val="28"/>
        </w:rPr>
      </w:pPr>
      <w:r w:rsidRPr="00AF2364">
        <w:rPr>
          <w:sz w:val="28"/>
          <w:szCs w:val="28"/>
        </w:rPr>
        <w:t>İç Denetçilerin daha önce Maliye Bakanlığında denetim elemanı olarak görev yapmaları nedeniyle denetim kültürüne, deneyimine,  çalışma disiplinine ve mevzuat bilgilerine sahip olmaları,</w:t>
      </w:r>
    </w:p>
    <w:p w:rsidR="00D326EE" w:rsidRPr="00AF2364" w:rsidRDefault="00D326EE" w:rsidP="00D326EE">
      <w:pPr>
        <w:numPr>
          <w:ilvl w:val="0"/>
          <w:numId w:val="6"/>
        </w:numPr>
        <w:tabs>
          <w:tab w:val="clear" w:pos="720"/>
          <w:tab w:val="num" w:pos="180"/>
        </w:tabs>
        <w:spacing w:after="120" w:line="240" w:lineRule="auto"/>
        <w:ind w:left="0" w:firstLine="1134"/>
        <w:jc w:val="both"/>
        <w:rPr>
          <w:sz w:val="28"/>
          <w:szCs w:val="28"/>
        </w:rPr>
      </w:pPr>
      <w:r w:rsidRPr="00AF2364">
        <w:rPr>
          <w:sz w:val="28"/>
          <w:szCs w:val="28"/>
        </w:rPr>
        <w:t>İç Denetçilerin denetim ve danışmanlık faaliyetlerini gerçekleştirirken,  uluslar arası iç denetim standartları ile iç denetim mevzuatına uygun olarak ve en iyi uygulama örneklerinden yararlanarak  yönetime yapılan katkının en üst seviyeye çıkartılması  istek ve iradelerinin bulunması,</w:t>
      </w:r>
    </w:p>
    <w:p w:rsidR="00D326EE" w:rsidRPr="00AF2364" w:rsidRDefault="00D326EE" w:rsidP="00D326EE">
      <w:pPr>
        <w:numPr>
          <w:ilvl w:val="0"/>
          <w:numId w:val="6"/>
        </w:numPr>
        <w:tabs>
          <w:tab w:val="clear" w:pos="720"/>
          <w:tab w:val="num" w:pos="180"/>
        </w:tabs>
        <w:spacing w:after="120" w:line="240" w:lineRule="auto"/>
        <w:ind w:left="0" w:firstLine="1134"/>
        <w:jc w:val="both"/>
        <w:rPr>
          <w:sz w:val="28"/>
          <w:szCs w:val="28"/>
        </w:rPr>
      </w:pPr>
      <w:r w:rsidRPr="00AF2364">
        <w:rPr>
          <w:bCs/>
          <w:sz w:val="28"/>
          <w:szCs w:val="28"/>
        </w:rPr>
        <w:t>İç denetçilerin güvencesine ilişkin mevzuat düzenlemelerinin  yapılmış olması,</w:t>
      </w:r>
    </w:p>
    <w:p w:rsidR="00D326EE" w:rsidRPr="00AF2364" w:rsidRDefault="00D326EE" w:rsidP="00D326EE">
      <w:pPr>
        <w:numPr>
          <w:ilvl w:val="0"/>
          <w:numId w:val="6"/>
        </w:numPr>
        <w:tabs>
          <w:tab w:val="clear" w:pos="720"/>
          <w:tab w:val="num" w:pos="180"/>
        </w:tabs>
        <w:spacing w:after="120" w:line="240" w:lineRule="auto"/>
        <w:ind w:left="0" w:firstLine="1134"/>
        <w:jc w:val="both"/>
        <w:rPr>
          <w:sz w:val="28"/>
          <w:szCs w:val="28"/>
        </w:rPr>
      </w:pPr>
      <w:r w:rsidRPr="00AF2364">
        <w:rPr>
          <w:sz w:val="28"/>
          <w:szCs w:val="28"/>
        </w:rPr>
        <w:t>İç denetim faaliyetlerinin iç denetim mevzuatına uygun, bağımsız ve tarafsız  olarak gerçekleştirilmesinde başkanlık Makamının desteğinin olması,</w:t>
      </w:r>
    </w:p>
    <w:p w:rsidR="00D326EE" w:rsidRPr="00AF2364" w:rsidRDefault="00D326EE" w:rsidP="00D326EE">
      <w:pPr>
        <w:ind w:firstLine="1134"/>
        <w:jc w:val="both"/>
        <w:rPr>
          <w:sz w:val="28"/>
          <w:szCs w:val="28"/>
        </w:rPr>
      </w:pPr>
      <w:r w:rsidRPr="00AF2364">
        <w:rPr>
          <w:sz w:val="28"/>
          <w:szCs w:val="28"/>
        </w:rPr>
        <w:t>İç Denetim Biriminin üstünlükleridir.</w:t>
      </w:r>
    </w:p>
    <w:p w:rsidR="00D326EE" w:rsidRPr="00AF2364" w:rsidRDefault="00D326EE" w:rsidP="00D326EE">
      <w:pPr>
        <w:ind w:firstLine="1134"/>
        <w:jc w:val="both"/>
        <w:rPr>
          <w:rFonts w:asciiTheme="majorHAnsi" w:hAnsiTheme="majorHAnsi"/>
          <w:sz w:val="28"/>
          <w:szCs w:val="28"/>
        </w:rPr>
      </w:pPr>
      <w:r w:rsidRPr="00AF2364">
        <w:rPr>
          <w:rFonts w:asciiTheme="majorHAnsi" w:hAnsiTheme="majorHAnsi"/>
          <w:b/>
          <w:sz w:val="28"/>
          <w:szCs w:val="28"/>
        </w:rPr>
        <w:t>B</w:t>
      </w:r>
      <w:r w:rsidRPr="00AF2364">
        <w:rPr>
          <w:rFonts w:asciiTheme="majorHAnsi" w:hAnsiTheme="majorHAnsi"/>
          <w:sz w:val="28"/>
          <w:szCs w:val="28"/>
        </w:rPr>
        <w:t xml:space="preserve">- </w:t>
      </w:r>
      <w:r w:rsidRPr="00AF2364">
        <w:rPr>
          <w:rFonts w:asciiTheme="majorHAnsi" w:hAnsiTheme="majorHAnsi"/>
          <w:b/>
          <w:sz w:val="28"/>
          <w:szCs w:val="28"/>
        </w:rPr>
        <w:t>Zayıflıklar</w:t>
      </w:r>
    </w:p>
    <w:p w:rsidR="00D326EE" w:rsidRPr="00AF2364" w:rsidRDefault="00D326EE" w:rsidP="00D326EE">
      <w:pPr>
        <w:numPr>
          <w:ilvl w:val="1"/>
          <w:numId w:val="7"/>
        </w:numPr>
        <w:tabs>
          <w:tab w:val="clear" w:pos="1440"/>
          <w:tab w:val="num" w:pos="180"/>
        </w:tabs>
        <w:spacing w:after="120" w:line="240" w:lineRule="auto"/>
        <w:ind w:left="0" w:firstLine="1134"/>
        <w:jc w:val="both"/>
        <w:rPr>
          <w:sz w:val="28"/>
          <w:szCs w:val="28"/>
        </w:rPr>
      </w:pPr>
      <w:r w:rsidRPr="00AF2364">
        <w:rPr>
          <w:sz w:val="28"/>
          <w:szCs w:val="28"/>
        </w:rPr>
        <w:t>İç denetim faaliyetlerinin kamu kurumlarında ve Belediyemizde yeni bir uygulama olması,</w:t>
      </w:r>
    </w:p>
    <w:p w:rsidR="00D326EE" w:rsidRPr="00AF2364" w:rsidRDefault="00D326EE" w:rsidP="00D326EE">
      <w:pPr>
        <w:numPr>
          <w:ilvl w:val="1"/>
          <w:numId w:val="7"/>
        </w:numPr>
        <w:tabs>
          <w:tab w:val="clear" w:pos="1440"/>
          <w:tab w:val="num" w:pos="180"/>
        </w:tabs>
        <w:spacing w:after="120" w:line="240" w:lineRule="auto"/>
        <w:ind w:left="0" w:firstLine="1134"/>
        <w:jc w:val="both"/>
        <w:rPr>
          <w:sz w:val="28"/>
          <w:szCs w:val="28"/>
        </w:rPr>
      </w:pPr>
      <w:r w:rsidRPr="00AF2364">
        <w:rPr>
          <w:sz w:val="28"/>
          <w:szCs w:val="28"/>
        </w:rPr>
        <w:t>İç denetim faaliyetlerinin sonucunda bulgulara yönelik önerilerin uygulamaya geçirilmesinde iç denetim biriminin yeterince etkinliğin olmayışı,</w:t>
      </w:r>
    </w:p>
    <w:p w:rsidR="00D326EE" w:rsidRPr="00AF2364" w:rsidRDefault="00D326EE" w:rsidP="00D326EE">
      <w:pPr>
        <w:numPr>
          <w:ilvl w:val="1"/>
          <w:numId w:val="7"/>
        </w:numPr>
        <w:tabs>
          <w:tab w:val="clear" w:pos="1440"/>
          <w:tab w:val="num" w:pos="180"/>
        </w:tabs>
        <w:spacing w:after="120" w:line="240" w:lineRule="auto"/>
        <w:ind w:left="0" w:firstLine="1134"/>
        <w:jc w:val="both"/>
        <w:rPr>
          <w:sz w:val="28"/>
          <w:szCs w:val="28"/>
        </w:rPr>
      </w:pPr>
      <w:r w:rsidRPr="00AF2364">
        <w:rPr>
          <w:sz w:val="28"/>
          <w:szCs w:val="28"/>
        </w:rPr>
        <w:t>İç Denetim Biriminin fiziki mekânının yetersizliği,</w:t>
      </w:r>
    </w:p>
    <w:p w:rsidR="00D326EE" w:rsidRPr="00D4381A" w:rsidRDefault="00D326EE" w:rsidP="00D326EE">
      <w:pPr>
        <w:ind w:firstLine="1134"/>
        <w:jc w:val="both"/>
        <w:rPr>
          <w:rFonts w:ascii="Times New Roman" w:hAnsi="Times New Roman"/>
          <w:sz w:val="28"/>
          <w:szCs w:val="28"/>
        </w:rPr>
      </w:pPr>
      <w:r w:rsidRPr="00AF2364">
        <w:rPr>
          <w:sz w:val="28"/>
          <w:szCs w:val="28"/>
        </w:rPr>
        <w:t xml:space="preserve">    İç Denetim Biriminin zayıflıklarıdır</w:t>
      </w:r>
      <w:r w:rsidRPr="00D4381A">
        <w:rPr>
          <w:rFonts w:ascii="Times New Roman" w:hAnsi="Times New Roman"/>
          <w:sz w:val="28"/>
          <w:szCs w:val="28"/>
        </w:rPr>
        <w:t>.</w:t>
      </w:r>
    </w:p>
    <w:p w:rsidR="00D326EE" w:rsidRPr="00AF2364" w:rsidRDefault="00D326EE" w:rsidP="00D326EE">
      <w:pPr>
        <w:numPr>
          <w:ilvl w:val="0"/>
          <w:numId w:val="7"/>
        </w:numPr>
        <w:tabs>
          <w:tab w:val="clear" w:pos="735"/>
          <w:tab w:val="num" w:pos="360"/>
        </w:tabs>
        <w:spacing w:after="120" w:line="240" w:lineRule="auto"/>
        <w:ind w:left="0" w:firstLine="1134"/>
        <w:jc w:val="both"/>
        <w:rPr>
          <w:rFonts w:asciiTheme="majorHAnsi" w:hAnsiTheme="majorHAnsi"/>
          <w:b/>
          <w:sz w:val="28"/>
          <w:szCs w:val="28"/>
        </w:rPr>
      </w:pPr>
      <w:r w:rsidRPr="00AF2364">
        <w:rPr>
          <w:rFonts w:asciiTheme="majorHAnsi" w:hAnsiTheme="majorHAnsi"/>
          <w:b/>
          <w:sz w:val="28"/>
          <w:szCs w:val="28"/>
        </w:rPr>
        <w:t>Değerlendirme</w:t>
      </w:r>
    </w:p>
    <w:p w:rsidR="00D326EE" w:rsidRPr="00AF2364" w:rsidRDefault="00D326EE" w:rsidP="00D326EE">
      <w:pPr>
        <w:ind w:firstLine="1134"/>
        <w:jc w:val="both"/>
        <w:rPr>
          <w:sz w:val="28"/>
          <w:szCs w:val="28"/>
        </w:rPr>
      </w:pPr>
      <w:r w:rsidRPr="00AF2364">
        <w:rPr>
          <w:sz w:val="28"/>
          <w:szCs w:val="28"/>
        </w:rPr>
        <w:t>İç Denetçilerin iç denetim faaliyetlerinin gerçekleştirilmesinde fiziki mekânı, teknolojik donanımı ve eğitim olanaklarının  ihtiyacı karşılayacak nitelikte olması gerekmektedir.</w:t>
      </w:r>
    </w:p>
    <w:p w:rsidR="00D326EE" w:rsidRDefault="00D326EE" w:rsidP="00D326EE">
      <w:pPr>
        <w:ind w:firstLine="1134"/>
        <w:jc w:val="both"/>
        <w:rPr>
          <w:sz w:val="28"/>
          <w:szCs w:val="28"/>
        </w:rPr>
      </w:pPr>
      <w:r w:rsidRPr="00AF2364">
        <w:rPr>
          <w:sz w:val="28"/>
          <w:szCs w:val="28"/>
        </w:rPr>
        <w:t xml:space="preserve"> İç Denetim Faaliyetlerinin etkin ve etkili olabilmesi için; iç denetimin yapılabilmesinde ve iç denetim sonucu tespitlere yönelik önerilerin gerçekleştirilmesinde  üst yönetimin desteği en önemli unsurdur.</w:t>
      </w:r>
    </w:p>
    <w:p w:rsidR="00AF2364" w:rsidRPr="00AF2364" w:rsidRDefault="00AF2364" w:rsidP="00D326EE">
      <w:pPr>
        <w:ind w:firstLine="1134"/>
        <w:jc w:val="both"/>
        <w:rPr>
          <w:sz w:val="28"/>
          <w:szCs w:val="28"/>
        </w:rPr>
      </w:pPr>
    </w:p>
    <w:p w:rsidR="00D326EE" w:rsidRDefault="00D326EE" w:rsidP="00D326EE">
      <w:pPr>
        <w:ind w:firstLine="1134"/>
        <w:jc w:val="both"/>
        <w:rPr>
          <w:rFonts w:asciiTheme="majorHAnsi" w:hAnsiTheme="majorHAnsi"/>
          <w:b/>
          <w:bCs/>
          <w:sz w:val="28"/>
          <w:szCs w:val="28"/>
        </w:rPr>
      </w:pPr>
      <w:r w:rsidRPr="00AF2364">
        <w:rPr>
          <w:rFonts w:asciiTheme="majorHAnsi" w:hAnsiTheme="majorHAnsi"/>
          <w:sz w:val="28"/>
          <w:szCs w:val="28"/>
        </w:rPr>
        <w:lastRenderedPageBreak/>
        <w:t xml:space="preserve"> </w:t>
      </w:r>
      <w:r w:rsidRPr="00AF2364">
        <w:rPr>
          <w:rFonts w:asciiTheme="majorHAnsi" w:hAnsiTheme="majorHAnsi"/>
          <w:b/>
          <w:bCs/>
          <w:sz w:val="28"/>
          <w:szCs w:val="28"/>
        </w:rPr>
        <w:t>F-</w:t>
      </w:r>
      <w:r w:rsidRPr="00AF2364">
        <w:rPr>
          <w:rFonts w:asciiTheme="majorHAnsi" w:hAnsiTheme="majorHAnsi"/>
          <w:b/>
          <w:sz w:val="28"/>
          <w:szCs w:val="28"/>
        </w:rPr>
        <w:t>İDARENİN</w:t>
      </w:r>
      <w:r w:rsidRPr="00AF2364">
        <w:rPr>
          <w:rFonts w:asciiTheme="majorHAnsi" w:hAnsiTheme="majorHAnsi"/>
          <w:b/>
          <w:bCs/>
          <w:sz w:val="28"/>
          <w:szCs w:val="28"/>
        </w:rPr>
        <w:t xml:space="preserve"> RİSKLERİ, RİSK YÖNETİMİ, YÖNETİM VE KONTROL SİSTEMLERİ</w:t>
      </w:r>
    </w:p>
    <w:p w:rsidR="00AF2364" w:rsidRPr="00AF2364" w:rsidRDefault="00AF2364" w:rsidP="00D326EE">
      <w:pPr>
        <w:ind w:firstLine="1134"/>
        <w:jc w:val="both"/>
        <w:rPr>
          <w:rFonts w:asciiTheme="majorHAnsi" w:hAnsiTheme="majorHAnsi"/>
          <w:b/>
          <w:bCs/>
          <w:sz w:val="28"/>
          <w:szCs w:val="28"/>
        </w:rPr>
      </w:pPr>
    </w:p>
    <w:p w:rsidR="00D326EE" w:rsidRPr="00AF2364" w:rsidRDefault="00D326EE" w:rsidP="00D326EE">
      <w:pPr>
        <w:ind w:firstLine="1134"/>
        <w:jc w:val="both"/>
        <w:rPr>
          <w:b/>
          <w:sz w:val="28"/>
          <w:szCs w:val="28"/>
        </w:rPr>
      </w:pPr>
      <w:r w:rsidRPr="00AF2364">
        <w:rPr>
          <w:b/>
          <w:sz w:val="28"/>
          <w:szCs w:val="28"/>
        </w:rPr>
        <w:t>A- Tanımlanmış Riskler</w:t>
      </w:r>
    </w:p>
    <w:p w:rsidR="00D326EE" w:rsidRPr="00AF2364" w:rsidRDefault="00D326EE" w:rsidP="00D326EE">
      <w:pPr>
        <w:ind w:firstLine="1134"/>
        <w:jc w:val="both"/>
        <w:rPr>
          <w:sz w:val="28"/>
          <w:szCs w:val="28"/>
        </w:rPr>
      </w:pPr>
      <w:r w:rsidRPr="00AF2364">
        <w:rPr>
          <w:sz w:val="28"/>
          <w:szCs w:val="28"/>
        </w:rPr>
        <w:t xml:space="preserve">Belediye İdaresi tarafından yazılı olarak birimlerin süreçlerine ilişkin tanımlanmış riskler bulunmamaktadır. </w:t>
      </w:r>
    </w:p>
    <w:p w:rsidR="00D326EE" w:rsidRPr="00AF2364" w:rsidRDefault="00D326EE" w:rsidP="00D326EE">
      <w:pPr>
        <w:ind w:firstLine="1134"/>
        <w:jc w:val="both"/>
        <w:rPr>
          <w:sz w:val="28"/>
          <w:szCs w:val="28"/>
        </w:rPr>
      </w:pPr>
      <w:r w:rsidRPr="00AF2364">
        <w:rPr>
          <w:sz w:val="28"/>
          <w:szCs w:val="28"/>
        </w:rPr>
        <w:t>İç Denetim Birimince,  2014 yılı iç denetim programı ile 2014-2015-2016  yılları iç denetim planının hazırlanmasında risk değerleme çalışmaları  yapmıştır. Çalışma sonucunda;</w:t>
      </w:r>
    </w:p>
    <w:p w:rsidR="00D326EE" w:rsidRPr="00AF2364" w:rsidRDefault="00D326EE" w:rsidP="00D326EE">
      <w:pPr>
        <w:pStyle w:val="GvdeMetni"/>
        <w:numPr>
          <w:ilvl w:val="0"/>
          <w:numId w:val="8"/>
        </w:numPr>
        <w:tabs>
          <w:tab w:val="clear" w:pos="1500"/>
          <w:tab w:val="num" w:pos="360"/>
        </w:tabs>
        <w:ind w:left="0" w:firstLine="1134"/>
        <w:jc w:val="both"/>
        <w:rPr>
          <w:rFonts w:asciiTheme="minorHAnsi" w:hAnsiTheme="minorHAnsi"/>
          <w:bCs/>
          <w:sz w:val="28"/>
          <w:szCs w:val="28"/>
          <w:lang w:val="en-US"/>
        </w:rPr>
      </w:pPr>
      <w:r w:rsidRPr="00AF2364">
        <w:rPr>
          <w:rFonts w:asciiTheme="minorHAnsi" w:hAnsiTheme="minorHAnsi"/>
          <w:sz w:val="28"/>
          <w:szCs w:val="28"/>
        </w:rPr>
        <w:t>Denetim evresi tanımlanmış,</w:t>
      </w:r>
    </w:p>
    <w:p w:rsidR="00D326EE" w:rsidRPr="00AF2364" w:rsidRDefault="00D326EE" w:rsidP="00D326EE">
      <w:pPr>
        <w:pStyle w:val="GvdeMetni"/>
        <w:numPr>
          <w:ilvl w:val="0"/>
          <w:numId w:val="8"/>
        </w:numPr>
        <w:tabs>
          <w:tab w:val="clear" w:pos="1500"/>
          <w:tab w:val="num" w:pos="360"/>
        </w:tabs>
        <w:ind w:left="0" w:firstLine="1134"/>
        <w:jc w:val="both"/>
        <w:rPr>
          <w:rFonts w:asciiTheme="minorHAnsi" w:hAnsiTheme="minorHAnsi"/>
          <w:bCs/>
          <w:sz w:val="28"/>
          <w:szCs w:val="28"/>
          <w:lang w:val="en-US"/>
        </w:rPr>
      </w:pPr>
      <w:r w:rsidRPr="00AF2364">
        <w:rPr>
          <w:rFonts w:asciiTheme="minorHAnsi" w:hAnsiTheme="minorHAnsi"/>
          <w:sz w:val="28"/>
          <w:szCs w:val="28"/>
        </w:rPr>
        <w:t>Denetim alanları belirlenmiş,</w:t>
      </w:r>
    </w:p>
    <w:p w:rsidR="00D326EE" w:rsidRPr="00AF2364" w:rsidRDefault="00D326EE" w:rsidP="00D326EE">
      <w:pPr>
        <w:pStyle w:val="GvdeMetni"/>
        <w:numPr>
          <w:ilvl w:val="0"/>
          <w:numId w:val="8"/>
        </w:numPr>
        <w:tabs>
          <w:tab w:val="clear" w:pos="1500"/>
          <w:tab w:val="num" w:pos="360"/>
        </w:tabs>
        <w:ind w:left="0" w:firstLine="1134"/>
        <w:jc w:val="both"/>
        <w:rPr>
          <w:rFonts w:asciiTheme="minorHAnsi" w:hAnsiTheme="minorHAnsi"/>
          <w:bCs/>
          <w:sz w:val="28"/>
          <w:szCs w:val="28"/>
          <w:lang w:val="en-US"/>
        </w:rPr>
      </w:pPr>
      <w:r w:rsidRPr="00AF2364">
        <w:rPr>
          <w:rFonts w:asciiTheme="minorHAnsi" w:hAnsiTheme="minorHAnsi"/>
          <w:sz w:val="28"/>
          <w:szCs w:val="28"/>
        </w:rPr>
        <w:t>Yapısal risk düzeyleri belirlenmiş,</w:t>
      </w:r>
    </w:p>
    <w:p w:rsidR="00D326EE" w:rsidRPr="00AF2364" w:rsidRDefault="00D326EE" w:rsidP="00D326EE">
      <w:pPr>
        <w:pStyle w:val="GvdeMetni"/>
        <w:numPr>
          <w:ilvl w:val="0"/>
          <w:numId w:val="8"/>
        </w:numPr>
        <w:tabs>
          <w:tab w:val="clear" w:pos="1500"/>
          <w:tab w:val="num" w:pos="360"/>
        </w:tabs>
        <w:ind w:left="0" w:firstLine="1134"/>
        <w:jc w:val="both"/>
        <w:rPr>
          <w:rFonts w:asciiTheme="minorHAnsi" w:hAnsiTheme="minorHAnsi"/>
          <w:bCs/>
          <w:sz w:val="28"/>
          <w:szCs w:val="28"/>
        </w:rPr>
      </w:pPr>
      <w:r w:rsidRPr="00AF2364">
        <w:rPr>
          <w:rFonts w:asciiTheme="minorHAnsi" w:hAnsiTheme="minorHAnsi"/>
          <w:sz w:val="28"/>
          <w:szCs w:val="28"/>
        </w:rPr>
        <w:t>Denetim alanları önceliklendirilmiştir.</w:t>
      </w:r>
    </w:p>
    <w:p w:rsidR="00D326EE" w:rsidRPr="00AF2364" w:rsidRDefault="00D326EE" w:rsidP="00D326EE">
      <w:pPr>
        <w:ind w:firstLine="1134"/>
        <w:jc w:val="both"/>
        <w:rPr>
          <w:sz w:val="28"/>
          <w:szCs w:val="28"/>
        </w:rPr>
      </w:pPr>
      <w:r w:rsidRPr="00AF2364">
        <w:rPr>
          <w:sz w:val="28"/>
          <w:szCs w:val="28"/>
        </w:rPr>
        <w:t xml:space="preserve"> İç Denetim Birimince, Belediyemiz faaliyetlerine etki eden; Bütçe büyüklüğü ve mali etki, En son denetimden itibaren Geçen süre, Faaliyetlerin karmaşıklığı, Mevzuatın yoğunluğu ve  İmaj/İtibar riski olarak beş adet risk kriteri tanımlanmıştır.</w:t>
      </w:r>
    </w:p>
    <w:p w:rsidR="00D326EE" w:rsidRPr="00AF2364" w:rsidRDefault="00D326EE" w:rsidP="00D326EE">
      <w:pPr>
        <w:ind w:firstLine="1134"/>
        <w:jc w:val="both"/>
        <w:rPr>
          <w:b/>
          <w:sz w:val="28"/>
          <w:szCs w:val="28"/>
        </w:rPr>
      </w:pPr>
      <w:r w:rsidRPr="00AF2364">
        <w:rPr>
          <w:b/>
          <w:sz w:val="28"/>
          <w:szCs w:val="28"/>
        </w:rPr>
        <w:t>B- Mevcut Kontrollerin Etkinliği Ve Yeterliliği</w:t>
      </w:r>
    </w:p>
    <w:p w:rsidR="00D326EE" w:rsidRPr="00AF2364" w:rsidRDefault="00D326EE" w:rsidP="00D326EE">
      <w:pPr>
        <w:pStyle w:val="GvdeMetni"/>
        <w:ind w:firstLine="1134"/>
        <w:jc w:val="both"/>
        <w:rPr>
          <w:rFonts w:asciiTheme="minorHAnsi" w:hAnsiTheme="minorHAnsi"/>
          <w:bCs/>
          <w:sz w:val="28"/>
          <w:szCs w:val="28"/>
        </w:rPr>
      </w:pPr>
      <w:r w:rsidRPr="00AF2364">
        <w:rPr>
          <w:rFonts w:asciiTheme="minorHAnsi" w:hAnsiTheme="minorHAnsi"/>
          <w:bCs/>
          <w:sz w:val="28"/>
          <w:szCs w:val="28"/>
        </w:rPr>
        <w:t xml:space="preserve">İç Denetim Birimince, denetim alanlarına yönelik yapısal risk kriterleri tanımlandıktan sonra,  denetim alanlarının (belirlenen 33 sürecin) bu risk kriterleri karşısındaki durumu değerlendirilmek suretiyle yapısal risk düzeyleri göreceli   yönteme göre belirlenerek risk düzeyleri ölçülmüştür. </w:t>
      </w:r>
    </w:p>
    <w:p w:rsidR="00D326EE" w:rsidRPr="00AF2364" w:rsidRDefault="00D326EE" w:rsidP="00D326EE">
      <w:pPr>
        <w:ind w:firstLine="1134"/>
        <w:jc w:val="both"/>
        <w:rPr>
          <w:b/>
          <w:sz w:val="28"/>
          <w:szCs w:val="28"/>
        </w:rPr>
      </w:pPr>
      <w:r w:rsidRPr="00AF2364">
        <w:rPr>
          <w:b/>
          <w:sz w:val="28"/>
          <w:szCs w:val="28"/>
        </w:rPr>
        <w:t>C- Yeni Risk Alanları İle Bunların Olası Etkileri</w:t>
      </w:r>
    </w:p>
    <w:p w:rsidR="00AF2364" w:rsidRPr="00AF2364" w:rsidRDefault="00D326EE" w:rsidP="00D326EE">
      <w:pPr>
        <w:ind w:firstLine="1134"/>
        <w:jc w:val="both"/>
        <w:rPr>
          <w:sz w:val="28"/>
          <w:szCs w:val="28"/>
        </w:rPr>
      </w:pPr>
      <w:r w:rsidRPr="00AF2364">
        <w:rPr>
          <w:bCs/>
          <w:sz w:val="28"/>
          <w:szCs w:val="28"/>
        </w:rPr>
        <w:t xml:space="preserve">İç Denetim Birimince, </w:t>
      </w:r>
      <w:r w:rsidRPr="00AF2364">
        <w:rPr>
          <w:sz w:val="28"/>
          <w:szCs w:val="28"/>
        </w:rPr>
        <w:t>2015 yılı iç denetim programı ile 2015-2017 yılları iç denetim planının hazırlanmasında risk değerleme çalışmaları yeniden yapılarak yeni süreçler tespit edilmiş olası risklerin etkileri puanlandırmaya tabi tutulmuştur.</w:t>
      </w:r>
    </w:p>
    <w:p w:rsidR="00AF2364" w:rsidRDefault="00AF2364" w:rsidP="00D326EE">
      <w:pPr>
        <w:ind w:firstLine="1134"/>
        <w:jc w:val="both"/>
        <w:rPr>
          <w:rFonts w:asciiTheme="majorHAnsi" w:hAnsiTheme="majorHAnsi"/>
          <w:b/>
          <w:sz w:val="28"/>
          <w:szCs w:val="28"/>
        </w:rPr>
      </w:pPr>
    </w:p>
    <w:p w:rsidR="00AF2364" w:rsidRDefault="00AF2364" w:rsidP="00D326EE">
      <w:pPr>
        <w:ind w:firstLine="1134"/>
        <w:jc w:val="both"/>
        <w:rPr>
          <w:rFonts w:asciiTheme="majorHAnsi" w:hAnsiTheme="majorHAnsi"/>
          <w:b/>
          <w:sz w:val="28"/>
          <w:szCs w:val="28"/>
        </w:rPr>
      </w:pPr>
    </w:p>
    <w:p w:rsidR="00AF2364" w:rsidRDefault="00D326EE" w:rsidP="00D326EE">
      <w:pPr>
        <w:ind w:firstLine="1134"/>
        <w:jc w:val="both"/>
        <w:rPr>
          <w:rFonts w:asciiTheme="majorHAnsi" w:hAnsiTheme="majorHAnsi"/>
          <w:sz w:val="28"/>
          <w:szCs w:val="28"/>
        </w:rPr>
      </w:pPr>
      <w:r w:rsidRPr="00AF2364">
        <w:rPr>
          <w:rFonts w:asciiTheme="majorHAnsi" w:hAnsiTheme="majorHAnsi"/>
          <w:b/>
          <w:sz w:val="28"/>
          <w:szCs w:val="28"/>
        </w:rPr>
        <w:lastRenderedPageBreak/>
        <w:t>G- EĞİTİM FAALİYETLERİ</w:t>
      </w:r>
    </w:p>
    <w:p w:rsidR="00D326EE" w:rsidRPr="00AF2364" w:rsidRDefault="00D326EE" w:rsidP="00D326EE">
      <w:pPr>
        <w:ind w:firstLine="1134"/>
        <w:jc w:val="both"/>
        <w:rPr>
          <w:rFonts w:asciiTheme="majorHAnsi" w:hAnsiTheme="majorHAnsi"/>
          <w:sz w:val="28"/>
          <w:szCs w:val="28"/>
        </w:rPr>
      </w:pPr>
      <w:r w:rsidRPr="00AF2364">
        <w:rPr>
          <w:b/>
          <w:sz w:val="28"/>
          <w:szCs w:val="28"/>
        </w:rPr>
        <w:t>2008 yılında;</w:t>
      </w:r>
      <w:r w:rsidRPr="00AF2364">
        <w:rPr>
          <w:sz w:val="28"/>
          <w:szCs w:val="28"/>
        </w:rPr>
        <w:t xml:space="preserve"> Maliye Bakanlığına bağlı İç Denetim Koordinasyon Kurulu’nun düzenlediği  İç Denetçi Sertifika Eğitimi  programına  2 İç Denetçi katılarak  Kamu İç Denetim Sertifikası almıştır. </w:t>
      </w:r>
    </w:p>
    <w:p w:rsidR="00D326EE" w:rsidRPr="00AF2364" w:rsidRDefault="00D326EE" w:rsidP="00D326EE">
      <w:pPr>
        <w:pStyle w:val="stbilgi"/>
        <w:tabs>
          <w:tab w:val="clear" w:pos="4536"/>
          <w:tab w:val="clear" w:pos="9072"/>
        </w:tabs>
        <w:ind w:firstLine="1134"/>
        <w:jc w:val="both"/>
        <w:rPr>
          <w:rFonts w:asciiTheme="minorHAnsi" w:hAnsiTheme="minorHAnsi"/>
          <w:sz w:val="28"/>
          <w:szCs w:val="28"/>
        </w:rPr>
      </w:pPr>
      <w:r w:rsidRPr="00AF2364">
        <w:rPr>
          <w:rFonts w:asciiTheme="minorHAnsi" w:hAnsiTheme="minorHAnsi"/>
          <w:b/>
          <w:sz w:val="28"/>
          <w:szCs w:val="28"/>
        </w:rPr>
        <w:t>2014 yılında Kırıkkale Belediyesi İç Denetçileri;</w:t>
      </w:r>
      <w:r w:rsidRPr="00AF2364">
        <w:rPr>
          <w:rFonts w:asciiTheme="minorHAnsi" w:hAnsiTheme="minorHAnsi"/>
          <w:sz w:val="28"/>
          <w:szCs w:val="28"/>
        </w:rPr>
        <w:t xml:space="preserve">  Maliye Bakanlığı İç Denetim Koordinasyon Kurulu tarafından 2014 yılı Nisan ayı içerisinde İzmir ilinde düzenlenen “Kamu İç Denetçileri Eğitim programı” ile ilgili (15) saat eğitim seminerine katılmışlardır. </w:t>
      </w:r>
    </w:p>
    <w:p w:rsidR="00D326EE" w:rsidRPr="00AF2364" w:rsidRDefault="00D326EE" w:rsidP="00D326EE">
      <w:pPr>
        <w:pStyle w:val="stbilgi"/>
        <w:tabs>
          <w:tab w:val="clear" w:pos="4536"/>
          <w:tab w:val="clear" w:pos="9072"/>
        </w:tabs>
        <w:ind w:firstLine="1134"/>
        <w:jc w:val="both"/>
        <w:rPr>
          <w:rFonts w:asciiTheme="minorHAnsi" w:hAnsiTheme="minorHAnsi"/>
          <w:sz w:val="28"/>
          <w:szCs w:val="28"/>
        </w:rPr>
      </w:pPr>
      <w:r w:rsidRPr="00AF2364">
        <w:rPr>
          <w:rFonts w:asciiTheme="minorHAnsi" w:hAnsiTheme="minorHAnsi"/>
          <w:sz w:val="28"/>
          <w:szCs w:val="28"/>
        </w:rPr>
        <w:t xml:space="preserve"> </w:t>
      </w:r>
    </w:p>
    <w:p w:rsidR="00D326EE" w:rsidRPr="00AF2364" w:rsidRDefault="00D326EE" w:rsidP="00D326EE">
      <w:pPr>
        <w:ind w:firstLine="1134"/>
        <w:jc w:val="both"/>
        <w:rPr>
          <w:rFonts w:asciiTheme="majorHAnsi" w:hAnsiTheme="majorHAnsi"/>
          <w:b/>
          <w:sz w:val="28"/>
          <w:szCs w:val="28"/>
        </w:rPr>
      </w:pPr>
      <w:r w:rsidRPr="00AF2364">
        <w:rPr>
          <w:rFonts w:asciiTheme="majorHAnsi" w:hAnsiTheme="majorHAnsi"/>
          <w:b/>
          <w:sz w:val="28"/>
          <w:szCs w:val="28"/>
        </w:rPr>
        <w:t>H- ÖNERİ VE TEDBİRLER</w:t>
      </w:r>
    </w:p>
    <w:p w:rsidR="00D326EE" w:rsidRPr="00AF2364" w:rsidRDefault="00D326EE" w:rsidP="00D326EE">
      <w:pPr>
        <w:ind w:firstLine="1134"/>
        <w:jc w:val="both"/>
        <w:rPr>
          <w:sz w:val="28"/>
          <w:szCs w:val="28"/>
        </w:rPr>
      </w:pPr>
      <w:r w:rsidRPr="00AF2364">
        <w:rPr>
          <w:sz w:val="28"/>
          <w:szCs w:val="28"/>
        </w:rPr>
        <w:t>2014 yılı iç denetim faaliyet sonuçları ile diğer hususlarda göz önüne alınarak İç Denetim Birimi olarak gelecek yıllarda yapmayı planladığımız faaliyetler aşağıdaki gibidir:</w:t>
      </w:r>
    </w:p>
    <w:p w:rsidR="00D326EE" w:rsidRPr="00AF2364" w:rsidRDefault="00D326EE" w:rsidP="00D326EE">
      <w:pPr>
        <w:numPr>
          <w:ilvl w:val="0"/>
          <w:numId w:val="9"/>
        </w:numPr>
        <w:tabs>
          <w:tab w:val="clear" w:pos="1500"/>
          <w:tab w:val="num" w:pos="180"/>
        </w:tabs>
        <w:spacing w:after="120" w:line="240" w:lineRule="auto"/>
        <w:ind w:left="0" w:firstLine="1134"/>
        <w:jc w:val="both"/>
        <w:rPr>
          <w:sz w:val="28"/>
          <w:szCs w:val="28"/>
        </w:rPr>
      </w:pPr>
      <w:r w:rsidRPr="00AF2364">
        <w:rPr>
          <w:sz w:val="28"/>
          <w:szCs w:val="28"/>
        </w:rPr>
        <w:t>Bütçe imkanları doğrultusunda eğitim faaliyetlerine ağırlık ve öncelik verilerek iç denetçilerin mevzuat ve iç denetim hakkında bilgilendirilmesi sağlanacaktır.</w:t>
      </w:r>
    </w:p>
    <w:p w:rsidR="00D326EE" w:rsidRPr="00AF2364" w:rsidRDefault="00D326EE" w:rsidP="00D326EE">
      <w:pPr>
        <w:numPr>
          <w:ilvl w:val="0"/>
          <w:numId w:val="9"/>
        </w:numPr>
        <w:tabs>
          <w:tab w:val="clear" w:pos="1500"/>
          <w:tab w:val="num" w:pos="180"/>
        </w:tabs>
        <w:spacing w:after="120" w:line="240" w:lineRule="auto"/>
        <w:ind w:left="0" w:firstLine="1134"/>
        <w:jc w:val="both"/>
        <w:rPr>
          <w:sz w:val="28"/>
          <w:szCs w:val="28"/>
        </w:rPr>
      </w:pPr>
      <w:r w:rsidRPr="00AF2364">
        <w:rPr>
          <w:sz w:val="28"/>
          <w:szCs w:val="28"/>
        </w:rPr>
        <w:t>İç denetim faaliyeti bitiminden sonra  uygun olan bir tarihte, Başkan ve iç denetçilerin katılımıyla rutin toplantılar yapılması hedeflenmektedir. Söz konusu toplantılarda; Denetimde karşılaşılan sorunlar ve çözüm önerileri, denetimin sonuçları ve yapılması gerekenler , iç denetim faaliyetinin verimliliği ile Başkanın denetim faaliyetlerine ilişkin düşünceleri  vb  konuların ele alınması düşünülmektedir.</w:t>
      </w:r>
    </w:p>
    <w:p w:rsidR="00D326EE" w:rsidRPr="00AF2364" w:rsidRDefault="00D326EE" w:rsidP="00D326EE">
      <w:pPr>
        <w:numPr>
          <w:ilvl w:val="0"/>
          <w:numId w:val="9"/>
        </w:numPr>
        <w:tabs>
          <w:tab w:val="clear" w:pos="1500"/>
          <w:tab w:val="num" w:pos="180"/>
        </w:tabs>
        <w:spacing w:after="120" w:line="240" w:lineRule="auto"/>
        <w:ind w:left="0" w:firstLine="1134"/>
        <w:jc w:val="both"/>
        <w:rPr>
          <w:sz w:val="28"/>
          <w:szCs w:val="28"/>
        </w:rPr>
      </w:pPr>
      <w:r w:rsidRPr="00AF2364">
        <w:rPr>
          <w:sz w:val="28"/>
          <w:szCs w:val="28"/>
        </w:rPr>
        <w:t>İç denetim faaliyetleri sonucunda tespit edilen eksiklikler hakkında personele, iç denetçilerce personelin yaptığı görevle ilgili mevzuat eğitimi verilmesi hedeflenmektedir.</w:t>
      </w:r>
    </w:p>
    <w:p w:rsidR="00D326EE" w:rsidRDefault="00D326EE" w:rsidP="00D326EE">
      <w:pPr>
        <w:spacing w:after="120" w:line="240" w:lineRule="auto"/>
        <w:jc w:val="both"/>
        <w:rPr>
          <w:rFonts w:ascii="Times New Roman" w:hAnsi="Times New Roman"/>
          <w:sz w:val="28"/>
          <w:szCs w:val="28"/>
        </w:rPr>
      </w:pPr>
    </w:p>
    <w:p w:rsidR="00D326EE" w:rsidRDefault="00D326EE" w:rsidP="00D326EE">
      <w:pPr>
        <w:spacing w:after="120" w:line="240" w:lineRule="auto"/>
        <w:jc w:val="both"/>
        <w:rPr>
          <w:rFonts w:ascii="Times New Roman" w:hAnsi="Times New Roman"/>
          <w:sz w:val="28"/>
          <w:szCs w:val="28"/>
        </w:rPr>
      </w:pPr>
    </w:p>
    <w:p w:rsidR="00D326EE" w:rsidRDefault="00D326EE" w:rsidP="00D326EE">
      <w:pPr>
        <w:spacing w:after="120" w:line="240" w:lineRule="auto"/>
        <w:jc w:val="both"/>
        <w:rPr>
          <w:rFonts w:ascii="Times New Roman" w:hAnsi="Times New Roman"/>
          <w:sz w:val="28"/>
          <w:szCs w:val="28"/>
        </w:rPr>
      </w:pPr>
    </w:p>
    <w:p w:rsidR="00D326EE" w:rsidRDefault="00D326EE" w:rsidP="00D326EE">
      <w:pPr>
        <w:spacing w:after="120" w:line="240" w:lineRule="auto"/>
        <w:jc w:val="both"/>
        <w:rPr>
          <w:rFonts w:ascii="Times New Roman" w:hAnsi="Times New Roman"/>
          <w:sz w:val="28"/>
          <w:szCs w:val="28"/>
        </w:rPr>
      </w:pPr>
    </w:p>
    <w:p w:rsidR="00D326EE" w:rsidRDefault="00D326EE" w:rsidP="00D326EE">
      <w:pPr>
        <w:spacing w:after="120" w:line="240" w:lineRule="auto"/>
        <w:jc w:val="both"/>
        <w:rPr>
          <w:rFonts w:ascii="Times New Roman" w:hAnsi="Times New Roman"/>
          <w:sz w:val="28"/>
          <w:szCs w:val="28"/>
        </w:rPr>
      </w:pPr>
    </w:p>
    <w:p w:rsidR="00D326EE" w:rsidRDefault="00D326EE" w:rsidP="00D326EE">
      <w:pPr>
        <w:spacing w:after="120" w:line="240" w:lineRule="auto"/>
        <w:jc w:val="both"/>
        <w:rPr>
          <w:rFonts w:ascii="Times New Roman" w:hAnsi="Times New Roman"/>
          <w:sz w:val="28"/>
          <w:szCs w:val="28"/>
        </w:rPr>
      </w:pPr>
    </w:p>
    <w:p w:rsidR="00D326EE" w:rsidRDefault="00D326EE" w:rsidP="00D326EE">
      <w:pPr>
        <w:spacing w:after="120" w:line="240" w:lineRule="auto"/>
        <w:jc w:val="both"/>
        <w:rPr>
          <w:rFonts w:ascii="Times New Roman" w:hAnsi="Times New Roman"/>
          <w:sz w:val="28"/>
          <w:szCs w:val="28"/>
        </w:rPr>
      </w:pPr>
    </w:p>
    <w:p w:rsidR="00D326EE" w:rsidRPr="00D4381A" w:rsidRDefault="00D326EE" w:rsidP="00D326EE">
      <w:pPr>
        <w:spacing w:after="120" w:line="240" w:lineRule="auto"/>
        <w:jc w:val="both"/>
        <w:rPr>
          <w:rFonts w:ascii="Times New Roman" w:hAnsi="Times New Roman"/>
          <w:sz w:val="28"/>
          <w:szCs w:val="28"/>
        </w:rPr>
      </w:pPr>
    </w:p>
    <w:p w:rsidR="00AF2364" w:rsidRDefault="00AF2364" w:rsidP="00D326EE">
      <w:pPr>
        <w:pStyle w:val="Balk3"/>
        <w:rPr>
          <w:rFonts w:ascii="Times New Roman" w:hAnsi="Times New Roman"/>
          <w:sz w:val="28"/>
          <w:szCs w:val="28"/>
        </w:rPr>
      </w:pPr>
    </w:p>
    <w:p w:rsidR="00AF2364" w:rsidRDefault="00AF2364" w:rsidP="00D326EE">
      <w:pPr>
        <w:pStyle w:val="Balk3"/>
        <w:rPr>
          <w:rFonts w:ascii="Times New Roman" w:hAnsi="Times New Roman"/>
          <w:sz w:val="28"/>
          <w:szCs w:val="28"/>
        </w:rPr>
      </w:pPr>
    </w:p>
    <w:p w:rsidR="00AF2364" w:rsidRDefault="00AF2364" w:rsidP="00D326EE">
      <w:pPr>
        <w:pStyle w:val="Balk3"/>
        <w:rPr>
          <w:rFonts w:ascii="Times New Roman" w:hAnsi="Times New Roman"/>
          <w:sz w:val="28"/>
          <w:szCs w:val="28"/>
        </w:rPr>
      </w:pPr>
    </w:p>
    <w:p w:rsidR="00D326EE" w:rsidRPr="00AF2364" w:rsidRDefault="00D326EE" w:rsidP="00D326EE">
      <w:pPr>
        <w:pStyle w:val="Balk3"/>
        <w:rPr>
          <w:rFonts w:asciiTheme="majorHAnsi" w:hAnsiTheme="majorHAnsi"/>
          <w:sz w:val="28"/>
          <w:szCs w:val="28"/>
        </w:rPr>
      </w:pPr>
      <w:r w:rsidRPr="00AF2364">
        <w:rPr>
          <w:rFonts w:asciiTheme="majorHAnsi" w:hAnsiTheme="majorHAnsi"/>
          <w:sz w:val="28"/>
          <w:szCs w:val="28"/>
        </w:rPr>
        <w:t>B- PERFORMANS BİLGİLERİ</w:t>
      </w:r>
    </w:p>
    <w:p w:rsidR="00D326EE" w:rsidRPr="00AF2364" w:rsidRDefault="00D326EE" w:rsidP="00D326EE">
      <w:pPr>
        <w:autoSpaceDE w:val="0"/>
        <w:autoSpaceDN w:val="0"/>
        <w:adjustRightInd w:val="0"/>
        <w:spacing w:after="0" w:line="240" w:lineRule="auto"/>
        <w:rPr>
          <w:rFonts w:asciiTheme="majorHAnsi" w:hAnsiTheme="majorHAnsi"/>
          <w:b/>
          <w:sz w:val="28"/>
          <w:szCs w:val="28"/>
        </w:rPr>
      </w:pPr>
    </w:p>
    <w:p w:rsidR="00D326EE" w:rsidRPr="00AF2364" w:rsidRDefault="00D326EE" w:rsidP="00D326EE">
      <w:pPr>
        <w:autoSpaceDE w:val="0"/>
        <w:autoSpaceDN w:val="0"/>
        <w:adjustRightInd w:val="0"/>
        <w:spacing w:after="0" w:line="240" w:lineRule="auto"/>
        <w:rPr>
          <w:rFonts w:asciiTheme="majorHAnsi" w:hAnsiTheme="majorHAnsi"/>
          <w:b/>
          <w:sz w:val="28"/>
          <w:szCs w:val="28"/>
        </w:rPr>
      </w:pPr>
    </w:p>
    <w:p w:rsidR="00D326EE" w:rsidRPr="00AF2364" w:rsidRDefault="00D326EE" w:rsidP="00D326EE">
      <w:pPr>
        <w:numPr>
          <w:ilvl w:val="0"/>
          <w:numId w:val="10"/>
        </w:numPr>
        <w:autoSpaceDE w:val="0"/>
        <w:autoSpaceDN w:val="0"/>
        <w:adjustRightInd w:val="0"/>
        <w:spacing w:after="0" w:line="240" w:lineRule="auto"/>
        <w:jc w:val="both"/>
        <w:rPr>
          <w:rStyle w:val="Gl"/>
          <w:rFonts w:asciiTheme="majorHAnsi" w:hAnsiTheme="majorHAnsi"/>
          <w:bCs w:val="0"/>
          <w:color w:val="000000"/>
          <w:sz w:val="28"/>
          <w:szCs w:val="28"/>
        </w:rPr>
      </w:pPr>
      <w:r w:rsidRPr="00AF2364">
        <w:rPr>
          <w:rStyle w:val="Gl"/>
          <w:rFonts w:asciiTheme="majorHAnsi" w:hAnsiTheme="majorHAnsi"/>
          <w:bCs w:val="0"/>
          <w:color w:val="000000"/>
          <w:sz w:val="28"/>
          <w:szCs w:val="28"/>
        </w:rPr>
        <w:t>FAALİYET VE PROJE BİLGİLERİ</w:t>
      </w:r>
    </w:p>
    <w:p w:rsidR="00D326EE" w:rsidRPr="00AF2364" w:rsidRDefault="00D326EE" w:rsidP="00D326EE">
      <w:pPr>
        <w:autoSpaceDE w:val="0"/>
        <w:autoSpaceDN w:val="0"/>
        <w:adjustRightInd w:val="0"/>
        <w:spacing w:after="0" w:line="240" w:lineRule="auto"/>
        <w:jc w:val="both"/>
        <w:rPr>
          <w:rStyle w:val="Gl"/>
          <w:rFonts w:asciiTheme="majorHAnsi" w:hAnsiTheme="majorHAnsi"/>
          <w:b w:val="0"/>
          <w:color w:val="000000"/>
          <w:sz w:val="144"/>
          <w:szCs w:val="144"/>
        </w:rPr>
      </w:pPr>
    </w:p>
    <w:p w:rsidR="006D3138" w:rsidRPr="00AF2364" w:rsidRDefault="00D326EE" w:rsidP="0005196A">
      <w:pPr>
        <w:autoSpaceDE w:val="0"/>
        <w:autoSpaceDN w:val="0"/>
        <w:adjustRightInd w:val="0"/>
        <w:spacing w:after="0" w:line="240" w:lineRule="auto"/>
        <w:jc w:val="both"/>
        <w:rPr>
          <w:bCs/>
          <w:color w:val="000000"/>
          <w:sz w:val="28"/>
          <w:szCs w:val="28"/>
        </w:rPr>
      </w:pPr>
      <w:r w:rsidRPr="00AF2364">
        <w:rPr>
          <w:rStyle w:val="Gl"/>
          <w:b w:val="0"/>
          <w:color w:val="000000"/>
          <w:sz w:val="96"/>
          <w:szCs w:val="96"/>
        </w:rPr>
        <w:t>K</w:t>
      </w:r>
      <w:r w:rsidRPr="00AF2364">
        <w:rPr>
          <w:rStyle w:val="Gl"/>
          <w:b w:val="0"/>
          <w:color w:val="000000"/>
          <w:sz w:val="28"/>
          <w:szCs w:val="28"/>
        </w:rPr>
        <w:t>ırıkkale Belediyesinin 2014 Mali Yılı Performans Programında yer alan performans hedeflerinden sorumlu harcama birimlerini bir arada gösteren “Hedef ve Harcama Birimi Tablosu” ve "Performans sonuçları Tablosu" aşağıda düzenlenmiştir.</w:t>
      </w:r>
    </w:p>
    <w:p w:rsidR="006D3138" w:rsidRDefault="006D3138" w:rsidP="00D326EE">
      <w:pPr>
        <w:tabs>
          <w:tab w:val="left" w:pos="3480"/>
        </w:tabs>
        <w:jc w:val="both"/>
        <w:rPr>
          <w:rFonts w:ascii="Times New Roman" w:hAnsi="Times New Roman" w:cs="Times New Roman"/>
        </w:rPr>
      </w:pPr>
    </w:p>
    <w:p w:rsidR="006D3138" w:rsidRDefault="006D3138" w:rsidP="00D326EE">
      <w:pPr>
        <w:tabs>
          <w:tab w:val="left" w:pos="3480"/>
        </w:tabs>
        <w:jc w:val="both"/>
        <w:rPr>
          <w:rFonts w:ascii="Times New Roman" w:hAnsi="Times New Roman" w:cs="Times New Roman"/>
        </w:rPr>
      </w:pPr>
    </w:p>
    <w:p w:rsidR="006D3138" w:rsidRDefault="006D3138" w:rsidP="00D326EE">
      <w:pPr>
        <w:tabs>
          <w:tab w:val="left" w:pos="3480"/>
        </w:tabs>
        <w:jc w:val="both"/>
        <w:rPr>
          <w:rFonts w:ascii="Times New Roman" w:hAnsi="Times New Roman" w:cs="Times New Roman"/>
        </w:rPr>
      </w:pPr>
    </w:p>
    <w:p w:rsidR="006D3138" w:rsidRDefault="006D3138" w:rsidP="00D326EE">
      <w:pPr>
        <w:tabs>
          <w:tab w:val="left" w:pos="3480"/>
        </w:tabs>
        <w:jc w:val="both"/>
        <w:rPr>
          <w:rFonts w:ascii="Times New Roman" w:hAnsi="Times New Roman" w:cs="Times New Roman"/>
        </w:rPr>
      </w:pPr>
    </w:p>
    <w:p w:rsidR="006D3138" w:rsidRDefault="006D3138" w:rsidP="00D326EE">
      <w:pPr>
        <w:tabs>
          <w:tab w:val="left" w:pos="3480"/>
        </w:tabs>
        <w:jc w:val="both"/>
        <w:rPr>
          <w:rFonts w:ascii="Times New Roman" w:hAnsi="Times New Roman" w:cs="Times New Roman"/>
        </w:rPr>
      </w:pPr>
    </w:p>
    <w:p w:rsidR="006D3138" w:rsidRDefault="006D3138" w:rsidP="00D326EE">
      <w:pPr>
        <w:tabs>
          <w:tab w:val="left" w:pos="3480"/>
        </w:tabs>
        <w:jc w:val="both"/>
        <w:rPr>
          <w:rFonts w:ascii="Times New Roman" w:hAnsi="Times New Roman" w:cs="Times New Roman"/>
        </w:rPr>
      </w:pPr>
    </w:p>
    <w:p w:rsidR="006D3138" w:rsidRDefault="006D3138" w:rsidP="00D326EE">
      <w:pPr>
        <w:tabs>
          <w:tab w:val="left" w:pos="3480"/>
        </w:tabs>
        <w:jc w:val="both"/>
        <w:rPr>
          <w:rFonts w:ascii="Times New Roman" w:hAnsi="Times New Roman" w:cs="Times New Roman"/>
        </w:rPr>
      </w:pPr>
    </w:p>
    <w:p w:rsidR="006D3138" w:rsidRDefault="006D3138" w:rsidP="00D326EE">
      <w:pPr>
        <w:tabs>
          <w:tab w:val="left" w:pos="3480"/>
        </w:tabs>
        <w:jc w:val="both"/>
        <w:rPr>
          <w:rFonts w:ascii="Times New Roman" w:hAnsi="Times New Roman" w:cs="Times New Roman"/>
        </w:rPr>
      </w:pPr>
    </w:p>
    <w:p w:rsidR="005350DF" w:rsidRDefault="005350DF" w:rsidP="00D326EE">
      <w:pPr>
        <w:tabs>
          <w:tab w:val="left" w:pos="3480"/>
        </w:tabs>
        <w:jc w:val="both"/>
        <w:rPr>
          <w:rFonts w:ascii="Times New Roman" w:hAnsi="Times New Roman" w:cs="Times New Roman"/>
        </w:rPr>
      </w:pPr>
    </w:p>
    <w:p w:rsidR="0005196A" w:rsidRDefault="0005196A" w:rsidP="00D326EE">
      <w:pPr>
        <w:tabs>
          <w:tab w:val="left" w:pos="3480"/>
        </w:tabs>
        <w:jc w:val="both"/>
        <w:rPr>
          <w:rFonts w:ascii="Times New Roman" w:hAnsi="Times New Roman" w:cs="Times New Roman"/>
        </w:rPr>
      </w:pPr>
    </w:p>
    <w:p w:rsidR="0005196A" w:rsidRDefault="0005196A" w:rsidP="00D326EE">
      <w:pPr>
        <w:tabs>
          <w:tab w:val="left" w:pos="3480"/>
        </w:tabs>
        <w:jc w:val="both"/>
        <w:rPr>
          <w:rFonts w:ascii="Times New Roman" w:hAnsi="Times New Roman" w:cs="Times New Roman"/>
        </w:rPr>
      </w:pPr>
    </w:p>
    <w:p w:rsidR="0005196A" w:rsidRDefault="0005196A" w:rsidP="00D326EE">
      <w:pPr>
        <w:tabs>
          <w:tab w:val="left" w:pos="3480"/>
        </w:tabs>
        <w:jc w:val="both"/>
        <w:rPr>
          <w:rFonts w:ascii="Times New Roman" w:hAnsi="Times New Roman" w:cs="Times New Roman"/>
        </w:rPr>
      </w:pPr>
    </w:p>
    <w:p w:rsidR="0005196A" w:rsidRDefault="0005196A" w:rsidP="00D326EE">
      <w:pPr>
        <w:tabs>
          <w:tab w:val="left" w:pos="3480"/>
        </w:tabs>
        <w:jc w:val="both"/>
        <w:rPr>
          <w:rFonts w:ascii="Times New Roman" w:hAnsi="Times New Roman" w:cs="Times New Roman"/>
        </w:rPr>
      </w:pPr>
    </w:p>
    <w:p w:rsidR="0005196A" w:rsidRDefault="0005196A" w:rsidP="00D326EE">
      <w:pPr>
        <w:tabs>
          <w:tab w:val="left" w:pos="3480"/>
        </w:tabs>
        <w:jc w:val="both"/>
        <w:rPr>
          <w:rFonts w:ascii="Times New Roman" w:hAnsi="Times New Roman" w:cs="Times New Roman"/>
        </w:rPr>
      </w:pPr>
    </w:p>
    <w:p w:rsidR="005350DF" w:rsidRDefault="005350DF" w:rsidP="00D326EE">
      <w:pPr>
        <w:tabs>
          <w:tab w:val="left" w:pos="3480"/>
        </w:tabs>
        <w:jc w:val="both"/>
        <w:rPr>
          <w:rFonts w:ascii="Times New Roman" w:hAnsi="Times New Roman" w:cs="Times New Roman"/>
        </w:rPr>
        <w:sectPr w:rsidR="005350DF" w:rsidSect="003B75ED">
          <w:pgSz w:w="11906" w:h="16838"/>
          <w:pgMar w:top="1417" w:right="1417" w:bottom="1417" w:left="1417" w:header="708" w:footer="708" w:gutter="0"/>
          <w:cols w:space="708"/>
          <w:titlePg/>
          <w:docGrid w:linePitch="360"/>
        </w:sectPr>
      </w:pPr>
    </w:p>
    <w:tbl>
      <w:tblPr>
        <w:tblpPr w:leftFromText="141" w:rightFromText="141" w:vertAnchor="page" w:horzAnchor="margin" w:tblpX="74" w:tblpY="879"/>
        <w:tblW w:w="14351" w:type="dxa"/>
        <w:tblBorders>
          <w:top w:val="single" w:sz="4" w:space="0" w:color="auto"/>
          <w:left w:val="single" w:sz="4" w:space="0" w:color="auto"/>
          <w:bottom w:val="single" w:sz="4" w:space="0" w:color="auto"/>
          <w:right w:val="single" w:sz="4" w:space="0" w:color="auto"/>
        </w:tblBorders>
        <w:tblLayout w:type="fixed"/>
        <w:tblLook w:val="01E0"/>
      </w:tblPr>
      <w:tblGrid>
        <w:gridCol w:w="6904"/>
        <w:gridCol w:w="743"/>
        <w:gridCol w:w="743"/>
        <w:gridCol w:w="743"/>
        <w:gridCol w:w="744"/>
        <w:gridCol w:w="744"/>
        <w:gridCol w:w="744"/>
        <w:gridCol w:w="744"/>
        <w:gridCol w:w="744"/>
        <w:gridCol w:w="753"/>
        <w:gridCol w:w="745"/>
      </w:tblGrid>
      <w:tr w:rsidR="006D3138" w:rsidRPr="009F65EC" w:rsidTr="005350DF">
        <w:trPr>
          <w:trHeight w:val="2538"/>
        </w:trPr>
        <w:tc>
          <w:tcPr>
            <w:tcW w:w="6904" w:type="dxa"/>
            <w:tcBorders>
              <w:top w:val="single" w:sz="4" w:space="0" w:color="auto"/>
              <w:left w:val="single" w:sz="4" w:space="0" w:color="auto"/>
              <w:bottom w:val="single" w:sz="4" w:space="0" w:color="auto"/>
              <w:right w:val="single" w:sz="4" w:space="0" w:color="auto"/>
              <w:tl2br w:val="single" w:sz="4" w:space="0" w:color="auto"/>
            </w:tcBorders>
          </w:tcPr>
          <w:p w:rsidR="006D3138" w:rsidRDefault="006D3138" w:rsidP="005350DF">
            <w:pPr>
              <w:jc w:val="right"/>
              <w:rPr>
                <w:rFonts w:ascii="Arial" w:hAnsi="Arial" w:cs="Arial"/>
                <w:b/>
                <w:sz w:val="28"/>
                <w:szCs w:val="28"/>
              </w:rPr>
            </w:pPr>
          </w:p>
          <w:p w:rsidR="005350DF" w:rsidRPr="009F65EC" w:rsidRDefault="005350DF" w:rsidP="005350DF">
            <w:pPr>
              <w:jc w:val="right"/>
              <w:rPr>
                <w:rFonts w:ascii="Arial" w:hAnsi="Arial" w:cs="Arial"/>
                <w:b/>
                <w:sz w:val="28"/>
                <w:szCs w:val="28"/>
              </w:rPr>
            </w:pPr>
          </w:p>
          <w:p w:rsidR="006D3138" w:rsidRPr="00C35CA9" w:rsidRDefault="006D3138" w:rsidP="005350DF">
            <w:pPr>
              <w:jc w:val="right"/>
              <w:rPr>
                <w:rFonts w:asciiTheme="majorHAnsi" w:hAnsiTheme="majorHAnsi" w:cs="Arial"/>
                <w:b/>
                <w:sz w:val="28"/>
                <w:szCs w:val="28"/>
              </w:rPr>
            </w:pPr>
            <w:r w:rsidRPr="00C35CA9">
              <w:rPr>
                <w:rFonts w:asciiTheme="majorHAnsi" w:hAnsiTheme="majorHAnsi" w:cs="Arial"/>
                <w:b/>
                <w:sz w:val="28"/>
                <w:szCs w:val="28"/>
              </w:rPr>
              <w:t>HARCAMA BİRİMLERİ</w:t>
            </w:r>
          </w:p>
          <w:p w:rsidR="005350DF" w:rsidRPr="00C35CA9" w:rsidRDefault="006D3138" w:rsidP="005350DF">
            <w:pPr>
              <w:rPr>
                <w:rFonts w:asciiTheme="majorHAnsi" w:hAnsiTheme="majorHAnsi" w:cs="Arial"/>
                <w:b/>
                <w:sz w:val="28"/>
                <w:szCs w:val="28"/>
              </w:rPr>
            </w:pPr>
            <w:r w:rsidRPr="00C35CA9">
              <w:rPr>
                <w:rFonts w:asciiTheme="majorHAnsi" w:hAnsiTheme="majorHAnsi" w:cs="Arial"/>
                <w:b/>
                <w:sz w:val="28"/>
                <w:szCs w:val="28"/>
              </w:rPr>
              <w:t xml:space="preserve">        HEDEFLER</w:t>
            </w:r>
          </w:p>
        </w:tc>
        <w:tc>
          <w:tcPr>
            <w:tcW w:w="743" w:type="dxa"/>
            <w:tcBorders>
              <w:top w:val="single" w:sz="4" w:space="0" w:color="auto"/>
              <w:left w:val="single" w:sz="4" w:space="0" w:color="auto"/>
              <w:bottom w:val="single" w:sz="4" w:space="0" w:color="auto"/>
              <w:right w:val="single" w:sz="4" w:space="0" w:color="auto"/>
            </w:tcBorders>
            <w:textDirection w:val="btLr"/>
          </w:tcPr>
          <w:p w:rsidR="006D3138" w:rsidRPr="009F65EC" w:rsidRDefault="006D3138" w:rsidP="005350DF">
            <w:pPr>
              <w:ind w:left="113" w:right="113"/>
              <w:rPr>
                <w:rFonts w:ascii="Tahoma" w:hAnsi="Tahoma"/>
                <w:b/>
                <w:shadow/>
                <w:sz w:val="20"/>
                <w:szCs w:val="20"/>
              </w:rPr>
            </w:pPr>
            <w:r w:rsidRPr="009F65EC">
              <w:rPr>
                <w:rFonts w:ascii="Tahoma" w:hAnsi="Tahoma"/>
                <w:b/>
                <w:shadow/>
                <w:sz w:val="20"/>
                <w:szCs w:val="20"/>
              </w:rPr>
              <w:t>Fen İşleri Müdürlüğü</w:t>
            </w:r>
          </w:p>
        </w:tc>
        <w:tc>
          <w:tcPr>
            <w:tcW w:w="743" w:type="dxa"/>
            <w:tcBorders>
              <w:top w:val="single" w:sz="4" w:space="0" w:color="auto"/>
              <w:left w:val="single" w:sz="4" w:space="0" w:color="auto"/>
              <w:bottom w:val="single" w:sz="4" w:space="0" w:color="auto"/>
              <w:right w:val="single" w:sz="4" w:space="0" w:color="auto"/>
            </w:tcBorders>
            <w:textDirection w:val="btLr"/>
          </w:tcPr>
          <w:p w:rsidR="006D3138" w:rsidRPr="009F65EC" w:rsidRDefault="006D3138" w:rsidP="005350DF">
            <w:pPr>
              <w:ind w:left="113" w:right="113"/>
              <w:rPr>
                <w:rFonts w:ascii="Tahoma" w:hAnsi="Tahoma"/>
                <w:b/>
                <w:shadow/>
                <w:sz w:val="20"/>
                <w:szCs w:val="20"/>
              </w:rPr>
            </w:pPr>
            <w:r w:rsidRPr="009F65EC">
              <w:rPr>
                <w:rFonts w:ascii="Tahoma" w:hAnsi="Tahoma"/>
                <w:b/>
                <w:shadow/>
                <w:sz w:val="20"/>
                <w:szCs w:val="20"/>
              </w:rPr>
              <w:t>Su ve Kanalizasyon Müdürlüğü</w:t>
            </w:r>
          </w:p>
        </w:tc>
        <w:tc>
          <w:tcPr>
            <w:tcW w:w="743" w:type="dxa"/>
            <w:tcBorders>
              <w:top w:val="single" w:sz="4" w:space="0" w:color="auto"/>
              <w:left w:val="single" w:sz="4" w:space="0" w:color="auto"/>
              <w:bottom w:val="single" w:sz="4" w:space="0" w:color="auto"/>
              <w:right w:val="single" w:sz="4" w:space="0" w:color="auto"/>
            </w:tcBorders>
            <w:textDirection w:val="btLr"/>
          </w:tcPr>
          <w:p w:rsidR="006D3138" w:rsidRPr="009F65EC" w:rsidRDefault="006D3138" w:rsidP="005350DF">
            <w:pPr>
              <w:ind w:left="113" w:right="113"/>
              <w:rPr>
                <w:rFonts w:ascii="Tahoma" w:hAnsi="Tahoma"/>
                <w:b/>
                <w:shadow/>
                <w:sz w:val="20"/>
                <w:szCs w:val="20"/>
              </w:rPr>
            </w:pPr>
            <w:r w:rsidRPr="009F65EC">
              <w:rPr>
                <w:rFonts w:ascii="Tahoma" w:hAnsi="Tahoma"/>
                <w:b/>
                <w:shadow/>
                <w:sz w:val="20"/>
                <w:szCs w:val="20"/>
              </w:rPr>
              <w:t>Park ve Bahçeler  Müdürlüğü</w:t>
            </w:r>
          </w:p>
        </w:tc>
        <w:tc>
          <w:tcPr>
            <w:tcW w:w="744" w:type="dxa"/>
            <w:tcBorders>
              <w:top w:val="single" w:sz="4" w:space="0" w:color="auto"/>
              <w:left w:val="single" w:sz="4" w:space="0" w:color="auto"/>
              <w:bottom w:val="single" w:sz="4" w:space="0" w:color="auto"/>
              <w:right w:val="single" w:sz="4" w:space="0" w:color="auto"/>
            </w:tcBorders>
            <w:textDirection w:val="btLr"/>
          </w:tcPr>
          <w:p w:rsidR="006D3138" w:rsidRPr="009F65EC" w:rsidRDefault="006D3138" w:rsidP="005350DF">
            <w:pPr>
              <w:ind w:left="113" w:right="113"/>
              <w:rPr>
                <w:rFonts w:ascii="Tahoma" w:hAnsi="Tahoma"/>
                <w:b/>
                <w:shadow/>
                <w:sz w:val="20"/>
                <w:szCs w:val="20"/>
              </w:rPr>
            </w:pPr>
            <w:r w:rsidRPr="009F65EC">
              <w:rPr>
                <w:rFonts w:ascii="Tahoma" w:hAnsi="Tahoma"/>
                <w:b/>
                <w:shadow/>
                <w:sz w:val="20"/>
                <w:szCs w:val="20"/>
              </w:rPr>
              <w:t>Temizlik İşleri Müdürlüğü</w:t>
            </w:r>
          </w:p>
        </w:tc>
        <w:tc>
          <w:tcPr>
            <w:tcW w:w="744" w:type="dxa"/>
            <w:tcBorders>
              <w:top w:val="single" w:sz="4" w:space="0" w:color="auto"/>
              <w:left w:val="single" w:sz="4" w:space="0" w:color="auto"/>
              <w:bottom w:val="single" w:sz="4" w:space="0" w:color="auto"/>
              <w:right w:val="single" w:sz="4" w:space="0" w:color="auto"/>
            </w:tcBorders>
            <w:textDirection w:val="btLr"/>
          </w:tcPr>
          <w:p w:rsidR="006D3138" w:rsidRPr="009F65EC" w:rsidRDefault="006D3138" w:rsidP="005350DF">
            <w:pPr>
              <w:ind w:left="113" w:right="113"/>
              <w:rPr>
                <w:rFonts w:ascii="Tahoma" w:hAnsi="Tahoma"/>
                <w:b/>
                <w:shadow/>
                <w:sz w:val="20"/>
                <w:szCs w:val="20"/>
              </w:rPr>
            </w:pPr>
            <w:r w:rsidRPr="009F65EC">
              <w:rPr>
                <w:rFonts w:ascii="Tahoma" w:hAnsi="Tahoma"/>
                <w:b/>
                <w:shadow/>
                <w:sz w:val="20"/>
                <w:szCs w:val="20"/>
              </w:rPr>
              <w:t>Kültür Sosyal İşler Müdürlüğü</w:t>
            </w:r>
          </w:p>
        </w:tc>
        <w:tc>
          <w:tcPr>
            <w:tcW w:w="744" w:type="dxa"/>
            <w:tcBorders>
              <w:top w:val="single" w:sz="4" w:space="0" w:color="auto"/>
              <w:left w:val="single" w:sz="4" w:space="0" w:color="auto"/>
              <w:bottom w:val="single" w:sz="4" w:space="0" w:color="auto"/>
              <w:right w:val="single" w:sz="4" w:space="0" w:color="auto"/>
            </w:tcBorders>
            <w:textDirection w:val="btLr"/>
          </w:tcPr>
          <w:p w:rsidR="006D3138" w:rsidRPr="009F65EC" w:rsidRDefault="006D3138" w:rsidP="005350DF">
            <w:pPr>
              <w:ind w:left="113" w:right="113"/>
              <w:rPr>
                <w:rFonts w:ascii="Tahoma" w:hAnsi="Tahoma"/>
                <w:b/>
                <w:shadow/>
                <w:sz w:val="20"/>
                <w:szCs w:val="20"/>
              </w:rPr>
            </w:pPr>
            <w:r w:rsidRPr="009F65EC">
              <w:rPr>
                <w:rFonts w:ascii="Tahoma" w:hAnsi="Tahoma"/>
                <w:b/>
                <w:shadow/>
                <w:sz w:val="20"/>
                <w:szCs w:val="20"/>
              </w:rPr>
              <w:t>Veteriner Müdürlüğü</w:t>
            </w:r>
          </w:p>
        </w:tc>
        <w:tc>
          <w:tcPr>
            <w:tcW w:w="744" w:type="dxa"/>
            <w:tcBorders>
              <w:top w:val="single" w:sz="4" w:space="0" w:color="auto"/>
              <w:left w:val="single" w:sz="4" w:space="0" w:color="auto"/>
              <w:bottom w:val="single" w:sz="4" w:space="0" w:color="auto"/>
              <w:right w:val="single" w:sz="4" w:space="0" w:color="auto"/>
            </w:tcBorders>
            <w:textDirection w:val="btLr"/>
          </w:tcPr>
          <w:p w:rsidR="006D3138" w:rsidRPr="009F65EC" w:rsidRDefault="006D3138" w:rsidP="005350DF">
            <w:pPr>
              <w:ind w:left="113" w:right="113"/>
              <w:rPr>
                <w:rFonts w:ascii="Tahoma" w:hAnsi="Tahoma"/>
                <w:b/>
                <w:shadow/>
                <w:sz w:val="20"/>
                <w:szCs w:val="20"/>
              </w:rPr>
            </w:pPr>
            <w:r w:rsidRPr="009F65EC">
              <w:rPr>
                <w:rFonts w:ascii="Tahoma" w:hAnsi="Tahoma"/>
                <w:b/>
                <w:shadow/>
                <w:sz w:val="20"/>
                <w:szCs w:val="20"/>
              </w:rPr>
              <w:t>Zabıta Müdürlüğü</w:t>
            </w:r>
          </w:p>
        </w:tc>
        <w:tc>
          <w:tcPr>
            <w:tcW w:w="744" w:type="dxa"/>
            <w:tcBorders>
              <w:top w:val="single" w:sz="4" w:space="0" w:color="auto"/>
              <w:left w:val="single" w:sz="4" w:space="0" w:color="auto"/>
              <w:bottom w:val="single" w:sz="4" w:space="0" w:color="auto"/>
              <w:right w:val="single" w:sz="4" w:space="0" w:color="auto"/>
            </w:tcBorders>
            <w:textDirection w:val="btLr"/>
          </w:tcPr>
          <w:p w:rsidR="006D3138" w:rsidRPr="009F65EC" w:rsidRDefault="006D3138" w:rsidP="005350DF">
            <w:pPr>
              <w:ind w:left="113" w:right="113"/>
              <w:rPr>
                <w:rFonts w:ascii="Tahoma" w:hAnsi="Tahoma"/>
                <w:b/>
                <w:shadow/>
                <w:sz w:val="20"/>
                <w:szCs w:val="20"/>
              </w:rPr>
            </w:pPr>
            <w:r w:rsidRPr="009F65EC">
              <w:rPr>
                <w:rFonts w:ascii="Tahoma" w:hAnsi="Tahoma"/>
                <w:b/>
                <w:shadow/>
                <w:sz w:val="20"/>
                <w:szCs w:val="20"/>
              </w:rPr>
              <w:t>İtfaiye Müdürlüğü</w:t>
            </w:r>
          </w:p>
        </w:tc>
        <w:tc>
          <w:tcPr>
            <w:tcW w:w="753" w:type="dxa"/>
            <w:tcBorders>
              <w:top w:val="single" w:sz="4" w:space="0" w:color="auto"/>
              <w:left w:val="single" w:sz="4" w:space="0" w:color="auto"/>
              <w:bottom w:val="single" w:sz="4" w:space="0" w:color="auto"/>
              <w:right w:val="single" w:sz="4" w:space="0" w:color="auto"/>
            </w:tcBorders>
            <w:textDirection w:val="btLr"/>
          </w:tcPr>
          <w:p w:rsidR="006D3138" w:rsidRPr="009F65EC" w:rsidRDefault="006D3138" w:rsidP="005350DF">
            <w:pPr>
              <w:ind w:left="113" w:right="113"/>
              <w:rPr>
                <w:rFonts w:ascii="Tahoma" w:hAnsi="Tahoma"/>
                <w:b/>
                <w:shadow/>
                <w:sz w:val="20"/>
                <w:szCs w:val="20"/>
              </w:rPr>
            </w:pPr>
            <w:r w:rsidRPr="009F65EC">
              <w:rPr>
                <w:rFonts w:ascii="Tahoma" w:hAnsi="Tahoma"/>
                <w:b/>
                <w:shadow/>
                <w:sz w:val="20"/>
                <w:szCs w:val="20"/>
              </w:rPr>
              <w:t>İ</w:t>
            </w:r>
            <w:r>
              <w:rPr>
                <w:rFonts w:ascii="Tahoma" w:hAnsi="Tahoma"/>
                <w:b/>
                <w:shadow/>
                <w:sz w:val="20"/>
                <w:szCs w:val="20"/>
              </w:rPr>
              <w:t xml:space="preserve">şletme ve iştirakler </w:t>
            </w:r>
            <w:r w:rsidRPr="009F65EC">
              <w:rPr>
                <w:rFonts w:ascii="Tahoma" w:hAnsi="Tahoma"/>
                <w:b/>
                <w:shadow/>
                <w:sz w:val="20"/>
                <w:szCs w:val="20"/>
              </w:rPr>
              <w:t>Müdürlüğü</w:t>
            </w:r>
          </w:p>
        </w:tc>
        <w:tc>
          <w:tcPr>
            <w:tcW w:w="745" w:type="dxa"/>
            <w:tcBorders>
              <w:top w:val="single" w:sz="4" w:space="0" w:color="auto"/>
              <w:left w:val="single" w:sz="4" w:space="0" w:color="auto"/>
              <w:bottom w:val="single" w:sz="4" w:space="0" w:color="auto"/>
              <w:right w:val="single" w:sz="4" w:space="0" w:color="auto"/>
            </w:tcBorders>
            <w:textDirection w:val="btLr"/>
          </w:tcPr>
          <w:p w:rsidR="006D3138" w:rsidRPr="009F65EC" w:rsidRDefault="006D3138" w:rsidP="005350DF">
            <w:pPr>
              <w:ind w:left="113" w:right="113"/>
              <w:rPr>
                <w:rFonts w:ascii="Tahoma" w:hAnsi="Tahoma"/>
                <w:b/>
                <w:shadow/>
                <w:sz w:val="20"/>
                <w:szCs w:val="20"/>
              </w:rPr>
            </w:pPr>
            <w:r w:rsidRPr="009F65EC">
              <w:rPr>
                <w:rFonts w:ascii="Tahoma" w:hAnsi="Tahoma"/>
                <w:b/>
                <w:shadow/>
                <w:sz w:val="20"/>
                <w:szCs w:val="20"/>
              </w:rPr>
              <w:t>Mali Hizmetler Müdürlüğü</w:t>
            </w:r>
          </w:p>
        </w:tc>
      </w:tr>
      <w:tr w:rsidR="006D3138" w:rsidRPr="009F65EC" w:rsidTr="005350DF">
        <w:trPr>
          <w:trHeight w:val="1195"/>
        </w:trPr>
        <w:tc>
          <w:tcPr>
            <w:tcW w:w="6904" w:type="dxa"/>
            <w:tcBorders>
              <w:top w:val="single" w:sz="4" w:space="0" w:color="auto"/>
              <w:bottom w:val="single" w:sz="4" w:space="0" w:color="auto"/>
              <w:right w:val="single" w:sz="4" w:space="0" w:color="auto"/>
            </w:tcBorders>
            <w:vAlign w:val="center"/>
          </w:tcPr>
          <w:p w:rsidR="006D3138" w:rsidRDefault="006D3138" w:rsidP="005350DF">
            <w:pPr>
              <w:jc w:val="both"/>
              <w:rPr>
                <w:rFonts w:ascii="Tahoma" w:hAnsi="Tahoma"/>
                <w:shadow/>
                <w:sz w:val="28"/>
              </w:rPr>
            </w:pPr>
            <w:r w:rsidRPr="00CB0570">
              <w:rPr>
                <w:rFonts w:ascii="Tahoma" w:hAnsi="Tahoma"/>
                <w:shadow/>
                <w:sz w:val="28"/>
              </w:rPr>
              <w:t>1.1.</w:t>
            </w:r>
            <w:r w:rsidRPr="009F65EC">
              <w:rPr>
                <w:rFonts w:ascii="Arial" w:hAnsi="Arial" w:cs="Arial"/>
                <w:sz w:val="20"/>
                <w:szCs w:val="20"/>
              </w:rPr>
              <w:t xml:space="preserve"> </w:t>
            </w:r>
            <w:r w:rsidRPr="001C50C7">
              <w:rPr>
                <w:rFonts w:ascii="Tahoma" w:hAnsi="Tahoma"/>
                <w:b/>
                <w:bCs/>
                <w:shadow/>
                <w:sz w:val="28"/>
              </w:rPr>
              <w:t xml:space="preserve"> </w:t>
            </w:r>
            <w:r w:rsidRPr="007E18A1">
              <w:rPr>
                <w:rFonts w:ascii="Tahoma" w:hAnsi="Tahoma"/>
                <w:shadow/>
                <w:sz w:val="28"/>
              </w:rPr>
              <w:t>Plan dönemi sonuna kadar, şehre verilen suyun fatura edilemeyen kayıp kaçak oranları % 25 seviyesine çekilecektir.</w:t>
            </w:r>
          </w:p>
          <w:p w:rsidR="005350DF" w:rsidRPr="00895C88" w:rsidRDefault="005350DF" w:rsidP="005350DF">
            <w:pPr>
              <w:jc w:val="both"/>
              <w:rPr>
                <w:rFonts w:ascii="Tahoma" w:hAnsi="Tahoma"/>
                <w:b/>
                <w:bCs/>
                <w:shadow/>
                <w:sz w:val="28"/>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b/>
                <w:color w:val="000000"/>
                <w:sz w:val="36"/>
                <w:szCs w:val="36"/>
              </w:rPr>
            </w:pPr>
          </w:p>
        </w:tc>
        <w:tc>
          <w:tcPr>
            <w:tcW w:w="743"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1230"/>
        </w:trPr>
        <w:tc>
          <w:tcPr>
            <w:tcW w:w="6904" w:type="dxa"/>
            <w:tcBorders>
              <w:top w:val="single" w:sz="4" w:space="0" w:color="auto"/>
              <w:bottom w:val="single" w:sz="4" w:space="0" w:color="auto"/>
              <w:right w:val="single" w:sz="4" w:space="0" w:color="auto"/>
            </w:tcBorders>
            <w:vAlign w:val="center"/>
          </w:tcPr>
          <w:p w:rsidR="006D3138" w:rsidRPr="001A5CF2" w:rsidRDefault="006D3138" w:rsidP="005350DF">
            <w:pPr>
              <w:jc w:val="both"/>
              <w:rPr>
                <w:rFonts w:ascii="Tahoma" w:hAnsi="Tahoma"/>
                <w:shadow/>
                <w:sz w:val="20"/>
                <w:szCs w:val="20"/>
              </w:rPr>
            </w:pPr>
            <w:r w:rsidRPr="001A5CF2">
              <w:rPr>
                <w:rFonts w:ascii="Tahoma" w:hAnsi="Tahoma"/>
                <w:shadow/>
                <w:sz w:val="20"/>
                <w:szCs w:val="20"/>
              </w:rPr>
              <w:t xml:space="preserve">1.1.1. </w:t>
            </w:r>
            <w:r w:rsidRPr="001A5CF2">
              <w:rPr>
                <w:i/>
                <w:sz w:val="20"/>
                <w:szCs w:val="20"/>
              </w:rPr>
              <w:t xml:space="preserve"> </w:t>
            </w:r>
            <w:r w:rsidRPr="00F8097F">
              <w:rPr>
                <w:rFonts w:ascii="CG Omega" w:hAnsi="CG Omega" w:cs="Arial"/>
                <w:sz w:val="20"/>
                <w:szCs w:val="20"/>
              </w:rPr>
              <w:t xml:space="preserve"> Su e</w:t>
            </w:r>
            <w:r>
              <w:rPr>
                <w:rFonts w:ascii="CG Omega" w:hAnsi="CG Omega" w:cs="Arial"/>
                <w:sz w:val="20"/>
                <w:szCs w:val="20"/>
              </w:rPr>
              <w:t>ndeks okuma, ihbarname dağıtma, u</w:t>
            </w:r>
            <w:r w:rsidRPr="00F8097F">
              <w:rPr>
                <w:rFonts w:ascii="CG Omega" w:hAnsi="CG Omega" w:cs="Arial"/>
                <w:sz w:val="20"/>
                <w:szCs w:val="20"/>
              </w:rPr>
              <w:t>sulsüz ve kaçak su ku</w:t>
            </w:r>
            <w:r>
              <w:rPr>
                <w:rFonts w:ascii="CG Omega" w:hAnsi="CG Omega" w:cs="Arial"/>
                <w:sz w:val="20"/>
                <w:szCs w:val="20"/>
              </w:rPr>
              <w:t>llanan abonelerle mücadele ile y</w:t>
            </w:r>
            <w:r w:rsidRPr="00F8097F">
              <w:rPr>
                <w:rFonts w:ascii="CG Omega" w:hAnsi="CG Omega" w:cs="Arial"/>
                <w:sz w:val="20"/>
                <w:szCs w:val="20"/>
              </w:rPr>
              <w:t>eni açılan abonelerle ve su sayaç değişiminden kırılan mühürlerin su sayaçlarının mühürlenmesi yapılacaktır.</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b/>
                <w:color w:val="000000"/>
                <w:sz w:val="36"/>
                <w:szCs w:val="36"/>
              </w:rPr>
            </w:pPr>
          </w:p>
        </w:tc>
        <w:tc>
          <w:tcPr>
            <w:tcW w:w="743"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854"/>
        </w:trPr>
        <w:tc>
          <w:tcPr>
            <w:tcW w:w="6904" w:type="dxa"/>
            <w:tcBorders>
              <w:top w:val="single" w:sz="4" w:space="0" w:color="auto"/>
              <w:bottom w:val="single" w:sz="4" w:space="0" w:color="auto"/>
              <w:right w:val="single" w:sz="4" w:space="0" w:color="auto"/>
            </w:tcBorders>
            <w:vAlign w:val="center"/>
          </w:tcPr>
          <w:p w:rsidR="006D3138" w:rsidRPr="001A5CF2" w:rsidRDefault="006D3138" w:rsidP="005350DF">
            <w:pPr>
              <w:jc w:val="both"/>
              <w:rPr>
                <w:rFonts w:ascii="Tahoma" w:hAnsi="Tahoma"/>
                <w:shadow/>
                <w:sz w:val="20"/>
                <w:szCs w:val="20"/>
              </w:rPr>
            </w:pPr>
            <w:r w:rsidRPr="001A5CF2">
              <w:rPr>
                <w:rFonts w:ascii="Tahoma" w:hAnsi="Tahoma"/>
                <w:shadow/>
                <w:sz w:val="20"/>
                <w:szCs w:val="20"/>
              </w:rPr>
              <w:t xml:space="preserve">1.1.2. </w:t>
            </w:r>
            <w:r w:rsidRPr="001A5CF2">
              <w:rPr>
                <w:i/>
                <w:sz w:val="20"/>
                <w:szCs w:val="20"/>
              </w:rPr>
              <w:t xml:space="preserve"> </w:t>
            </w:r>
            <w:r>
              <w:rPr>
                <w:rFonts w:ascii="CG Omega" w:hAnsi="CG Omega" w:cs="Arial"/>
                <w:sz w:val="20"/>
                <w:szCs w:val="20"/>
              </w:rPr>
              <w:t xml:space="preserve">2014 yılında </w:t>
            </w:r>
            <w:r w:rsidRPr="006C7313">
              <w:rPr>
                <w:rFonts w:ascii="CG Omega" w:hAnsi="CG Omega" w:cs="Arial"/>
                <w:sz w:val="20"/>
                <w:szCs w:val="20"/>
              </w:rPr>
              <w:t>Kırıkkale Belediyesi bünyesindek</w:t>
            </w:r>
            <w:r>
              <w:rPr>
                <w:rFonts w:ascii="CG Omega" w:hAnsi="CG Omega" w:cs="Arial"/>
                <w:sz w:val="20"/>
                <w:szCs w:val="20"/>
              </w:rPr>
              <w:t>i tüm birimlere su sayacı takıla</w:t>
            </w:r>
            <w:r w:rsidRPr="006C7313">
              <w:rPr>
                <w:rFonts w:ascii="CG Omega" w:hAnsi="CG Omega" w:cs="Arial"/>
                <w:sz w:val="20"/>
                <w:szCs w:val="20"/>
              </w:rPr>
              <w:t>cak</w:t>
            </w:r>
            <w:r>
              <w:rPr>
                <w:rFonts w:ascii="CG Omega" w:hAnsi="CG Omega" w:cs="Arial"/>
                <w:sz w:val="20"/>
                <w:szCs w:val="20"/>
              </w:rPr>
              <w:t>tır.</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b/>
                <w:color w:val="000000"/>
                <w:sz w:val="36"/>
                <w:szCs w:val="36"/>
              </w:rPr>
            </w:pPr>
          </w:p>
        </w:tc>
        <w:tc>
          <w:tcPr>
            <w:tcW w:w="743"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982"/>
        </w:trPr>
        <w:tc>
          <w:tcPr>
            <w:tcW w:w="6904" w:type="dxa"/>
            <w:tcBorders>
              <w:top w:val="single" w:sz="4" w:space="0" w:color="auto"/>
              <w:bottom w:val="single" w:sz="4" w:space="0" w:color="auto"/>
              <w:right w:val="single" w:sz="4" w:space="0" w:color="auto"/>
            </w:tcBorders>
            <w:vAlign w:val="center"/>
          </w:tcPr>
          <w:p w:rsidR="006D3138" w:rsidRPr="001A5CF2" w:rsidRDefault="006D3138" w:rsidP="005350DF">
            <w:pPr>
              <w:jc w:val="both"/>
              <w:rPr>
                <w:rFonts w:ascii="Tahoma" w:hAnsi="Tahoma"/>
                <w:shadow/>
                <w:sz w:val="20"/>
                <w:szCs w:val="20"/>
              </w:rPr>
            </w:pPr>
            <w:r w:rsidRPr="001A5CF2">
              <w:rPr>
                <w:rFonts w:ascii="Tahoma" w:hAnsi="Tahoma"/>
                <w:shadow/>
                <w:sz w:val="20"/>
                <w:szCs w:val="20"/>
              </w:rPr>
              <w:t>1.1.</w:t>
            </w:r>
            <w:r>
              <w:rPr>
                <w:rFonts w:ascii="Tahoma" w:hAnsi="Tahoma"/>
                <w:shadow/>
                <w:sz w:val="20"/>
                <w:szCs w:val="20"/>
              </w:rPr>
              <w:t>3</w:t>
            </w:r>
            <w:r w:rsidRPr="001A5CF2">
              <w:rPr>
                <w:rFonts w:ascii="Tahoma" w:hAnsi="Tahoma"/>
                <w:shadow/>
                <w:sz w:val="20"/>
                <w:szCs w:val="20"/>
              </w:rPr>
              <w:t xml:space="preserve">. </w:t>
            </w:r>
            <w:r w:rsidRPr="001A5CF2">
              <w:rPr>
                <w:i/>
                <w:sz w:val="20"/>
                <w:szCs w:val="20"/>
              </w:rPr>
              <w:t xml:space="preserve"> </w:t>
            </w:r>
            <w:r w:rsidRPr="005909A5">
              <w:rPr>
                <w:rFonts w:ascii="CG Omega" w:hAnsi="CG Omega" w:cs="Arial"/>
                <w:sz w:val="20"/>
                <w:szCs w:val="20"/>
              </w:rPr>
              <w:t xml:space="preserve"> </w:t>
            </w:r>
            <w:r>
              <w:rPr>
                <w:rFonts w:ascii="CG Omega" w:hAnsi="CG Omega" w:cs="Arial"/>
                <w:sz w:val="20"/>
                <w:szCs w:val="20"/>
              </w:rPr>
              <w:t>2014 yılında a</w:t>
            </w:r>
            <w:r w:rsidRPr="006C7313">
              <w:rPr>
                <w:rFonts w:ascii="CG Omega" w:hAnsi="CG Omega" w:cs="Arial"/>
                <w:sz w:val="20"/>
                <w:szCs w:val="20"/>
              </w:rPr>
              <w:t>rıtmadan  gelen Q1600 ve Q1200’lük ana su ishale hatlarının arpalık çukurunda debi ölçme istasyonu yapımı gerçekle</w:t>
            </w:r>
            <w:r w:rsidRPr="006C7313">
              <w:rPr>
                <w:rFonts w:ascii="MS Gothic" w:eastAsia="MS Gothic" w:hAnsi="MS Gothic" w:cs="MS Gothic" w:hint="eastAsia"/>
                <w:sz w:val="20"/>
                <w:szCs w:val="20"/>
              </w:rPr>
              <w:t>ş</w:t>
            </w:r>
            <w:r w:rsidRPr="006C7313">
              <w:rPr>
                <w:rFonts w:ascii="Malgun Gothic" w:eastAsia="Malgun Gothic" w:hAnsi="Malgun Gothic" w:cs="Malgun Gothic" w:hint="eastAsia"/>
                <w:sz w:val="20"/>
                <w:szCs w:val="20"/>
              </w:rPr>
              <w:t>tirilecektir.</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b/>
                <w:color w:val="000000"/>
                <w:sz w:val="36"/>
                <w:szCs w:val="36"/>
              </w:rPr>
            </w:pPr>
          </w:p>
        </w:tc>
        <w:tc>
          <w:tcPr>
            <w:tcW w:w="743"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854"/>
        </w:trPr>
        <w:tc>
          <w:tcPr>
            <w:tcW w:w="6904" w:type="dxa"/>
            <w:tcBorders>
              <w:top w:val="single" w:sz="4" w:space="0" w:color="auto"/>
              <w:bottom w:val="single" w:sz="4" w:space="0" w:color="auto"/>
              <w:right w:val="single" w:sz="4" w:space="0" w:color="auto"/>
            </w:tcBorders>
            <w:vAlign w:val="center"/>
          </w:tcPr>
          <w:p w:rsidR="006D3138" w:rsidRPr="001A5CF2" w:rsidRDefault="006D3138" w:rsidP="005350DF">
            <w:pPr>
              <w:jc w:val="both"/>
              <w:rPr>
                <w:rFonts w:ascii="Tahoma" w:hAnsi="Tahoma"/>
                <w:shadow/>
                <w:sz w:val="20"/>
                <w:szCs w:val="20"/>
              </w:rPr>
            </w:pPr>
            <w:r w:rsidRPr="001A5CF2">
              <w:rPr>
                <w:rFonts w:ascii="Tahoma" w:hAnsi="Tahoma"/>
                <w:shadow/>
                <w:sz w:val="20"/>
                <w:szCs w:val="20"/>
              </w:rPr>
              <w:t xml:space="preserve">1.1.4. </w:t>
            </w:r>
            <w:r w:rsidRPr="001A5CF2">
              <w:rPr>
                <w:i/>
                <w:sz w:val="20"/>
                <w:szCs w:val="20"/>
              </w:rPr>
              <w:t xml:space="preserve"> </w:t>
            </w:r>
            <w:r w:rsidRPr="00F8097F">
              <w:rPr>
                <w:rFonts w:ascii="CG Omega" w:hAnsi="CG Omega" w:cs="Arial"/>
                <w:sz w:val="20"/>
                <w:szCs w:val="20"/>
              </w:rPr>
              <w:t xml:space="preserve"> </w:t>
            </w:r>
            <w:r>
              <w:rPr>
                <w:rFonts w:ascii="CG Omega" w:hAnsi="CG Omega" w:cs="Arial"/>
                <w:sz w:val="20"/>
                <w:szCs w:val="20"/>
              </w:rPr>
              <w:t xml:space="preserve">2014 yılında bozulan, yıpranan </w:t>
            </w:r>
            <w:r>
              <w:rPr>
                <w:rFonts w:ascii="MS Gothic" w:eastAsia="MS Gothic" w:hAnsi="MS Gothic" w:cs="MS Gothic"/>
                <w:sz w:val="20"/>
                <w:szCs w:val="20"/>
              </w:rPr>
              <w:t>ş</w:t>
            </w:r>
            <w:r w:rsidRPr="006C7313">
              <w:rPr>
                <w:rFonts w:ascii="CG Omega" w:hAnsi="CG Omega" w:cs="Arial"/>
                <w:sz w:val="20"/>
                <w:szCs w:val="20"/>
              </w:rPr>
              <w:t>ebeke hatların</w:t>
            </w:r>
            <w:r>
              <w:rPr>
                <w:rFonts w:ascii="CG Omega" w:hAnsi="CG Omega" w:cs="Arial"/>
                <w:sz w:val="20"/>
                <w:szCs w:val="20"/>
              </w:rPr>
              <w:t>a müdahale edilmeye devam edilecektir.</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b/>
                <w:color w:val="000000"/>
                <w:sz w:val="36"/>
                <w:szCs w:val="36"/>
              </w:rPr>
            </w:pPr>
          </w:p>
        </w:tc>
        <w:tc>
          <w:tcPr>
            <w:tcW w:w="743"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1243"/>
        </w:trPr>
        <w:tc>
          <w:tcPr>
            <w:tcW w:w="6904" w:type="dxa"/>
            <w:tcBorders>
              <w:top w:val="single" w:sz="4" w:space="0" w:color="auto"/>
              <w:bottom w:val="single" w:sz="4" w:space="0" w:color="auto"/>
              <w:right w:val="single" w:sz="4" w:space="0" w:color="auto"/>
            </w:tcBorders>
          </w:tcPr>
          <w:p w:rsidR="006D3138" w:rsidRPr="00CB0570" w:rsidRDefault="006D3138" w:rsidP="005350DF">
            <w:pPr>
              <w:jc w:val="both"/>
              <w:rPr>
                <w:rFonts w:ascii="Tahoma" w:hAnsi="Tahoma"/>
                <w:shadow/>
                <w:sz w:val="28"/>
              </w:rPr>
            </w:pPr>
            <w:r w:rsidRPr="00CB0570">
              <w:rPr>
                <w:rFonts w:ascii="Tahoma" w:hAnsi="Tahoma"/>
                <w:shadow/>
                <w:sz w:val="28"/>
              </w:rPr>
              <w:lastRenderedPageBreak/>
              <w:t xml:space="preserve">1.2.   </w:t>
            </w:r>
            <w:r w:rsidRPr="00E17166">
              <w:rPr>
                <w:rFonts w:ascii="CG Omega" w:hAnsi="CG Omega" w:cs="Arial"/>
                <w:sz w:val="20"/>
                <w:szCs w:val="20"/>
              </w:rPr>
              <w:t xml:space="preserve"> </w:t>
            </w:r>
            <w:r w:rsidRPr="00895C88">
              <w:rPr>
                <w:rFonts w:ascii="Tahoma" w:hAnsi="Tahoma"/>
                <w:shadow/>
                <w:sz w:val="28"/>
              </w:rPr>
              <w:t>Plan dönemi sonuna kadar, 3 dere yatağının ıslahı tamamlanarak, yağmur suyu taşkınlarını önlem için mevcut sellik hatları geliştirilecek ve yeni hatların oluşturulması sağlanacaktır.</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666"/>
        </w:trPr>
        <w:tc>
          <w:tcPr>
            <w:tcW w:w="6904" w:type="dxa"/>
            <w:tcBorders>
              <w:top w:val="single" w:sz="4" w:space="0" w:color="auto"/>
              <w:bottom w:val="single" w:sz="4" w:space="0" w:color="auto"/>
              <w:right w:val="single" w:sz="4" w:space="0" w:color="auto"/>
            </w:tcBorders>
          </w:tcPr>
          <w:p w:rsidR="006D3138" w:rsidRPr="001A5CF2" w:rsidRDefault="006D3138" w:rsidP="005350DF">
            <w:pPr>
              <w:jc w:val="both"/>
              <w:rPr>
                <w:i/>
                <w:sz w:val="20"/>
                <w:szCs w:val="20"/>
              </w:rPr>
            </w:pPr>
            <w:r w:rsidRPr="001A5CF2">
              <w:rPr>
                <w:rFonts w:ascii="Tahoma" w:hAnsi="Tahoma"/>
                <w:shadow/>
                <w:sz w:val="20"/>
                <w:szCs w:val="20"/>
              </w:rPr>
              <w:t xml:space="preserve">1.2.1. </w:t>
            </w:r>
            <w:r w:rsidRPr="00E17166">
              <w:rPr>
                <w:rFonts w:ascii="CG Omega" w:hAnsi="CG Omega" w:cs="Arial"/>
                <w:sz w:val="20"/>
                <w:szCs w:val="20"/>
              </w:rPr>
              <w:t xml:space="preserve"> Şehrimiz içerisinden geçen derelerimizin ıslahı yapılanların bakım ve temizlikleri yapılacak, 1 dere yatağının ıslahına başlanacaktır.</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666"/>
        </w:trPr>
        <w:tc>
          <w:tcPr>
            <w:tcW w:w="6904" w:type="dxa"/>
            <w:tcBorders>
              <w:top w:val="single" w:sz="4" w:space="0" w:color="auto"/>
              <w:bottom w:val="single" w:sz="4" w:space="0" w:color="auto"/>
              <w:right w:val="single" w:sz="4" w:space="0" w:color="auto"/>
            </w:tcBorders>
          </w:tcPr>
          <w:p w:rsidR="006D3138" w:rsidRPr="001A5CF2" w:rsidRDefault="006D3138" w:rsidP="005350DF">
            <w:pPr>
              <w:jc w:val="both"/>
              <w:rPr>
                <w:i/>
                <w:sz w:val="20"/>
                <w:szCs w:val="20"/>
              </w:rPr>
            </w:pPr>
            <w:r w:rsidRPr="001A5CF2">
              <w:rPr>
                <w:rFonts w:ascii="Tahoma" w:hAnsi="Tahoma"/>
                <w:shadow/>
                <w:sz w:val="20"/>
                <w:szCs w:val="20"/>
              </w:rPr>
              <w:t>1.2.2.</w:t>
            </w:r>
            <w:r>
              <w:rPr>
                <w:rFonts w:ascii="Tahoma" w:hAnsi="Tahoma"/>
                <w:shadow/>
                <w:sz w:val="20"/>
                <w:szCs w:val="20"/>
              </w:rPr>
              <w:t xml:space="preserve"> </w:t>
            </w:r>
            <w:r w:rsidRPr="00E17166">
              <w:rPr>
                <w:rFonts w:ascii="CG Omega" w:hAnsi="CG Omega" w:cs="Arial"/>
                <w:sz w:val="20"/>
                <w:szCs w:val="20"/>
              </w:rPr>
              <w:t xml:space="preserve"> Sellik çalışması, yağmur suyu ve kanalizasyon hatlarından birleşik olan kısımların ayrılması </w:t>
            </w:r>
            <w:r>
              <w:rPr>
                <w:rFonts w:ascii="CG Omega" w:hAnsi="CG Omega" w:cs="Arial"/>
                <w:sz w:val="20"/>
                <w:szCs w:val="20"/>
              </w:rPr>
              <w:t>için proje çalışmasına başlanaca</w:t>
            </w:r>
            <w:r w:rsidRPr="00E17166">
              <w:rPr>
                <w:rFonts w:ascii="CG Omega" w:hAnsi="CG Omega" w:cs="Arial"/>
                <w:sz w:val="20"/>
                <w:szCs w:val="20"/>
              </w:rPr>
              <w:t>ktır.</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cantSplit/>
          <w:trHeight w:val="972"/>
        </w:trPr>
        <w:tc>
          <w:tcPr>
            <w:tcW w:w="6904" w:type="dxa"/>
            <w:tcBorders>
              <w:top w:val="single" w:sz="4" w:space="0" w:color="auto"/>
              <w:bottom w:val="single" w:sz="4" w:space="0" w:color="auto"/>
              <w:right w:val="single" w:sz="4" w:space="0" w:color="auto"/>
            </w:tcBorders>
          </w:tcPr>
          <w:p w:rsidR="006D3138" w:rsidRPr="001A5CF2" w:rsidRDefault="006D3138" w:rsidP="005350DF">
            <w:pPr>
              <w:spacing w:before="100" w:beforeAutospacing="1" w:after="100" w:afterAutospacing="1"/>
              <w:jc w:val="both"/>
              <w:rPr>
                <w:rFonts w:ascii="Tahoma" w:hAnsi="Tahoma"/>
                <w:shadow/>
                <w:sz w:val="20"/>
                <w:szCs w:val="20"/>
              </w:rPr>
            </w:pPr>
            <w:r w:rsidRPr="001A5CF2">
              <w:rPr>
                <w:rFonts w:ascii="Tahoma" w:hAnsi="Tahoma"/>
                <w:shadow/>
                <w:sz w:val="20"/>
                <w:szCs w:val="20"/>
              </w:rPr>
              <w:t xml:space="preserve">1.3.  Plan dönemi sonuna kadar, yeni oluşturulacak olan köprüler, kavşaklar, yeni yol güzergâh çalışmalarının, su, kanalizasyon ve yağmur suyu şebekelerinin yapılması sağlanacaktır.  </w:t>
            </w:r>
            <w:r>
              <w:rPr>
                <w:rFonts w:ascii="Tahoma" w:hAnsi="Tahoma"/>
                <w:shadow/>
                <w:sz w:val="20"/>
                <w:szCs w:val="20"/>
              </w:rPr>
              <w:t xml:space="preserve"> </w:t>
            </w:r>
          </w:p>
        </w:tc>
        <w:tc>
          <w:tcPr>
            <w:tcW w:w="743"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Times New Roman" w:hAnsi="Times New Roman"/>
              </w:rPr>
            </w:pPr>
            <w:r>
              <w:rPr>
                <w:rFonts w:ascii="Times New Roman" w:hAnsi="Times New Roman"/>
              </w:rPr>
              <w:t xml:space="preserve"> </w:t>
            </w:r>
          </w:p>
        </w:tc>
        <w:tc>
          <w:tcPr>
            <w:tcW w:w="743"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Times New Roman" w:hAnsi="Times New Roman"/>
              </w:rPr>
            </w:pP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extDirection w:val="btLr"/>
          </w:tcPr>
          <w:p w:rsidR="006D3138" w:rsidRPr="009F65EC" w:rsidRDefault="006D3138" w:rsidP="005350DF">
            <w:pPr>
              <w:ind w:left="113" w:right="113"/>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r>
      <w:tr w:rsidR="006D3138" w:rsidRPr="009F65EC" w:rsidTr="005350DF">
        <w:trPr>
          <w:cantSplit/>
          <w:trHeight w:val="415"/>
        </w:trPr>
        <w:tc>
          <w:tcPr>
            <w:tcW w:w="6904" w:type="dxa"/>
            <w:tcBorders>
              <w:top w:val="single" w:sz="4" w:space="0" w:color="auto"/>
              <w:bottom w:val="single" w:sz="4" w:space="0" w:color="auto"/>
              <w:right w:val="single" w:sz="4" w:space="0" w:color="auto"/>
            </w:tcBorders>
          </w:tcPr>
          <w:p w:rsidR="006D3138" w:rsidRPr="001A5CF2" w:rsidRDefault="006D3138" w:rsidP="005350DF">
            <w:pPr>
              <w:jc w:val="both"/>
              <w:rPr>
                <w:i/>
                <w:sz w:val="20"/>
                <w:szCs w:val="20"/>
              </w:rPr>
            </w:pPr>
            <w:r w:rsidRPr="001A5CF2">
              <w:rPr>
                <w:rFonts w:ascii="Tahoma" w:hAnsi="Tahoma"/>
                <w:shadow/>
                <w:sz w:val="20"/>
                <w:szCs w:val="20"/>
              </w:rPr>
              <w:t xml:space="preserve">1.3.1. </w:t>
            </w:r>
            <w:r w:rsidRPr="00D86D7C">
              <w:rPr>
                <w:rFonts w:ascii="CG Omega" w:hAnsi="CG Omega" w:cs="Arial"/>
                <w:sz w:val="20"/>
                <w:szCs w:val="20"/>
              </w:rPr>
              <w:t xml:space="preserve"> </w:t>
            </w:r>
            <w:r>
              <w:rPr>
                <w:rFonts w:ascii="CG Omega" w:hAnsi="CG Omega" w:cs="Arial"/>
                <w:sz w:val="20"/>
                <w:szCs w:val="20"/>
              </w:rPr>
              <w:t xml:space="preserve">2014 yılında </w:t>
            </w:r>
            <w:r w:rsidRPr="00D86D7C">
              <w:rPr>
                <w:rFonts w:ascii="CG Omega" w:hAnsi="CG Omega" w:cs="Arial"/>
                <w:sz w:val="20"/>
                <w:szCs w:val="20"/>
              </w:rPr>
              <w:t>Etiler</w:t>
            </w:r>
            <w:r>
              <w:rPr>
                <w:rFonts w:ascii="CG Omega" w:hAnsi="CG Omega" w:cs="Arial"/>
                <w:sz w:val="20"/>
                <w:szCs w:val="20"/>
              </w:rPr>
              <w:t xml:space="preserve"> veya Kar</w:t>
            </w:r>
            <w:r>
              <w:rPr>
                <w:rFonts w:ascii="MS Gothic" w:eastAsia="MS Gothic" w:hAnsi="MS Gothic" w:cs="MS Gothic"/>
                <w:sz w:val="20"/>
                <w:szCs w:val="20"/>
              </w:rPr>
              <w:t>şıyaka</w:t>
            </w:r>
            <w:r w:rsidRPr="00D86D7C">
              <w:rPr>
                <w:rFonts w:ascii="CG Omega" w:hAnsi="CG Omega" w:cs="Arial"/>
                <w:sz w:val="20"/>
                <w:szCs w:val="20"/>
              </w:rPr>
              <w:t xml:space="preserve"> Caddesi Köprülü Kav</w:t>
            </w:r>
            <w:r w:rsidRPr="00D86D7C">
              <w:rPr>
                <w:rFonts w:ascii="MS Gothic" w:eastAsia="MS Gothic" w:hAnsi="MS Gothic" w:cs="MS Gothic" w:hint="eastAsia"/>
                <w:sz w:val="20"/>
                <w:szCs w:val="20"/>
              </w:rPr>
              <w:t>ş</w:t>
            </w:r>
            <w:r w:rsidRPr="00D86D7C">
              <w:rPr>
                <w:rFonts w:ascii="Malgun Gothic" w:eastAsia="Malgun Gothic" w:hAnsi="Malgun Gothic" w:cs="Malgun Gothic" w:hint="eastAsia"/>
                <w:sz w:val="20"/>
                <w:szCs w:val="20"/>
              </w:rPr>
              <w:t>ak Projesi tamamlanarak yıl</w:t>
            </w:r>
            <w:r>
              <w:rPr>
                <w:rFonts w:ascii="CG Omega" w:hAnsi="CG Omega" w:cs="Arial"/>
                <w:sz w:val="20"/>
                <w:szCs w:val="20"/>
              </w:rPr>
              <w:t xml:space="preserve"> </w:t>
            </w:r>
            <w:r w:rsidRPr="00D86D7C">
              <w:rPr>
                <w:rFonts w:ascii="CG Omega" w:hAnsi="CG Omega" w:cs="Arial"/>
                <w:sz w:val="20"/>
                <w:szCs w:val="20"/>
              </w:rPr>
              <w:t>sonuna kadar faaliyete geçmesi sa</w:t>
            </w:r>
            <w:r w:rsidRPr="00D86D7C">
              <w:rPr>
                <w:rFonts w:ascii="MS Gothic" w:eastAsia="MS Gothic" w:hAnsi="MS Gothic" w:cs="MS Gothic" w:hint="eastAsia"/>
                <w:sz w:val="20"/>
                <w:szCs w:val="20"/>
              </w:rPr>
              <w:t>ğ</w:t>
            </w:r>
            <w:r w:rsidRPr="00D86D7C">
              <w:rPr>
                <w:rFonts w:ascii="Malgun Gothic" w:eastAsia="Malgun Gothic" w:hAnsi="Malgun Gothic" w:cs="Malgun Gothic" w:hint="eastAsia"/>
                <w:sz w:val="20"/>
                <w:szCs w:val="20"/>
              </w:rPr>
              <w:t>lanacaktır.</w:t>
            </w:r>
            <w:r>
              <w:rPr>
                <w:i/>
                <w:sz w:val="20"/>
                <w:szCs w:val="20"/>
              </w:rPr>
              <w:t xml:space="preserve"> </w:t>
            </w:r>
            <w:r w:rsidRPr="001A5CF2">
              <w:rPr>
                <w:i/>
                <w:sz w:val="20"/>
                <w:szCs w:val="20"/>
              </w:rPr>
              <w:t xml:space="preserve"> </w:t>
            </w:r>
          </w:p>
        </w:tc>
        <w:tc>
          <w:tcPr>
            <w:tcW w:w="743"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Default="006D3138" w:rsidP="005350DF">
            <w:pPr>
              <w:jc w:val="center"/>
              <w:rPr>
                <w:rFonts w:ascii="Times New Roman" w:hAnsi="Times New Roman"/>
              </w:rPr>
            </w:pP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tcPr>
          <w:p w:rsidR="006D3138" w:rsidRPr="009F65EC" w:rsidRDefault="006D3138" w:rsidP="005350DF">
            <w:pPr>
              <w:jc w:val="center"/>
              <w:rPr>
                <w:rFonts w:ascii="Times New Roman" w:hAnsi="Times New Roman"/>
              </w:rPr>
            </w:pP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extDirection w:val="btLr"/>
          </w:tcPr>
          <w:p w:rsidR="006D3138" w:rsidRPr="009F65EC" w:rsidRDefault="006D3138" w:rsidP="005350DF">
            <w:pPr>
              <w:ind w:left="113" w:right="113"/>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r>
      <w:tr w:rsidR="006D3138" w:rsidRPr="009F65EC" w:rsidTr="005350DF">
        <w:trPr>
          <w:trHeight w:val="906"/>
        </w:trPr>
        <w:tc>
          <w:tcPr>
            <w:tcW w:w="6904" w:type="dxa"/>
            <w:tcBorders>
              <w:top w:val="single" w:sz="4" w:space="0" w:color="auto"/>
              <w:bottom w:val="single" w:sz="4" w:space="0" w:color="auto"/>
              <w:right w:val="single" w:sz="4" w:space="0" w:color="auto"/>
            </w:tcBorders>
          </w:tcPr>
          <w:p w:rsidR="006D3138" w:rsidRPr="00895C88" w:rsidRDefault="006D3138" w:rsidP="005350DF">
            <w:pPr>
              <w:jc w:val="both"/>
              <w:rPr>
                <w:rFonts w:ascii="Tahoma" w:hAnsi="Tahoma"/>
                <w:shadow/>
                <w:sz w:val="20"/>
                <w:szCs w:val="20"/>
              </w:rPr>
            </w:pPr>
            <w:r w:rsidRPr="001A5CF2">
              <w:rPr>
                <w:rFonts w:ascii="Tahoma" w:hAnsi="Tahoma"/>
                <w:shadow/>
                <w:sz w:val="20"/>
                <w:szCs w:val="20"/>
              </w:rPr>
              <w:t xml:space="preserve">1.4. </w:t>
            </w:r>
            <w:r w:rsidRPr="00895C88">
              <w:rPr>
                <w:rFonts w:ascii="Tahoma" w:hAnsi="Tahoma"/>
                <w:shadow/>
                <w:sz w:val="20"/>
                <w:szCs w:val="20"/>
              </w:rPr>
              <w:t xml:space="preserve"> Plan dönemi sonuna kadar ilimizde mevcut park, mesire, spor alanlarının tamamında ve pazar alanlarında gerekli iyileştirme ve yenileştirmeler ile bakım, onarım ve gerekli diğer düzenlemeler tamamlanacaktır.</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666"/>
        </w:trPr>
        <w:tc>
          <w:tcPr>
            <w:tcW w:w="6904" w:type="dxa"/>
            <w:tcBorders>
              <w:top w:val="single" w:sz="4" w:space="0" w:color="auto"/>
              <w:bottom w:val="single" w:sz="4" w:space="0" w:color="auto"/>
              <w:right w:val="single" w:sz="4" w:space="0" w:color="auto"/>
            </w:tcBorders>
          </w:tcPr>
          <w:p w:rsidR="006D3138" w:rsidRPr="00895C88" w:rsidRDefault="006D3138" w:rsidP="005350DF">
            <w:pPr>
              <w:jc w:val="both"/>
              <w:rPr>
                <w:rFonts w:ascii="CG Omega" w:hAnsi="CG Omega" w:cs="Arial"/>
                <w:sz w:val="20"/>
                <w:szCs w:val="20"/>
              </w:rPr>
            </w:pPr>
            <w:r w:rsidRPr="00895C88">
              <w:rPr>
                <w:rFonts w:ascii="CG Omega" w:hAnsi="CG Omega" w:cs="Arial"/>
                <w:sz w:val="20"/>
                <w:szCs w:val="20"/>
              </w:rPr>
              <w:t>1.4.1. 201</w:t>
            </w:r>
            <w:r>
              <w:rPr>
                <w:rFonts w:ascii="CG Omega" w:hAnsi="CG Omega" w:cs="Arial"/>
                <w:sz w:val="20"/>
                <w:szCs w:val="20"/>
              </w:rPr>
              <w:t>4</w:t>
            </w:r>
            <w:r w:rsidRPr="00895C88">
              <w:rPr>
                <w:rFonts w:ascii="CG Omega" w:hAnsi="CG Omega" w:cs="Arial"/>
                <w:sz w:val="20"/>
                <w:szCs w:val="20"/>
              </w:rPr>
              <w:t xml:space="preserve"> yılında 2 adet park ça</w:t>
            </w:r>
            <w:r w:rsidRPr="00895C88">
              <w:rPr>
                <w:rFonts w:ascii="MS Gothic" w:eastAsia="MS Gothic" w:hAnsi="MS Gothic" w:cs="MS Gothic" w:hint="eastAsia"/>
                <w:sz w:val="20"/>
                <w:szCs w:val="20"/>
              </w:rPr>
              <w:t>ğ</w:t>
            </w:r>
            <w:r w:rsidRPr="00895C88">
              <w:rPr>
                <w:rFonts w:ascii="Malgun Gothic" w:eastAsia="Malgun Gothic" w:hAnsi="Malgun Gothic" w:cs="Malgun Gothic" w:hint="eastAsia"/>
                <w:sz w:val="20"/>
                <w:szCs w:val="20"/>
              </w:rPr>
              <w:t xml:space="preserve">a ve teknolojiye uygun </w:t>
            </w:r>
            <w:r w:rsidRPr="00895C88">
              <w:rPr>
                <w:rFonts w:ascii="CG Omega" w:hAnsi="CG Omega" w:cs="Arial"/>
                <w:sz w:val="20"/>
                <w:szCs w:val="20"/>
              </w:rPr>
              <w:t xml:space="preserve">olarak  yenilerek halkın kullanımına sunulacaktır. </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906"/>
        </w:trPr>
        <w:tc>
          <w:tcPr>
            <w:tcW w:w="6904" w:type="dxa"/>
            <w:tcBorders>
              <w:top w:val="single" w:sz="4" w:space="0" w:color="auto"/>
              <w:bottom w:val="single" w:sz="4" w:space="0" w:color="auto"/>
              <w:right w:val="single" w:sz="4" w:space="0" w:color="auto"/>
            </w:tcBorders>
          </w:tcPr>
          <w:p w:rsidR="006D3138" w:rsidRPr="001A5CF2" w:rsidRDefault="006D3138" w:rsidP="005350DF">
            <w:pPr>
              <w:jc w:val="both"/>
              <w:rPr>
                <w:b/>
                <w:i/>
                <w:sz w:val="20"/>
                <w:szCs w:val="20"/>
              </w:rPr>
            </w:pPr>
            <w:r w:rsidRPr="00895C88">
              <w:rPr>
                <w:rFonts w:ascii="CG Omega" w:hAnsi="CG Omega" w:cs="Arial"/>
                <w:sz w:val="20"/>
                <w:szCs w:val="20"/>
              </w:rPr>
              <w:t xml:space="preserve">1.4.2. </w:t>
            </w:r>
            <w:r>
              <w:rPr>
                <w:rFonts w:ascii="CG Omega" w:hAnsi="CG Omega" w:cs="Arial"/>
                <w:sz w:val="20"/>
                <w:szCs w:val="20"/>
              </w:rPr>
              <w:t>2014 yılında k</w:t>
            </w:r>
            <w:r w:rsidRPr="00895C88">
              <w:rPr>
                <w:rFonts w:ascii="CG Omega" w:hAnsi="CG Omega" w:cs="Arial"/>
                <w:sz w:val="20"/>
                <w:szCs w:val="20"/>
              </w:rPr>
              <w:t>ent genelindeki parklara ve dinlenme alanlarına halkın dinlenme ihtiyacını kar</w:t>
            </w:r>
            <w:r w:rsidRPr="00895C88">
              <w:rPr>
                <w:rFonts w:ascii="MS Gothic" w:eastAsia="MS Gothic" w:hAnsi="MS Gothic" w:cs="MS Gothic" w:hint="eastAsia"/>
                <w:sz w:val="20"/>
                <w:szCs w:val="20"/>
              </w:rPr>
              <w:t>ş</w:t>
            </w:r>
            <w:r w:rsidRPr="00895C88">
              <w:rPr>
                <w:rFonts w:ascii="Malgun Gothic" w:eastAsia="Malgun Gothic" w:hAnsi="Malgun Gothic" w:cs="Malgun Gothic" w:hint="eastAsia"/>
                <w:sz w:val="20"/>
                <w:szCs w:val="20"/>
              </w:rPr>
              <w:t>ılayabilecek çe</w:t>
            </w:r>
            <w:r w:rsidRPr="00895C88">
              <w:rPr>
                <w:rFonts w:ascii="MS Gothic" w:eastAsia="MS Gothic" w:hAnsi="MS Gothic" w:cs="MS Gothic" w:hint="eastAsia"/>
                <w:sz w:val="20"/>
                <w:szCs w:val="20"/>
              </w:rPr>
              <w:t>ş</w:t>
            </w:r>
            <w:r w:rsidRPr="00895C88">
              <w:rPr>
                <w:rFonts w:ascii="Malgun Gothic" w:eastAsia="Malgun Gothic" w:hAnsi="Malgun Gothic" w:cs="Malgun Gothic" w:hint="eastAsia"/>
                <w:sz w:val="20"/>
                <w:szCs w:val="20"/>
              </w:rPr>
              <w:t xml:space="preserve">itli modellerde 50 kameriye, </w:t>
            </w:r>
            <w:r w:rsidRPr="00895C88">
              <w:rPr>
                <w:rFonts w:ascii="CG Omega" w:hAnsi="CG Omega" w:cs="Arial"/>
                <w:sz w:val="20"/>
                <w:szCs w:val="20"/>
              </w:rPr>
              <w:t>100 bank</w:t>
            </w:r>
            <w:r>
              <w:rPr>
                <w:rFonts w:ascii="CG Omega" w:hAnsi="CG Omega" w:cs="Arial"/>
                <w:sz w:val="20"/>
                <w:szCs w:val="20"/>
              </w:rPr>
              <w:t xml:space="preserve"> ve 50 piknik masası</w:t>
            </w:r>
            <w:r w:rsidRPr="00895C88">
              <w:rPr>
                <w:rFonts w:ascii="CG Omega" w:hAnsi="CG Omega" w:cs="Arial"/>
                <w:sz w:val="20"/>
                <w:szCs w:val="20"/>
              </w:rPr>
              <w:t xml:space="preserve"> olmak üzere toplam </w:t>
            </w:r>
            <w:r>
              <w:rPr>
                <w:rFonts w:ascii="CG Omega" w:hAnsi="CG Omega" w:cs="Arial"/>
                <w:sz w:val="20"/>
                <w:szCs w:val="20"/>
              </w:rPr>
              <w:t>20</w:t>
            </w:r>
            <w:r w:rsidRPr="00895C88">
              <w:rPr>
                <w:rFonts w:ascii="CG Omega" w:hAnsi="CG Omega" w:cs="Arial"/>
                <w:sz w:val="20"/>
                <w:szCs w:val="20"/>
              </w:rPr>
              <w:t xml:space="preserve">0 adet oturma grubu </w:t>
            </w:r>
            <w:r w:rsidRPr="00895C88">
              <w:rPr>
                <w:rFonts w:ascii="CG Omega" w:hAnsi="CG Omega" w:cs="Arial"/>
                <w:sz w:val="20"/>
                <w:szCs w:val="20"/>
              </w:rPr>
              <w:lastRenderedPageBreak/>
              <w:t>yerle</w:t>
            </w:r>
            <w:r w:rsidRPr="00895C88">
              <w:rPr>
                <w:rFonts w:ascii="MS Gothic" w:eastAsia="MS Gothic" w:hAnsi="MS Gothic" w:cs="MS Gothic" w:hint="eastAsia"/>
                <w:sz w:val="20"/>
                <w:szCs w:val="20"/>
              </w:rPr>
              <w:t>ş</w:t>
            </w:r>
            <w:r w:rsidRPr="00895C88">
              <w:rPr>
                <w:rFonts w:ascii="Malgun Gothic" w:eastAsia="Malgun Gothic" w:hAnsi="Malgun Gothic" w:cs="Malgun Gothic" w:hint="eastAsia"/>
                <w:sz w:val="20"/>
                <w:szCs w:val="20"/>
              </w:rPr>
              <w:t>tiri</w:t>
            </w:r>
            <w:r w:rsidRPr="00895C88">
              <w:rPr>
                <w:rFonts w:ascii="CG Omega" w:hAnsi="CG Omega" w:cs="Arial"/>
                <w:sz w:val="20"/>
                <w:szCs w:val="20"/>
              </w:rPr>
              <w:t>lecektir.</w:t>
            </w:r>
            <w:r w:rsidRPr="001A5CF2">
              <w:rPr>
                <w:b/>
                <w:i/>
                <w:sz w:val="20"/>
                <w:szCs w:val="20"/>
              </w:rPr>
              <w:t xml:space="preserve"> </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906"/>
        </w:trPr>
        <w:tc>
          <w:tcPr>
            <w:tcW w:w="6904" w:type="dxa"/>
            <w:tcBorders>
              <w:top w:val="single" w:sz="4" w:space="0" w:color="auto"/>
              <w:bottom w:val="single" w:sz="4" w:space="0" w:color="auto"/>
              <w:right w:val="single" w:sz="4" w:space="0" w:color="auto"/>
            </w:tcBorders>
          </w:tcPr>
          <w:p w:rsidR="006D3138" w:rsidRPr="00895C88" w:rsidRDefault="006D3138" w:rsidP="005350DF">
            <w:pPr>
              <w:jc w:val="both"/>
              <w:rPr>
                <w:rFonts w:ascii="CG Omega" w:hAnsi="CG Omega" w:cs="Arial"/>
                <w:sz w:val="20"/>
                <w:szCs w:val="20"/>
              </w:rPr>
            </w:pPr>
            <w:r>
              <w:rPr>
                <w:rFonts w:ascii="CG Omega" w:hAnsi="CG Omega" w:cs="Arial"/>
                <w:sz w:val="20"/>
                <w:szCs w:val="20"/>
              </w:rPr>
              <w:lastRenderedPageBreak/>
              <w:t>1.4.3. 2014</w:t>
            </w:r>
            <w:r w:rsidRPr="00C675A6">
              <w:rPr>
                <w:rFonts w:ascii="CG Omega" w:hAnsi="CG Omega" w:cs="Arial"/>
                <w:sz w:val="20"/>
                <w:szCs w:val="20"/>
              </w:rPr>
              <w:t xml:space="preserve"> yılında ihalesi tamamlanan 1 adet kapalı semt pazarının yapımı tamamlanacaktır</w:t>
            </w:r>
            <w:r>
              <w:rPr>
                <w:rFonts w:ascii="CG Omega" w:hAnsi="CG Omega" w:cs="Arial"/>
                <w:sz w:val="20"/>
                <w:szCs w:val="20"/>
              </w:rPr>
              <w:t>.</w:t>
            </w:r>
          </w:p>
        </w:tc>
        <w:tc>
          <w:tcPr>
            <w:tcW w:w="743"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906"/>
        </w:trPr>
        <w:tc>
          <w:tcPr>
            <w:tcW w:w="6904" w:type="dxa"/>
            <w:tcBorders>
              <w:top w:val="single" w:sz="4" w:space="0" w:color="auto"/>
              <w:bottom w:val="single" w:sz="4" w:space="0" w:color="auto"/>
              <w:right w:val="single" w:sz="4" w:space="0" w:color="auto"/>
            </w:tcBorders>
          </w:tcPr>
          <w:p w:rsidR="006D3138" w:rsidRPr="00965EE9" w:rsidRDefault="006D3138" w:rsidP="005350DF">
            <w:pPr>
              <w:jc w:val="both"/>
              <w:rPr>
                <w:rFonts w:ascii="CG Omega" w:hAnsi="CG Omega" w:cs="Arial"/>
                <w:sz w:val="20"/>
                <w:szCs w:val="20"/>
              </w:rPr>
            </w:pPr>
            <w:r>
              <w:rPr>
                <w:rFonts w:ascii="CG Omega" w:hAnsi="CG Omega" w:cs="Arial"/>
                <w:sz w:val="20"/>
                <w:szCs w:val="20"/>
              </w:rPr>
              <w:t xml:space="preserve">1.4.4. 2014 yılında yapımı devam eden Belediye </w:t>
            </w:r>
            <w:r w:rsidRPr="00965EE9">
              <w:rPr>
                <w:rFonts w:ascii="CG Omega" w:hAnsi="CG Omega" w:cs="Arial"/>
                <w:sz w:val="20"/>
                <w:szCs w:val="20"/>
              </w:rPr>
              <w:t>İş Merkezi ve Nikah Salonu tamamlanacaktır.</w:t>
            </w:r>
          </w:p>
        </w:tc>
        <w:tc>
          <w:tcPr>
            <w:tcW w:w="743"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278"/>
        </w:trPr>
        <w:tc>
          <w:tcPr>
            <w:tcW w:w="6904" w:type="dxa"/>
            <w:tcBorders>
              <w:top w:val="single" w:sz="4" w:space="0" w:color="auto"/>
              <w:bottom w:val="single" w:sz="4" w:space="0" w:color="auto"/>
              <w:right w:val="single" w:sz="4" w:space="0" w:color="auto"/>
            </w:tcBorders>
          </w:tcPr>
          <w:p w:rsidR="006D3138" w:rsidRPr="00895C88" w:rsidRDefault="006D3138" w:rsidP="005350DF">
            <w:pPr>
              <w:jc w:val="both"/>
              <w:rPr>
                <w:rFonts w:ascii="Tahoma" w:hAnsi="Tahoma"/>
                <w:shadow/>
                <w:sz w:val="20"/>
                <w:szCs w:val="20"/>
              </w:rPr>
            </w:pPr>
            <w:r w:rsidRPr="001A5CF2">
              <w:rPr>
                <w:rFonts w:ascii="Tahoma" w:hAnsi="Tahoma"/>
                <w:shadow/>
                <w:sz w:val="20"/>
                <w:szCs w:val="20"/>
              </w:rPr>
              <w:t xml:space="preserve">1.5. </w:t>
            </w:r>
            <w:r w:rsidRPr="00895C88">
              <w:rPr>
                <w:rFonts w:ascii="Tahoma" w:hAnsi="Tahoma"/>
                <w:shadow/>
                <w:sz w:val="20"/>
                <w:szCs w:val="20"/>
              </w:rPr>
              <w:t xml:space="preserve"> Plan dönemi sonuna kadar 700 km asfalt kaplama, 1.300 km kaldırım yapılacaktır.</w:t>
            </w:r>
          </w:p>
        </w:tc>
        <w:tc>
          <w:tcPr>
            <w:tcW w:w="743"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738"/>
        </w:trPr>
        <w:tc>
          <w:tcPr>
            <w:tcW w:w="6904" w:type="dxa"/>
            <w:tcBorders>
              <w:top w:val="single" w:sz="4" w:space="0" w:color="auto"/>
              <w:bottom w:val="single" w:sz="4" w:space="0" w:color="auto"/>
              <w:right w:val="single" w:sz="4" w:space="0" w:color="auto"/>
            </w:tcBorders>
          </w:tcPr>
          <w:p w:rsidR="006D3138" w:rsidRPr="001A5CF2" w:rsidRDefault="006D3138" w:rsidP="005350DF">
            <w:pPr>
              <w:jc w:val="both"/>
              <w:rPr>
                <w:rFonts w:ascii="Tahoma" w:hAnsi="Tahoma"/>
                <w:shadow/>
                <w:sz w:val="20"/>
                <w:szCs w:val="20"/>
              </w:rPr>
            </w:pPr>
            <w:r w:rsidRPr="001A5CF2">
              <w:rPr>
                <w:rFonts w:ascii="Tahoma" w:hAnsi="Tahoma"/>
                <w:shadow/>
                <w:sz w:val="20"/>
                <w:szCs w:val="20"/>
              </w:rPr>
              <w:t xml:space="preserve">1.5.1. </w:t>
            </w:r>
            <w:r w:rsidRPr="00E93490">
              <w:rPr>
                <w:rFonts w:ascii="CG Omega" w:hAnsi="CG Omega" w:cs="Arial"/>
                <w:sz w:val="20"/>
                <w:szCs w:val="20"/>
              </w:rPr>
              <w:t>201</w:t>
            </w:r>
            <w:r>
              <w:rPr>
                <w:rFonts w:ascii="CG Omega" w:hAnsi="CG Omega" w:cs="Arial"/>
                <w:sz w:val="20"/>
                <w:szCs w:val="20"/>
              </w:rPr>
              <w:t>4</w:t>
            </w:r>
            <w:r w:rsidRPr="00E93490">
              <w:rPr>
                <w:rFonts w:ascii="CG Omega" w:hAnsi="CG Omega" w:cs="Arial"/>
                <w:sz w:val="20"/>
                <w:szCs w:val="20"/>
              </w:rPr>
              <w:t xml:space="preserve"> yılında</w:t>
            </w:r>
            <w:r>
              <w:rPr>
                <w:rFonts w:ascii="CG Omega" w:hAnsi="CG Omega" w:cs="Arial"/>
                <w:sz w:val="20"/>
                <w:szCs w:val="20"/>
              </w:rPr>
              <w:t>,</w:t>
            </w:r>
            <w:r w:rsidRPr="00E93490">
              <w:rPr>
                <w:rFonts w:ascii="CG Omega" w:hAnsi="CG Omega" w:cs="Arial"/>
                <w:sz w:val="20"/>
                <w:szCs w:val="20"/>
              </w:rPr>
              <w:t xml:space="preserve">  </w:t>
            </w:r>
            <w:smartTag w:uri="urn:schemas-microsoft-com:office:smarttags" w:element="metricconverter">
              <w:smartTagPr>
                <w:attr w:name="ProductID" w:val="200 km"/>
              </w:smartTagPr>
              <w:r>
                <w:rPr>
                  <w:rFonts w:ascii="CG Omega" w:hAnsi="CG Omega" w:cs="Arial"/>
                  <w:sz w:val="20"/>
                  <w:szCs w:val="20"/>
                </w:rPr>
                <w:t>20</w:t>
              </w:r>
              <w:r w:rsidRPr="00E93490">
                <w:rPr>
                  <w:rFonts w:ascii="CG Omega" w:hAnsi="CG Omega" w:cs="Arial"/>
                  <w:sz w:val="20"/>
                  <w:szCs w:val="20"/>
                </w:rPr>
                <w:t>0 km</w:t>
              </w:r>
            </w:smartTag>
            <w:r w:rsidRPr="00E93490">
              <w:rPr>
                <w:rFonts w:ascii="CG Omega" w:hAnsi="CG Omega" w:cs="Arial"/>
                <w:sz w:val="20"/>
                <w:szCs w:val="20"/>
              </w:rPr>
              <w:t xml:space="preserve"> sathi</w:t>
            </w:r>
            <w:r>
              <w:rPr>
                <w:rFonts w:ascii="CG Omega" w:hAnsi="CG Omega" w:cs="Arial"/>
                <w:sz w:val="20"/>
                <w:szCs w:val="20"/>
              </w:rPr>
              <w:t xml:space="preserve"> </w:t>
            </w:r>
            <w:r w:rsidRPr="00E93490">
              <w:rPr>
                <w:rFonts w:ascii="CG Omega" w:hAnsi="CG Omega" w:cs="Arial"/>
                <w:sz w:val="20"/>
                <w:szCs w:val="20"/>
              </w:rPr>
              <w:t xml:space="preserve">asfalt kaplama yol, </w:t>
            </w:r>
            <w:r>
              <w:rPr>
                <w:rFonts w:ascii="CG Omega" w:hAnsi="CG Omega" w:cs="Arial"/>
                <w:sz w:val="20"/>
                <w:szCs w:val="20"/>
              </w:rPr>
              <w:t>2</w:t>
            </w:r>
            <w:r w:rsidRPr="00E93490">
              <w:rPr>
                <w:rFonts w:ascii="CG Omega" w:hAnsi="CG Omega" w:cs="Arial"/>
                <w:sz w:val="20"/>
                <w:szCs w:val="20"/>
              </w:rPr>
              <w:t>50</w:t>
            </w:r>
            <w:r>
              <w:rPr>
                <w:rFonts w:ascii="CG Omega" w:hAnsi="CG Omega" w:cs="Arial"/>
                <w:sz w:val="20"/>
                <w:szCs w:val="20"/>
              </w:rPr>
              <w:t>.000</w:t>
            </w:r>
            <w:r w:rsidRPr="00E93490">
              <w:rPr>
                <w:rFonts w:ascii="CG Omega" w:hAnsi="CG Omega" w:cs="Arial"/>
                <w:sz w:val="20"/>
                <w:szCs w:val="20"/>
              </w:rPr>
              <w:t xml:space="preserve"> </w:t>
            </w:r>
            <w:r w:rsidRPr="00E05310">
              <w:rPr>
                <w:rFonts w:ascii="CG Omega" w:hAnsi="CG Omega" w:cs="Arial"/>
                <w:sz w:val="20"/>
                <w:szCs w:val="20"/>
              </w:rPr>
              <w:t>m²</w:t>
            </w:r>
            <w:r w:rsidRPr="00E93490">
              <w:rPr>
                <w:rFonts w:ascii="CG Omega" w:hAnsi="CG Omega" w:cs="Arial"/>
                <w:sz w:val="20"/>
                <w:szCs w:val="20"/>
              </w:rPr>
              <w:t xml:space="preserve"> </w:t>
            </w:r>
            <w:r>
              <w:rPr>
                <w:rFonts w:ascii="CG Omega" w:hAnsi="CG Omega" w:cs="Arial"/>
                <w:sz w:val="20"/>
                <w:szCs w:val="20"/>
              </w:rPr>
              <w:t xml:space="preserve">kilit parke </w:t>
            </w:r>
            <w:r w:rsidRPr="00E93490">
              <w:rPr>
                <w:rFonts w:ascii="CG Omega" w:hAnsi="CG Omega" w:cs="Arial"/>
                <w:sz w:val="20"/>
                <w:szCs w:val="20"/>
              </w:rPr>
              <w:t>kaldırım</w:t>
            </w:r>
            <w:r>
              <w:rPr>
                <w:rFonts w:ascii="CG Omega" w:hAnsi="CG Omega" w:cs="Arial"/>
                <w:sz w:val="20"/>
                <w:szCs w:val="20"/>
              </w:rPr>
              <w:t>, 200.000 adet bordür ve 150.000 adet ya</w:t>
            </w:r>
            <w:r>
              <w:rPr>
                <w:rFonts w:ascii="MS Gothic" w:eastAsia="MS Gothic" w:hAnsi="MS Gothic" w:cs="MS Gothic"/>
                <w:sz w:val="20"/>
                <w:szCs w:val="20"/>
              </w:rPr>
              <w:t xml:space="preserve">ğmur oluğu </w:t>
            </w:r>
            <w:r>
              <w:rPr>
                <w:rFonts w:ascii="CG Omega" w:hAnsi="CG Omega" w:cs="Arial"/>
                <w:sz w:val="20"/>
                <w:szCs w:val="20"/>
              </w:rPr>
              <w:t xml:space="preserve"> </w:t>
            </w:r>
            <w:r w:rsidRPr="00E93490">
              <w:rPr>
                <w:rFonts w:ascii="CG Omega" w:hAnsi="CG Omega" w:cs="Arial"/>
                <w:sz w:val="20"/>
                <w:szCs w:val="20"/>
              </w:rPr>
              <w:t>yapılacaktır.</w:t>
            </w:r>
          </w:p>
        </w:tc>
        <w:tc>
          <w:tcPr>
            <w:tcW w:w="743"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738"/>
        </w:trPr>
        <w:tc>
          <w:tcPr>
            <w:tcW w:w="6904" w:type="dxa"/>
            <w:tcBorders>
              <w:top w:val="single" w:sz="4" w:space="0" w:color="auto"/>
              <w:bottom w:val="single" w:sz="4" w:space="0" w:color="auto"/>
              <w:right w:val="single" w:sz="4" w:space="0" w:color="auto"/>
            </w:tcBorders>
          </w:tcPr>
          <w:p w:rsidR="006D3138" w:rsidRPr="001A5CF2" w:rsidRDefault="006D3138" w:rsidP="005350DF">
            <w:pPr>
              <w:jc w:val="both"/>
              <w:rPr>
                <w:rFonts w:ascii="Tahoma" w:hAnsi="Tahoma"/>
                <w:shadow/>
                <w:sz w:val="20"/>
                <w:szCs w:val="20"/>
              </w:rPr>
            </w:pPr>
            <w:r>
              <w:rPr>
                <w:rFonts w:ascii="Tahoma" w:hAnsi="Tahoma"/>
                <w:shadow/>
                <w:sz w:val="20"/>
                <w:szCs w:val="20"/>
              </w:rPr>
              <w:t xml:space="preserve">1.8. </w:t>
            </w:r>
            <w:r w:rsidRPr="00895C88">
              <w:rPr>
                <w:rFonts w:ascii="Tahoma" w:hAnsi="Tahoma"/>
                <w:shadow/>
                <w:sz w:val="20"/>
                <w:szCs w:val="20"/>
              </w:rPr>
              <w:t xml:space="preserve"> Plan dönemi sonuna kadar, şehirde oluşan endüstriyel ve evsel atık suların atık su arıtma tesisinde arıtıldıktan sonra deşarj edilerek suyun sağlıklı bir şekilde geri dönüşümü sağlanacaktır.</w:t>
            </w:r>
          </w:p>
        </w:tc>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414"/>
        </w:trPr>
        <w:tc>
          <w:tcPr>
            <w:tcW w:w="6904" w:type="dxa"/>
            <w:tcBorders>
              <w:top w:val="single" w:sz="4" w:space="0" w:color="auto"/>
              <w:bottom w:val="single" w:sz="4" w:space="0" w:color="auto"/>
              <w:right w:val="single" w:sz="4" w:space="0" w:color="auto"/>
            </w:tcBorders>
          </w:tcPr>
          <w:p w:rsidR="006D3138" w:rsidRDefault="006D3138" w:rsidP="005350DF">
            <w:pPr>
              <w:jc w:val="both"/>
              <w:rPr>
                <w:rFonts w:ascii="Tahoma" w:hAnsi="Tahoma"/>
                <w:shadow/>
                <w:sz w:val="20"/>
                <w:szCs w:val="20"/>
              </w:rPr>
            </w:pPr>
            <w:r>
              <w:rPr>
                <w:rFonts w:ascii="Tahoma" w:hAnsi="Tahoma"/>
                <w:shadow/>
                <w:sz w:val="20"/>
                <w:szCs w:val="20"/>
              </w:rPr>
              <w:t xml:space="preserve">1.8.1. </w:t>
            </w:r>
            <w:r w:rsidRPr="00E17166">
              <w:rPr>
                <w:rFonts w:ascii="CG Omega" w:hAnsi="CG Omega" w:cs="Arial"/>
                <w:sz w:val="20"/>
                <w:szCs w:val="20"/>
              </w:rPr>
              <w:t xml:space="preserve"> </w:t>
            </w:r>
            <w:r>
              <w:rPr>
                <w:rFonts w:ascii="MS Gothic" w:eastAsia="MS Gothic" w:hAnsi="MS Gothic" w:cs="MS Gothic"/>
                <w:sz w:val="20"/>
                <w:szCs w:val="20"/>
              </w:rPr>
              <w:t>İ</w:t>
            </w:r>
            <w:r>
              <w:rPr>
                <w:rFonts w:ascii="CG Omega" w:hAnsi="CG Omega" w:cs="Arial"/>
                <w:sz w:val="20"/>
                <w:szCs w:val="20"/>
              </w:rPr>
              <w:t xml:space="preserve">halesi yapılan </w:t>
            </w:r>
            <w:r w:rsidRPr="00E17166">
              <w:rPr>
                <w:rFonts w:ascii="CG Omega" w:hAnsi="CG Omega" w:cs="Arial"/>
                <w:sz w:val="20"/>
                <w:szCs w:val="20"/>
              </w:rPr>
              <w:t>atık su arıtma tesisi</w:t>
            </w:r>
            <w:r>
              <w:rPr>
                <w:rFonts w:ascii="CG Omega" w:hAnsi="CG Omega" w:cs="Arial"/>
                <w:sz w:val="20"/>
                <w:szCs w:val="20"/>
              </w:rPr>
              <w:t xml:space="preserve">nin yapımı </w:t>
            </w:r>
            <w:r w:rsidRPr="00E17166">
              <w:rPr>
                <w:rFonts w:ascii="CG Omega" w:hAnsi="CG Omega" w:cs="Arial"/>
                <w:sz w:val="20"/>
                <w:szCs w:val="20"/>
              </w:rPr>
              <w:t>201</w:t>
            </w:r>
            <w:r>
              <w:rPr>
                <w:rFonts w:ascii="CG Omega" w:hAnsi="CG Omega" w:cs="Arial"/>
                <w:sz w:val="20"/>
                <w:szCs w:val="20"/>
              </w:rPr>
              <w:t>4</w:t>
            </w:r>
            <w:r w:rsidRPr="00E17166">
              <w:rPr>
                <w:rFonts w:ascii="CG Omega" w:hAnsi="CG Omega" w:cs="Arial"/>
                <w:sz w:val="20"/>
                <w:szCs w:val="20"/>
              </w:rPr>
              <w:t xml:space="preserve"> yılı sonuna kadar tamamlanacaktır.</w:t>
            </w:r>
          </w:p>
        </w:tc>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738"/>
        </w:trPr>
        <w:tc>
          <w:tcPr>
            <w:tcW w:w="6904" w:type="dxa"/>
            <w:tcBorders>
              <w:top w:val="single" w:sz="4" w:space="0" w:color="auto"/>
              <w:bottom w:val="single" w:sz="4" w:space="0" w:color="auto"/>
              <w:right w:val="single" w:sz="4" w:space="0" w:color="auto"/>
            </w:tcBorders>
          </w:tcPr>
          <w:p w:rsidR="006D3138" w:rsidRDefault="006D3138" w:rsidP="005350DF">
            <w:pPr>
              <w:jc w:val="both"/>
              <w:rPr>
                <w:rFonts w:ascii="Tahoma" w:hAnsi="Tahoma"/>
                <w:shadow/>
                <w:sz w:val="20"/>
                <w:szCs w:val="20"/>
              </w:rPr>
            </w:pPr>
            <w:r>
              <w:rPr>
                <w:rFonts w:ascii="Tahoma" w:hAnsi="Tahoma"/>
                <w:shadow/>
                <w:sz w:val="20"/>
                <w:szCs w:val="20"/>
              </w:rPr>
              <w:t xml:space="preserve">1.8.2. </w:t>
            </w:r>
            <w:r w:rsidRPr="00E17166">
              <w:rPr>
                <w:rFonts w:ascii="CG Omega" w:hAnsi="CG Omega" w:cs="Arial"/>
                <w:sz w:val="20"/>
                <w:szCs w:val="20"/>
              </w:rPr>
              <w:t xml:space="preserve"> </w:t>
            </w:r>
            <w:r w:rsidRPr="00D85493">
              <w:rPr>
                <w:rFonts w:ascii="CG Omega" w:hAnsi="CG Omega" w:cs="Arial"/>
                <w:sz w:val="20"/>
                <w:szCs w:val="20"/>
              </w:rPr>
              <w:t xml:space="preserve"> Yeni olu</w:t>
            </w:r>
            <w:r w:rsidRPr="00D85493">
              <w:rPr>
                <w:rFonts w:ascii="MS Gothic" w:eastAsia="MS Gothic" w:hAnsi="MS Gothic" w:cs="MS Gothic" w:hint="eastAsia"/>
                <w:sz w:val="20"/>
                <w:szCs w:val="20"/>
              </w:rPr>
              <w:t>ş</w:t>
            </w:r>
            <w:r w:rsidRPr="00D85493">
              <w:rPr>
                <w:rFonts w:ascii="Malgun Gothic" w:eastAsia="Malgun Gothic" w:hAnsi="Malgun Gothic" w:cs="Malgun Gothic" w:hint="eastAsia"/>
                <w:sz w:val="20"/>
                <w:szCs w:val="20"/>
              </w:rPr>
              <w:t>an Mahmatlı ve</w:t>
            </w:r>
            <w:r w:rsidRPr="00D85493">
              <w:rPr>
                <w:rFonts w:ascii="CG Omega" w:hAnsi="CG Omega" w:cs="Arial"/>
                <w:sz w:val="20"/>
                <w:szCs w:val="20"/>
              </w:rPr>
              <w:t xml:space="preserve"> </w:t>
            </w:r>
            <w:r>
              <w:rPr>
                <w:rFonts w:ascii="CG Omega" w:hAnsi="CG Omega" w:cs="Arial"/>
                <w:sz w:val="20"/>
                <w:szCs w:val="20"/>
              </w:rPr>
              <w:t>Ç</w:t>
            </w:r>
            <w:r w:rsidRPr="00D85493">
              <w:rPr>
                <w:rFonts w:ascii="CG Omega" w:hAnsi="CG Omega" w:cs="Arial"/>
                <w:sz w:val="20"/>
                <w:szCs w:val="20"/>
              </w:rPr>
              <w:t>ullu Mahallerinin a</w:t>
            </w:r>
            <w:r>
              <w:rPr>
                <w:rFonts w:ascii="CG Omega" w:hAnsi="CG Omega" w:cs="Arial"/>
                <w:sz w:val="20"/>
                <w:szCs w:val="20"/>
              </w:rPr>
              <w:t xml:space="preserve">lt yapı pis su </w:t>
            </w:r>
            <w:r>
              <w:rPr>
                <w:rFonts w:ascii="MS Gothic" w:eastAsia="MS Gothic" w:hAnsi="MS Gothic" w:cs="MS Gothic"/>
                <w:sz w:val="20"/>
                <w:szCs w:val="20"/>
              </w:rPr>
              <w:t>ş</w:t>
            </w:r>
            <w:r>
              <w:rPr>
                <w:rFonts w:ascii="CG Omega" w:hAnsi="CG Omega" w:cs="Arial"/>
                <w:sz w:val="20"/>
                <w:szCs w:val="20"/>
              </w:rPr>
              <w:t>ebekesi yapımı 2014 yılında  g</w:t>
            </w:r>
            <w:r w:rsidRPr="00D85493">
              <w:rPr>
                <w:rFonts w:ascii="CG Omega" w:hAnsi="CG Omega" w:cs="Arial"/>
                <w:sz w:val="20"/>
                <w:szCs w:val="20"/>
              </w:rPr>
              <w:t>erçekle</w:t>
            </w:r>
            <w:r w:rsidRPr="00D85493">
              <w:rPr>
                <w:rFonts w:ascii="MS Gothic" w:eastAsia="MS Gothic" w:hAnsi="MS Gothic" w:cs="MS Gothic" w:hint="eastAsia"/>
                <w:sz w:val="20"/>
                <w:szCs w:val="20"/>
              </w:rPr>
              <w:t>ş</w:t>
            </w:r>
            <w:r w:rsidRPr="00D85493">
              <w:rPr>
                <w:rFonts w:ascii="Malgun Gothic" w:eastAsia="Malgun Gothic" w:hAnsi="Malgun Gothic" w:cs="Malgun Gothic" w:hint="eastAsia"/>
                <w:sz w:val="20"/>
                <w:szCs w:val="20"/>
              </w:rPr>
              <w:t>tirilecektir.</w:t>
            </w:r>
          </w:p>
        </w:tc>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278"/>
        </w:trPr>
        <w:tc>
          <w:tcPr>
            <w:tcW w:w="6904" w:type="dxa"/>
            <w:tcBorders>
              <w:top w:val="single" w:sz="4" w:space="0" w:color="auto"/>
              <w:bottom w:val="single" w:sz="4" w:space="0" w:color="auto"/>
              <w:right w:val="single" w:sz="4" w:space="0" w:color="auto"/>
            </w:tcBorders>
          </w:tcPr>
          <w:p w:rsidR="006D3138" w:rsidRPr="001A5CF2" w:rsidRDefault="006D3138" w:rsidP="005350DF">
            <w:pPr>
              <w:jc w:val="both"/>
              <w:rPr>
                <w:rFonts w:ascii="Times New Roman" w:hAnsi="Times New Roman"/>
                <w:sz w:val="20"/>
                <w:szCs w:val="20"/>
              </w:rPr>
            </w:pPr>
            <w:r w:rsidRPr="001A5CF2">
              <w:rPr>
                <w:rFonts w:ascii="Tahoma" w:hAnsi="Tahoma"/>
                <w:shadow/>
                <w:sz w:val="20"/>
                <w:szCs w:val="20"/>
              </w:rPr>
              <w:t>2.1. Ulaşım ağının etkin ve verimli işlemesini tesis için plan döneminde yeni yollar, köprü ve kavşaklar, alt ve üst geçitler, otoparklar ve benzeri etüt ve projeler öncelik sırasına göre hayata geçirilecektir.</w:t>
            </w:r>
          </w:p>
        </w:tc>
        <w:tc>
          <w:tcPr>
            <w:tcW w:w="743"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278"/>
        </w:trPr>
        <w:tc>
          <w:tcPr>
            <w:tcW w:w="6904" w:type="dxa"/>
            <w:tcBorders>
              <w:top w:val="single" w:sz="4" w:space="0" w:color="auto"/>
              <w:bottom w:val="single" w:sz="4" w:space="0" w:color="auto"/>
              <w:right w:val="single" w:sz="4" w:space="0" w:color="auto"/>
            </w:tcBorders>
          </w:tcPr>
          <w:p w:rsidR="006D3138" w:rsidRPr="001A5CF2" w:rsidRDefault="006D3138" w:rsidP="005350DF">
            <w:pPr>
              <w:jc w:val="both"/>
              <w:rPr>
                <w:rFonts w:ascii="Tahoma" w:hAnsi="Tahoma"/>
                <w:shadow/>
                <w:sz w:val="20"/>
                <w:szCs w:val="20"/>
              </w:rPr>
            </w:pPr>
            <w:r w:rsidRPr="001A5CF2">
              <w:rPr>
                <w:rFonts w:ascii="Tahoma" w:hAnsi="Tahoma"/>
                <w:shadow/>
                <w:sz w:val="20"/>
                <w:szCs w:val="20"/>
              </w:rPr>
              <w:t xml:space="preserve">2.1.1. </w:t>
            </w:r>
            <w:r w:rsidRPr="004323C5">
              <w:rPr>
                <w:rFonts w:ascii="CG Omega" w:hAnsi="CG Omega" w:cs="Arial"/>
                <w:sz w:val="20"/>
                <w:szCs w:val="20"/>
              </w:rPr>
              <w:t>201</w:t>
            </w:r>
            <w:r>
              <w:rPr>
                <w:rFonts w:ascii="CG Omega" w:hAnsi="CG Omega" w:cs="Arial"/>
                <w:sz w:val="20"/>
                <w:szCs w:val="20"/>
              </w:rPr>
              <w:t>4</w:t>
            </w:r>
            <w:r w:rsidRPr="004323C5">
              <w:rPr>
                <w:rFonts w:ascii="CG Omega" w:hAnsi="CG Omega" w:cs="Arial"/>
                <w:sz w:val="20"/>
                <w:szCs w:val="20"/>
              </w:rPr>
              <w:t xml:space="preserve"> yılında yeni imar yolu açılac</w:t>
            </w:r>
            <w:r>
              <w:rPr>
                <w:rFonts w:ascii="CG Omega" w:hAnsi="CG Omega" w:cs="Arial"/>
                <w:sz w:val="20"/>
                <w:szCs w:val="20"/>
              </w:rPr>
              <w:t xml:space="preserve">ak alanlar tespit edilecek ve </w:t>
            </w:r>
            <w:smartTag w:uri="urn:schemas-microsoft-com:office:smarttags" w:element="metricconverter">
              <w:smartTagPr>
                <w:attr w:name="ProductID" w:val="25 km"/>
              </w:smartTagPr>
              <w:r>
                <w:rPr>
                  <w:rFonts w:ascii="CG Omega" w:hAnsi="CG Omega" w:cs="Arial"/>
                  <w:sz w:val="20"/>
                  <w:szCs w:val="20"/>
                </w:rPr>
                <w:t>25</w:t>
              </w:r>
              <w:r w:rsidRPr="004323C5">
                <w:rPr>
                  <w:rFonts w:ascii="CG Omega" w:hAnsi="CG Omega" w:cs="Arial"/>
                  <w:sz w:val="20"/>
                  <w:szCs w:val="20"/>
                </w:rPr>
                <w:t xml:space="preserve"> km</w:t>
              </w:r>
            </w:smartTag>
            <w:r w:rsidRPr="004323C5">
              <w:rPr>
                <w:rFonts w:ascii="CG Omega" w:hAnsi="CG Omega" w:cs="Arial"/>
                <w:sz w:val="20"/>
                <w:szCs w:val="20"/>
              </w:rPr>
              <w:t xml:space="preserve"> </w:t>
            </w:r>
            <w:r w:rsidRPr="004323C5">
              <w:rPr>
                <w:rFonts w:ascii="CG Omega" w:hAnsi="CG Omega" w:cs="Arial"/>
                <w:sz w:val="20"/>
                <w:szCs w:val="20"/>
              </w:rPr>
              <w:lastRenderedPageBreak/>
              <w:t>yeni imar yolu açılacaktır.</w:t>
            </w:r>
          </w:p>
        </w:tc>
        <w:tc>
          <w:tcPr>
            <w:tcW w:w="743"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278"/>
        </w:trPr>
        <w:tc>
          <w:tcPr>
            <w:tcW w:w="6904" w:type="dxa"/>
            <w:tcBorders>
              <w:top w:val="single" w:sz="4" w:space="0" w:color="auto"/>
              <w:bottom w:val="single" w:sz="4" w:space="0" w:color="auto"/>
              <w:right w:val="single" w:sz="4" w:space="0" w:color="auto"/>
            </w:tcBorders>
          </w:tcPr>
          <w:p w:rsidR="006D3138" w:rsidRPr="001A5CF2" w:rsidRDefault="006D3138" w:rsidP="005350DF">
            <w:pPr>
              <w:jc w:val="both"/>
              <w:rPr>
                <w:rFonts w:ascii="Times New Roman" w:hAnsi="Times New Roman"/>
                <w:sz w:val="20"/>
                <w:szCs w:val="20"/>
              </w:rPr>
            </w:pPr>
            <w:r w:rsidRPr="001A5CF2">
              <w:rPr>
                <w:rFonts w:ascii="Tahoma" w:hAnsi="Tahoma"/>
                <w:shadow/>
                <w:sz w:val="20"/>
                <w:szCs w:val="20"/>
              </w:rPr>
              <w:lastRenderedPageBreak/>
              <w:t>2.2. Plan döneminde muhtelif mahallerdeki trafik işaretleme sistemleri geliştirilerek güvenli trafik akışı sağlanacaktır.</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914"/>
        </w:trPr>
        <w:tc>
          <w:tcPr>
            <w:tcW w:w="6904" w:type="dxa"/>
            <w:tcBorders>
              <w:top w:val="single" w:sz="4" w:space="0" w:color="auto"/>
              <w:bottom w:val="single" w:sz="4" w:space="0" w:color="auto"/>
              <w:right w:val="single" w:sz="4" w:space="0" w:color="auto"/>
            </w:tcBorders>
          </w:tcPr>
          <w:p w:rsidR="006D3138" w:rsidRPr="001A5CF2" w:rsidRDefault="006D3138" w:rsidP="005350DF">
            <w:pPr>
              <w:jc w:val="both"/>
              <w:rPr>
                <w:rFonts w:ascii="Arial" w:hAnsi="Arial" w:cs="Arial"/>
                <w:sz w:val="20"/>
                <w:szCs w:val="20"/>
              </w:rPr>
            </w:pPr>
            <w:r w:rsidRPr="001A5CF2">
              <w:rPr>
                <w:rFonts w:ascii="Tahoma" w:hAnsi="Tahoma"/>
                <w:shadow/>
                <w:sz w:val="20"/>
                <w:szCs w:val="20"/>
              </w:rPr>
              <w:t xml:space="preserve">2.2.1. </w:t>
            </w:r>
            <w:r w:rsidRPr="00E05310">
              <w:rPr>
                <w:rFonts w:ascii="CG Omega" w:hAnsi="CG Omega" w:cs="Arial"/>
                <w:sz w:val="20"/>
                <w:szCs w:val="20"/>
              </w:rPr>
              <w:t>201</w:t>
            </w:r>
            <w:r>
              <w:rPr>
                <w:rFonts w:ascii="CG Omega" w:hAnsi="CG Omega" w:cs="Arial"/>
                <w:sz w:val="20"/>
                <w:szCs w:val="20"/>
              </w:rPr>
              <w:t>4</w:t>
            </w:r>
            <w:r w:rsidRPr="00E05310">
              <w:rPr>
                <w:rFonts w:ascii="CG Omega" w:hAnsi="CG Omega" w:cs="Arial"/>
                <w:sz w:val="20"/>
                <w:szCs w:val="20"/>
              </w:rPr>
              <w:t xml:space="preserve"> yılında trafik akı</w:t>
            </w:r>
            <w:r w:rsidRPr="00E05310">
              <w:rPr>
                <w:rFonts w:ascii="MS Gothic" w:eastAsia="MS Gothic" w:hAnsi="MS Gothic" w:cs="MS Gothic" w:hint="eastAsia"/>
                <w:sz w:val="20"/>
                <w:szCs w:val="20"/>
              </w:rPr>
              <w:t>ş</w:t>
            </w:r>
            <w:r w:rsidRPr="00E05310">
              <w:rPr>
                <w:rFonts w:ascii="Malgun Gothic" w:eastAsia="Malgun Gothic" w:hAnsi="Malgun Gothic" w:cs="Malgun Gothic" w:hint="eastAsia"/>
                <w:sz w:val="20"/>
                <w:szCs w:val="20"/>
              </w:rPr>
              <w:t xml:space="preserve">ını rahatlatmak ve hız yapılmasını </w:t>
            </w:r>
            <w:r w:rsidRPr="00E05310">
              <w:rPr>
                <w:rFonts w:ascii="CG Omega" w:hAnsi="CG Omega" w:cs="Arial"/>
                <w:sz w:val="20"/>
                <w:szCs w:val="20"/>
              </w:rPr>
              <w:t xml:space="preserve">engellemek amacı ile </w:t>
            </w:r>
            <w:r>
              <w:rPr>
                <w:rFonts w:ascii="CG Omega" w:hAnsi="CG Omega" w:cs="Arial"/>
                <w:sz w:val="20"/>
                <w:szCs w:val="20"/>
              </w:rPr>
              <w:t>15</w:t>
            </w:r>
            <w:r w:rsidRPr="00E05310">
              <w:rPr>
                <w:rFonts w:ascii="CG Omega" w:hAnsi="CG Omega" w:cs="Arial"/>
                <w:sz w:val="20"/>
                <w:szCs w:val="20"/>
              </w:rPr>
              <w:t>0 m² hız kesici buton yapılacaktır.</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914"/>
        </w:trPr>
        <w:tc>
          <w:tcPr>
            <w:tcW w:w="6904" w:type="dxa"/>
            <w:tcBorders>
              <w:top w:val="single" w:sz="4" w:space="0" w:color="auto"/>
              <w:bottom w:val="single" w:sz="4" w:space="0" w:color="auto"/>
              <w:right w:val="single" w:sz="4" w:space="0" w:color="auto"/>
            </w:tcBorders>
          </w:tcPr>
          <w:p w:rsidR="006D3138" w:rsidRPr="001A5CF2" w:rsidRDefault="006D3138" w:rsidP="005350DF">
            <w:pPr>
              <w:jc w:val="both"/>
              <w:rPr>
                <w:rFonts w:ascii="Tahoma" w:hAnsi="Tahoma"/>
                <w:shadow/>
                <w:sz w:val="20"/>
                <w:szCs w:val="20"/>
              </w:rPr>
            </w:pPr>
            <w:r>
              <w:rPr>
                <w:rFonts w:ascii="Tahoma" w:hAnsi="Tahoma"/>
                <w:shadow/>
                <w:sz w:val="20"/>
                <w:szCs w:val="20"/>
              </w:rPr>
              <w:t xml:space="preserve">2.2.2. </w:t>
            </w:r>
            <w:r>
              <w:rPr>
                <w:rFonts w:ascii="CG Omega" w:hAnsi="CG Omega" w:cs="Arial"/>
                <w:sz w:val="20"/>
                <w:szCs w:val="20"/>
              </w:rPr>
              <w:t>2014 yılında 2 adet sinyalizasyon yenileme çalı</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masına devam edilecektir.</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914"/>
        </w:trPr>
        <w:tc>
          <w:tcPr>
            <w:tcW w:w="6904" w:type="dxa"/>
            <w:tcBorders>
              <w:top w:val="single" w:sz="4" w:space="0" w:color="auto"/>
              <w:bottom w:val="single" w:sz="4" w:space="0" w:color="auto"/>
              <w:right w:val="single" w:sz="4" w:space="0" w:color="auto"/>
            </w:tcBorders>
          </w:tcPr>
          <w:p w:rsidR="006D3138" w:rsidRPr="001A5CF2" w:rsidRDefault="006D3138" w:rsidP="005350DF">
            <w:pPr>
              <w:jc w:val="both"/>
              <w:rPr>
                <w:rFonts w:ascii="Tahoma" w:hAnsi="Tahoma"/>
                <w:shadow/>
                <w:sz w:val="20"/>
                <w:szCs w:val="20"/>
              </w:rPr>
            </w:pPr>
            <w:r>
              <w:rPr>
                <w:rFonts w:ascii="Tahoma" w:hAnsi="Tahoma"/>
                <w:shadow/>
                <w:sz w:val="20"/>
                <w:szCs w:val="20"/>
              </w:rPr>
              <w:t xml:space="preserve">2.2.3. </w:t>
            </w:r>
            <w:r>
              <w:rPr>
                <w:rFonts w:ascii="CG Omega" w:hAnsi="CG Omega" w:cs="Arial"/>
                <w:sz w:val="20"/>
                <w:szCs w:val="20"/>
              </w:rPr>
              <w:t>2014 yılında 120 adet trafik i</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 xml:space="preserve">aretleme sistemi ile </w:t>
            </w:r>
            <w:r>
              <w:rPr>
                <w:rFonts w:ascii="Malgun Gothic" w:eastAsia="Malgun Gothic" w:hAnsi="Malgun Gothic" w:cs="Malgun Gothic"/>
                <w:sz w:val="20"/>
                <w:szCs w:val="20"/>
              </w:rPr>
              <w:t>15</w:t>
            </w:r>
            <w:r>
              <w:rPr>
                <w:rFonts w:ascii="Malgun Gothic" w:eastAsia="Malgun Gothic" w:hAnsi="Malgun Gothic" w:cs="Malgun Gothic" w:hint="eastAsia"/>
                <w:sz w:val="20"/>
                <w:szCs w:val="20"/>
              </w:rPr>
              <w:t>0 adet standartlara uygun yön levhası hazırlanacaktır.</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914"/>
        </w:trPr>
        <w:tc>
          <w:tcPr>
            <w:tcW w:w="6904" w:type="dxa"/>
            <w:tcBorders>
              <w:top w:val="single" w:sz="4" w:space="0" w:color="auto"/>
              <w:bottom w:val="single" w:sz="4" w:space="0" w:color="auto"/>
              <w:right w:val="single" w:sz="4" w:space="0" w:color="auto"/>
            </w:tcBorders>
          </w:tcPr>
          <w:p w:rsidR="006D3138" w:rsidRPr="001A5CF2" w:rsidRDefault="006D3138" w:rsidP="005350DF">
            <w:pPr>
              <w:jc w:val="both"/>
              <w:rPr>
                <w:rFonts w:ascii="Tahoma" w:hAnsi="Tahoma"/>
                <w:shadow/>
                <w:sz w:val="20"/>
                <w:szCs w:val="20"/>
              </w:rPr>
            </w:pPr>
            <w:r>
              <w:rPr>
                <w:rFonts w:ascii="Tahoma" w:hAnsi="Tahoma"/>
                <w:shadow/>
                <w:sz w:val="20"/>
                <w:szCs w:val="20"/>
              </w:rPr>
              <w:t xml:space="preserve">2.2.4. </w:t>
            </w:r>
            <w:r w:rsidRPr="00B116A5">
              <w:rPr>
                <w:rFonts w:ascii="Malgun Gothic" w:eastAsia="Malgun Gothic" w:hAnsi="Malgun Gothic" w:cs="Malgun Gothic"/>
                <w:sz w:val="20"/>
                <w:szCs w:val="20"/>
              </w:rPr>
              <w:t>201</w:t>
            </w:r>
            <w:r>
              <w:rPr>
                <w:rFonts w:ascii="Malgun Gothic" w:eastAsia="Malgun Gothic" w:hAnsi="Malgun Gothic" w:cs="Malgun Gothic"/>
                <w:sz w:val="20"/>
                <w:szCs w:val="20"/>
              </w:rPr>
              <w:t>4</w:t>
            </w:r>
            <w:r w:rsidRPr="00B116A5">
              <w:rPr>
                <w:rFonts w:ascii="Malgun Gothic" w:eastAsia="Malgun Gothic" w:hAnsi="Malgun Gothic" w:cs="Malgun Gothic"/>
                <w:sz w:val="20"/>
                <w:szCs w:val="20"/>
              </w:rPr>
              <w:t xml:space="preserve"> yılında 2 Adet kav</w:t>
            </w:r>
            <w:r w:rsidRPr="00B116A5">
              <w:rPr>
                <w:rFonts w:ascii="MS Gothic" w:eastAsia="MS Gothic" w:hAnsi="MS Gothic" w:cs="MS Gothic" w:hint="eastAsia"/>
                <w:sz w:val="20"/>
                <w:szCs w:val="20"/>
              </w:rPr>
              <w:t>ş</w:t>
            </w:r>
            <w:r w:rsidRPr="00B116A5">
              <w:rPr>
                <w:rFonts w:ascii="Malgun Gothic" w:eastAsia="Malgun Gothic" w:hAnsi="Malgun Gothic" w:cs="Malgun Gothic" w:hint="eastAsia"/>
                <w:sz w:val="20"/>
                <w:szCs w:val="20"/>
              </w:rPr>
              <w:t>a</w:t>
            </w:r>
            <w:r w:rsidRPr="00B116A5">
              <w:rPr>
                <w:rFonts w:ascii="MS Gothic" w:eastAsia="MS Gothic" w:hAnsi="MS Gothic" w:cs="MS Gothic" w:hint="eastAsia"/>
                <w:sz w:val="20"/>
                <w:szCs w:val="20"/>
              </w:rPr>
              <w:t>ğ</w:t>
            </w:r>
            <w:r w:rsidRPr="00B116A5">
              <w:rPr>
                <w:rFonts w:ascii="Malgun Gothic" w:eastAsia="Malgun Gothic" w:hAnsi="Malgun Gothic" w:cs="Malgun Gothic" w:hint="eastAsia"/>
                <w:sz w:val="20"/>
                <w:szCs w:val="20"/>
              </w:rPr>
              <w:t>a  sinyalizasyon kurulumu yapılacaktır.</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914"/>
        </w:trPr>
        <w:tc>
          <w:tcPr>
            <w:tcW w:w="6904" w:type="dxa"/>
            <w:tcBorders>
              <w:top w:val="single" w:sz="4" w:space="0" w:color="auto"/>
              <w:bottom w:val="single" w:sz="4" w:space="0" w:color="auto"/>
              <w:right w:val="single" w:sz="4" w:space="0" w:color="auto"/>
            </w:tcBorders>
          </w:tcPr>
          <w:p w:rsidR="006D3138" w:rsidRPr="001A5CF2" w:rsidRDefault="006D3138" w:rsidP="005350DF">
            <w:pPr>
              <w:jc w:val="both"/>
              <w:rPr>
                <w:rFonts w:ascii="Tahoma" w:hAnsi="Tahoma"/>
                <w:shadow/>
                <w:sz w:val="20"/>
                <w:szCs w:val="20"/>
              </w:rPr>
            </w:pPr>
            <w:r>
              <w:rPr>
                <w:rFonts w:ascii="Tahoma" w:hAnsi="Tahoma"/>
                <w:shadow/>
                <w:sz w:val="20"/>
                <w:szCs w:val="20"/>
              </w:rPr>
              <w:t xml:space="preserve">2.2.5. </w:t>
            </w:r>
            <w:r>
              <w:rPr>
                <w:rFonts w:ascii="CG Omega" w:hAnsi="CG Omega" w:cs="Arial"/>
                <w:sz w:val="20"/>
                <w:szCs w:val="20"/>
              </w:rPr>
              <w:t>2014 yılında vatanda</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ların güvenli</w:t>
            </w:r>
            <w:r>
              <w:rPr>
                <w:rFonts w:ascii="MS Gothic" w:eastAsia="MS Gothic" w:hAnsi="MS Gothic" w:cs="MS Gothic" w:hint="eastAsia"/>
                <w:sz w:val="20"/>
                <w:szCs w:val="20"/>
              </w:rPr>
              <w:t>ğ</w:t>
            </w:r>
            <w:r>
              <w:rPr>
                <w:rFonts w:ascii="Malgun Gothic" w:eastAsia="Malgun Gothic" w:hAnsi="Malgun Gothic" w:cs="Malgun Gothic" w:hint="eastAsia"/>
                <w:sz w:val="20"/>
                <w:szCs w:val="20"/>
              </w:rPr>
              <w:t>i için muhtelif kav</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 xml:space="preserve">aklara </w:t>
            </w:r>
            <w:r>
              <w:rPr>
                <w:rFonts w:ascii="Malgun Gothic" w:eastAsia="Malgun Gothic" w:hAnsi="Malgun Gothic" w:cs="Malgun Gothic"/>
                <w:sz w:val="20"/>
                <w:szCs w:val="20"/>
              </w:rPr>
              <w:t>1.00</w:t>
            </w:r>
            <w:r>
              <w:rPr>
                <w:rFonts w:ascii="Malgun Gothic" w:eastAsia="Malgun Gothic" w:hAnsi="Malgun Gothic" w:cs="Malgun Gothic" w:hint="eastAsia"/>
                <w:sz w:val="20"/>
                <w:szCs w:val="20"/>
              </w:rPr>
              <w:t xml:space="preserve">0 </w:t>
            </w:r>
            <w:r w:rsidRPr="00E05310">
              <w:rPr>
                <w:rFonts w:ascii="CG Omega" w:hAnsi="CG Omega" w:cs="Arial"/>
                <w:sz w:val="20"/>
                <w:szCs w:val="20"/>
              </w:rPr>
              <w:t xml:space="preserve"> m²</w:t>
            </w:r>
            <w:r>
              <w:rPr>
                <w:rFonts w:ascii="CG Omega" w:hAnsi="CG Omega" w:cs="Arial"/>
                <w:sz w:val="20"/>
                <w:szCs w:val="20"/>
              </w:rPr>
              <w:t xml:space="preserve"> </w:t>
            </w:r>
            <w:r>
              <w:rPr>
                <w:rFonts w:ascii="Malgun Gothic" w:eastAsia="Malgun Gothic" w:hAnsi="Malgun Gothic" w:cs="Malgun Gothic" w:hint="eastAsia"/>
                <w:sz w:val="20"/>
                <w:szCs w:val="20"/>
              </w:rPr>
              <w:t>yaya geçidi yapılacaktır.</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1268"/>
        </w:trPr>
        <w:tc>
          <w:tcPr>
            <w:tcW w:w="6904" w:type="dxa"/>
            <w:tcBorders>
              <w:top w:val="single" w:sz="4" w:space="0" w:color="auto"/>
              <w:bottom w:val="single" w:sz="4" w:space="0" w:color="auto"/>
              <w:right w:val="single" w:sz="4" w:space="0" w:color="auto"/>
            </w:tcBorders>
          </w:tcPr>
          <w:p w:rsidR="006D3138" w:rsidRPr="001A5CF2" w:rsidRDefault="006D3138" w:rsidP="005350DF">
            <w:pPr>
              <w:jc w:val="both"/>
              <w:rPr>
                <w:rFonts w:ascii="Times New Roman" w:hAnsi="Times New Roman"/>
                <w:sz w:val="20"/>
                <w:szCs w:val="20"/>
              </w:rPr>
            </w:pPr>
            <w:r w:rsidRPr="001A5CF2">
              <w:rPr>
                <w:rFonts w:ascii="Tahoma" w:hAnsi="Tahoma"/>
                <w:shadow/>
                <w:sz w:val="20"/>
                <w:szCs w:val="20"/>
              </w:rPr>
              <w:t xml:space="preserve">2.3. Plan dönemi sonuna kadar Kent İçi Ana Ulaşım Planının hazırlanması sağlanacak, trafik akışını rahatlatmaya ve yoğunluğun fazla olduğu noktalarda sorunları gidermeye dönük projeler hayata geçirilecektir. </w:t>
            </w: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r>
              <w:rPr>
                <w:rFonts w:ascii="Arial" w:hAnsi="Arial" w:cs="Arial"/>
                <w:color w:val="000000"/>
                <w:sz w:val="20"/>
                <w:szCs w:val="20"/>
              </w:rPr>
              <w:t xml:space="preserve"> </w:t>
            </w:r>
          </w:p>
        </w:tc>
        <w:tc>
          <w:tcPr>
            <w:tcW w:w="744"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extDirection w:val="btLr"/>
          </w:tcPr>
          <w:p w:rsidR="006D3138" w:rsidRPr="009F65EC" w:rsidRDefault="006D3138" w:rsidP="005350DF">
            <w:pPr>
              <w:ind w:left="113" w:right="113"/>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r>
      <w:tr w:rsidR="006D3138" w:rsidRPr="009F65EC" w:rsidTr="005350DF">
        <w:trPr>
          <w:trHeight w:val="1054"/>
        </w:trPr>
        <w:tc>
          <w:tcPr>
            <w:tcW w:w="6904" w:type="dxa"/>
            <w:tcBorders>
              <w:top w:val="single" w:sz="4" w:space="0" w:color="auto"/>
              <w:bottom w:val="single" w:sz="4" w:space="0" w:color="auto"/>
              <w:right w:val="single" w:sz="4" w:space="0" w:color="auto"/>
            </w:tcBorders>
          </w:tcPr>
          <w:p w:rsidR="006D3138" w:rsidRPr="001A5CF2" w:rsidRDefault="006D3138" w:rsidP="005350DF">
            <w:pPr>
              <w:jc w:val="both"/>
              <w:rPr>
                <w:rFonts w:ascii="Tahoma" w:hAnsi="Tahoma"/>
                <w:shadow/>
                <w:sz w:val="20"/>
                <w:szCs w:val="20"/>
              </w:rPr>
            </w:pPr>
            <w:r>
              <w:rPr>
                <w:rFonts w:ascii="Tahoma" w:hAnsi="Tahoma"/>
                <w:shadow/>
                <w:sz w:val="20"/>
                <w:szCs w:val="20"/>
              </w:rPr>
              <w:t xml:space="preserve">2.3.1. </w:t>
            </w:r>
            <w:r>
              <w:rPr>
                <w:rFonts w:ascii="CG Omega" w:hAnsi="CG Omega" w:cs="Arial"/>
                <w:sz w:val="20"/>
                <w:szCs w:val="20"/>
              </w:rPr>
              <w:t xml:space="preserve">2014 yılında </w:t>
            </w:r>
            <w:r>
              <w:rPr>
                <w:rFonts w:ascii="MS Gothic" w:eastAsia="MS Gothic" w:hAnsi="MS Gothic" w:cs="MS Gothic"/>
                <w:sz w:val="20"/>
                <w:szCs w:val="20"/>
              </w:rPr>
              <w:t>ş</w:t>
            </w:r>
            <w:r>
              <w:rPr>
                <w:rFonts w:ascii="CG Omega" w:hAnsi="CG Omega" w:cs="Arial"/>
                <w:sz w:val="20"/>
                <w:szCs w:val="20"/>
              </w:rPr>
              <w:t xml:space="preserve">ehrin muhtelif yerlerine günümüz </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artlarına uygun iki adet taksi dura</w:t>
            </w:r>
            <w:r>
              <w:rPr>
                <w:rFonts w:ascii="MS Gothic" w:eastAsia="MS Gothic" w:hAnsi="MS Gothic" w:cs="MS Gothic" w:hint="eastAsia"/>
                <w:sz w:val="20"/>
                <w:szCs w:val="20"/>
              </w:rPr>
              <w:t>ğ</w:t>
            </w:r>
            <w:r>
              <w:rPr>
                <w:rFonts w:ascii="Malgun Gothic" w:eastAsia="Malgun Gothic" w:hAnsi="Malgun Gothic" w:cs="Malgun Gothic" w:hint="eastAsia"/>
                <w:sz w:val="20"/>
                <w:szCs w:val="20"/>
              </w:rPr>
              <w:t>ı yapılacaktır.</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278"/>
        </w:trPr>
        <w:tc>
          <w:tcPr>
            <w:tcW w:w="6904" w:type="dxa"/>
            <w:tcBorders>
              <w:top w:val="single" w:sz="4" w:space="0" w:color="auto"/>
              <w:bottom w:val="single" w:sz="4" w:space="0" w:color="auto"/>
              <w:right w:val="single" w:sz="4" w:space="0" w:color="auto"/>
            </w:tcBorders>
          </w:tcPr>
          <w:p w:rsidR="006D3138" w:rsidRPr="001A5CF2" w:rsidRDefault="006D3138" w:rsidP="005350DF">
            <w:pPr>
              <w:jc w:val="both"/>
              <w:rPr>
                <w:rFonts w:ascii="Tahoma" w:hAnsi="Tahoma"/>
                <w:shadow/>
                <w:sz w:val="20"/>
                <w:szCs w:val="20"/>
              </w:rPr>
            </w:pPr>
            <w:r w:rsidRPr="001A5CF2">
              <w:rPr>
                <w:rFonts w:ascii="Tahoma" w:hAnsi="Tahoma"/>
                <w:shadow/>
                <w:sz w:val="20"/>
                <w:szCs w:val="20"/>
              </w:rPr>
              <w:lastRenderedPageBreak/>
              <w:t>2.4. Plan dönemi boyunca gerçekleştirilecek faaliyetlerde diğer birimlerle iletişim içinde bulunarak kent estetiğini sağlamanın yanında, sulama, bakım ve onarıma ilişkin yeni projeler hazırlanacak ve hayata geçirilmesi sağlanacaktır.</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278"/>
        </w:trPr>
        <w:tc>
          <w:tcPr>
            <w:tcW w:w="6904" w:type="dxa"/>
            <w:tcBorders>
              <w:top w:val="single" w:sz="4" w:space="0" w:color="auto"/>
              <w:bottom w:val="single" w:sz="4" w:space="0" w:color="auto"/>
              <w:right w:val="single" w:sz="4" w:space="0" w:color="auto"/>
            </w:tcBorders>
          </w:tcPr>
          <w:p w:rsidR="006D3138" w:rsidRPr="00263DB0" w:rsidRDefault="006D3138" w:rsidP="005350DF">
            <w:pPr>
              <w:jc w:val="both"/>
              <w:rPr>
                <w:rFonts w:ascii="CG Omega" w:hAnsi="CG Omega" w:cs="Arial"/>
                <w:sz w:val="20"/>
                <w:szCs w:val="20"/>
              </w:rPr>
            </w:pPr>
            <w:r w:rsidRPr="00263DB0">
              <w:rPr>
                <w:rFonts w:ascii="CG Omega" w:hAnsi="CG Omega" w:cs="Arial"/>
                <w:sz w:val="20"/>
                <w:szCs w:val="20"/>
              </w:rPr>
              <w:t xml:space="preserve">2.4.1. </w:t>
            </w:r>
            <w:r>
              <w:rPr>
                <w:rFonts w:ascii="CG Omega" w:hAnsi="CG Omega" w:cs="Arial"/>
                <w:sz w:val="20"/>
                <w:szCs w:val="20"/>
              </w:rPr>
              <w:t>2014</w:t>
            </w:r>
            <w:r w:rsidRPr="00263DB0">
              <w:rPr>
                <w:rFonts w:ascii="CG Omega" w:hAnsi="CG Omega" w:cs="Arial"/>
                <w:sz w:val="20"/>
                <w:szCs w:val="20"/>
              </w:rPr>
              <w:t xml:space="preserve"> yılında ihtiyaç duyulan muhtelif yerlerde damla sulama sistemi kurulacaktır.</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278"/>
        </w:trPr>
        <w:tc>
          <w:tcPr>
            <w:tcW w:w="6904" w:type="dxa"/>
            <w:tcBorders>
              <w:top w:val="single" w:sz="4" w:space="0" w:color="auto"/>
              <w:bottom w:val="single" w:sz="4" w:space="0" w:color="auto"/>
              <w:right w:val="single" w:sz="4" w:space="0" w:color="auto"/>
            </w:tcBorders>
          </w:tcPr>
          <w:p w:rsidR="006D3138" w:rsidRPr="00263DB0" w:rsidRDefault="006D3138" w:rsidP="005350DF">
            <w:pPr>
              <w:jc w:val="both"/>
              <w:rPr>
                <w:rFonts w:ascii="CG Omega" w:hAnsi="CG Omega" w:cs="Arial"/>
                <w:sz w:val="20"/>
                <w:szCs w:val="20"/>
              </w:rPr>
            </w:pPr>
            <w:r>
              <w:rPr>
                <w:rFonts w:ascii="CG Omega" w:hAnsi="CG Omega" w:cs="Arial"/>
                <w:sz w:val="20"/>
                <w:szCs w:val="20"/>
              </w:rPr>
              <w:t xml:space="preserve">2.4.2. 2014 yılında </w:t>
            </w:r>
            <w:r w:rsidRPr="00470445">
              <w:rPr>
                <w:rFonts w:ascii="CG Omega" w:hAnsi="CG Omega" w:cs="Arial"/>
                <w:sz w:val="20"/>
                <w:szCs w:val="20"/>
              </w:rPr>
              <w:t>sulama tankerleriyle yakla</w:t>
            </w:r>
            <w:r w:rsidRPr="00470445">
              <w:rPr>
                <w:rFonts w:ascii="MS Gothic" w:eastAsia="MS Gothic" w:hAnsi="MS Gothic" w:cs="MS Gothic" w:hint="eastAsia"/>
                <w:sz w:val="20"/>
                <w:szCs w:val="20"/>
              </w:rPr>
              <w:t>ş</w:t>
            </w:r>
            <w:r w:rsidRPr="00470445">
              <w:rPr>
                <w:rFonts w:ascii="Malgun Gothic" w:eastAsia="Malgun Gothic" w:hAnsi="Malgun Gothic" w:cs="Malgun Gothic" w:hint="eastAsia"/>
                <w:sz w:val="20"/>
                <w:szCs w:val="20"/>
              </w:rPr>
              <w:t xml:space="preserve">ık </w:t>
            </w:r>
            <w:r>
              <w:rPr>
                <w:rFonts w:ascii="CG Omega" w:hAnsi="CG Omega" w:cs="Arial"/>
                <w:sz w:val="20"/>
                <w:szCs w:val="20"/>
              </w:rPr>
              <w:t>41</w:t>
            </w:r>
            <w:r w:rsidRPr="00470445">
              <w:rPr>
                <w:rFonts w:ascii="CG Omega" w:hAnsi="CG Omega" w:cs="Arial"/>
                <w:sz w:val="20"/>
                <w:szCs w:val="20"/>
              </w:rPr>
              <w:t xml:space="preserve"> km lik yol kenarı ve orta refüjlere ek olarak kav</w:t>
            </w:r>
            <w:r w:rsidRPr="00470445">
              <w:rPr>
                <w:rFonts w:ascii="MS Gothic" w:eastAsia="MS Gothic" w:hAnsi="MS Gothic" w:cs="MS Gothic" w:hint="eastAsia"/>
                <w:sz w:val="20"/>
                <w:szCs w:val="20"/>
              </w:rPr>
              <w:t>ş</w:t>
            </w:r>
            <w:r w:rsidRPr="00470445">
              <w:rPr>
                <w:rFonts w:ascii="Malgun Gothic" w:eastAsia="Malgun Gothic" w:hAnsi="Malgun Gothic" w:cs="Malgun Gothic" w:hint="eastAsia"/>
                <w:sz w:val="20"/>
                <w:szCs w:val="20"/>
              </w:rPr>
              <w:t>aklar ve dönel kav</w:t>
            </w:r>
            <w:r w:rsidRPr="00470445">
              <w:rPr>
                <w:rFonts w:ascii="MS Gothic" w:eastAsia="MS Gothic" w:hAnsi="MS Gothic" w:cs="MS Gothic" w:hint="eastAsia"/>
                <w:sz w:val="20"/>
                <w:szCs w:val="20"/>
              </w:rPr>
              <w:t>ş</w:t>
            </w:r>
            <w:r w:rsidRPr="00470445">
              <w:rPr>
                <w:rFonts w:ascii="Malgun Gothic" w:eastAsia="Malgun Gothic" w:hAnsi="Malgun Gothic" w:cs="Malgun Gothic" w:hint="eastAsia"/>
                <w:sz w:val="20"/>
                <w:szCs w:val="20"/>
              </w:rPr>
              <w:t>aklardaki bitkiler</w:t>
            </w:r>
            <w:r>
              <w:rPr>
                <w:rFonts w:ascii="CG Omega" w:hAnsi="CG Omega" w:cs="Arial"/>
                <w:sz w:val="20"/>
                <w:szCs w:val="20"/>
              </w:rPr>
              <w:t>in sulanması sa</w:t>
            </w:r>
            <w:r>
              <w:rPr>
                <w:rFonts w:ascii="MS Gothic" w:eastAsia="MS Gothic" w:hAnsi="MS Gothic" w:cs="MS Gothic" w:hint="eastAsia"/>
                <w:sz w:val="20"/>
                <w:szCs w:val="20"/>
              </w:rPr>
              <w:t>ğ</w:t>
            </w:r>
            <w:r>
              <w:rPr>
                <w:rFonts w:ascii="Malgun Gothic" w:eastAsia="Malgun Gothic" w:hAnsi="Malgun Gothic" w:cs="Malgun Gothic" w:hint="eastAsia"/>
                <w:sz w:val="20"/>
                <w:szCs w:val="20"/>
              </w:rPr>
              <w:t>lanacaktır.</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278"/>
        </w:trPr>
        <w:tc>
          <w:tcPr>
            <w:tcW w:w="6904" w:type="dxa"/>
            <w:tcBorders>
              <w:top w:val="single" w:sz="4" w:space="0" w:color="auto"/>
              <w:bottom w:val="single" w:sz="4" w:space="0" w:color="auto"/>
              <w:right w:val="single" w:sz="4" w:space="0" w:color="auto"/>
            </w:tcBorders>
          </w:tcPr>
          <w:p w:rsidR="006D3138" w:rsidRPr="001A5CF2" w:rsidRDefault="006D3138" w:rsidP="005350DF">
            <w:pPr>
              <w:jc w:val="both"/>
              <w:rPr>
                <w:rFonts w:ascii="Tahoma" w:hAnsi="Tahoma"/>
                <w:shadow/>
                <w:sz w:val="20"/>
                <w:szCs w:val="20"/>
              </w:rPr>
            </w:pPr>
            <w:r w:rsidRPr="001A5CF2">
              <w:rPr>
                <w:rFonts w:ascii="Tahoma" w:hAnsi="Tahoma"/>
                <w:shadow/>
                <w:sz w:val="20"/>
                <w:szCs w:val="20"/>
              </w:rPr>
              <w:t xml:space="preserve">3.1 Plan dönemi sonuna kadar, % 23.1 olan toplam kullanılabilir yeşil alan miktarı, oluşturulacak olan yeni park alanları, ağaçlandırma sahaları, çim alanlar, yol kenarı ve orta refüj ağaçlandırma çalışmalarıyla % 28.32 seviyesine çıkarılacaktır. </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278"/>
        </w:trPr>
        <w:tc>
          <w:tcPr>
            <w:tcW w:w="6904" w:type="dxa"/>
            <w:tcBorders>
              <w:top w:val="single" w:sz="4" w:space="0" w:color="auto"/>
              <w:bottom w:val="single" w:sz="4" w:space="0" w:color="auto"/>
              <w:right w:val="single" w:sz="4" w:space="0" w:color="auto"/>
            </w:tcBorders>
          </w:tcPr>
          <w:p w:rsidR="006D3138" w:rsidRPr="001A5CF2" w:rsidRDefault="006D3138" w:rsidP="005350DF">
            <w:pPr>
              <w:jc w:val="both"/>
              <w:rPr>
                <w:rFonts w:ascii="Tahoma" w:hAnsi="Tahoma"/>
                <w:shadow/>
                <w:sz w:val="20"/>
                <w:szCs w:val="20"/>
              </w:rPr>
            </w:pPr>
            <w:r w:rsidRPr="00263DB0">
              <w:rPr>
                <w:rFonts w:ascii="CG Omega" w:hAnsi="CG Omega" w:cs="Arial"/>
                <w:sz w:val="20"/>
                <w:szCs w:val="20"/>
              </w:rPr>
              <w:t xml:space="preserve">3.1.1. </w:t>
            </w:r>
            <w:r>
              <w:rPr>
                <w:rFonts w:ascii="CG Omega" w:hAnsi="CG Omega" w:cs="Arial"/>
                <w:sz w:val="20"/>
                <w:szCs w:val="20"/>
              </w:rPr>
              <w:t>2014</w:t>
            </w:r>
            <w:r w:rsidRPr="00263DB0">
              <w:rPr>
                <w:rFonts w:ascii="CG Omega" w:hAnsi="CG Omega" w:cs="Arial"/>
                <w:sz w:val="20"/>
                <w:szCs w:val="20"/>
              </w:rPr>
              <w:t xml:space="preserve"> yılında 32.000 </w:t>
            </w:r>
            <w:r w:rsidRPr="00E05310">
              <w:rPr>
                <w:rFonts w:ascii="CG Omega" w:hAnsi="CG Omega" w:cs="Arial"/>
                <w:sz w:val="20"/>
                <w:szCs w:val="20"/>
              </w:rPr>
              <w:t xml:space="preserve"> m²</w:t>
            </w:r>
            <w:r w:rsidRPr="00263DB0">
              <w:rPr>
                <w:rFonts w:ascii="CG Omega" w:hAnsi="CG Omega" w:cs="Arial"/>
                <w:sz w:val="20"/>
                <w:szCs w:val="20"/>
              </w:rPr>
              <w:t xml:space="preserve"> ye</w:t>
            </w:r>
            <w:r w:rsidRPr="00263DB0">
              <w:rPr>
                <w:rFonts w:ascii="MS Gothic" w:eastAsia="MS Gothic" w:hAnsi="MS Gothic" w:cs="MS Gothic" w:hint="eastAsia"/>
                <w:sz w:val="20"/>
                <w:szCs w:val="20"/>
              </w:rPr>
              <w:t>ş</w:t>
            </w:r>
            <w:r w:rsidRPr="00263DB0">
              <w:rPr>
                <w:rFonts w:ascii="Malgun Gothic" w:eastAsia="Malgun Gothic" w:hAnsi="Malgun Gothic" w:cs="Malgun Gothic" w:hint="eastAsia"/>
                <w:sz w:val="20"/>
                <w:szCs w:val="20"/>
              </w:rPr>
              <w:t>il alan olu</w:t>
            </w:r>
            <w:r w:rsidRPr="00263DB0">
              <w:rPr>
                <w:rFonts w:ascii="MS Gothic" w:eastAsia="MS Gothic" w:hAnsi="MS Gothic" w:cs="MS Gothic" w:hint="eastAsia"/>
                <w:sz w:val="20"/>
                <w:szCs w:val="20"/>
              </w:rPr>
              <w:t>ş</w:t>
            </w:r>
            <w:r w:rsidRPr="00263DB0">
              <w:rPr>
                <w:rFonts w:ascii="Malgun Gothic" w:eastAsia="Malgun Gothic" w:hAnsi="Malgun Gothic" w:cs="Malgun Gothic" w:hint="eastAsia"/>
                <w:sz w:val="20"/>
                <w:szCs w:val="20"/>
              </w:rPr>
              <w:t>turulacaktır.</w:t>
            </w:r>
            <w:r w:rsidRPr="001A5CF2">
              <w:rPr>
                <w:i/>
                <w:sz w:val="20"/>
                <w:szCs w:val="20"/>
              </w:rPr>
              <w:t xml:space="preserve"> </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278"/>
        </w:trPr>
        <w:tc>
          <w:tcPr>
            <w:tcW w:w="6904" w:type="dxa"/>
            <w:tcBorders>
              <w:top w:val="single" w:sz="4" w:space="0" w:color="auto"/>
              <w:bottom w:val="single" w:sz="4" w:space="0" w:color="auto"/>
              <w:right w:val="single" w:sz="4" w:space="0" w:color="auto"/>
            </w:tcBorders>
          </w:tcPr>
          <w:p w:rsidR="006D3138" w:rsidRPr="00263DB0" w:rsidRDefault="006D3138" w:rsidP="005350DF">
            <w:pPr>
              <w:jc w:val="both"/>
              <w:rPr>
                <w:rFonts w:ascii="CG Omega" w:hAnsi="CG Omega" w:cs="Arial"/>
                <w:sz w:val="20"/>
                <w:szCs w:val="20"/>
              </w:rPr>
            </w:pPr>
            <w:r w:rsidRPr="00263DB0">
              <w:rPr>
                <w:rFonts w:ascii="CG Omega" w:hAnsi="CG Omega" w:cs="Arial"/>
                <w:sz w:val="20"/>
                <w:szCs w:val="20"/>
              </w:rPr>
              <w:t xml:space="preserve">3.1.2. </w:t>
            </w:r>
            <w:r>
              <w:rPr>
                <w:rFonts w:ascii="CG Omega" w:hAnsi="CG Omega" w:cs="Arial"/>
                <w:sz w:val="20"/>
                <w:szCs w:val="20"/>
              </w:rPr>
              <w:t>2014 yılında h</w:t>
            </w:r>
            <w:r w:rsidRPr="00263DB0">
              <w:rPr>
                <w:rFonts w:ascii="CG Omega" w:hAnsi="CG Omega" w:cs="Arial"/>
                <w:sz w:val="20"/>
                <w:szCs w:val="20"/>
              </w:rPr>
              <w:t>alkın dinlenme, oyun ve spor ihtiyaçlarını kar</w:t>
            </w:r>
            <w:r w:rsidRPr="00263DB0">
              <w:rPr>
                <w:rFonts w:ascii="MS Gothic" w:eastAsia="MS Gothic" w:hAnsi="MS Gothic" w:cs="MS Gothic" w:hint="eastAsia"/>
                <w:sz w:val="20"/>
                <w:szCs w:val="20"/>
              </w:rPr>
              <w:t>ş</w:t>
            </w:r>
            <w:r w:rsidRPr="00263DB0">
              <w:rPr>
                <w:rFonts w:ascii="Malgun Gothic" w:eastAsia="Malgun Gothic" w:hAnsi="Malgun Gothic" w:cs="Malgun Gothic" w:hint="eastAsia"/>
                <w:sz w:val="20"/>
                <w:szCs w:val="20"/>
              </w:rPr>
              <w:t>ılayabilmek amacıyla 4 adet y</w:t>
            </w:r>
            <w:r w:rsidRPr="00263DB0">
              <w:rPr>
                <w:rFonts w:ascii="CG Omega" w:hAnsi="CG Omega" w:cs="Arial"/>
                <w:sz w:val="20"/>
                <w:szCs w:val="20"/>
              </w:rPr>
              <w:t>eni park olu</w:t>
            </w:r>
            <w:r w:rsidRPr="00263DB0">
              <w:rPr>
                <w:rFonts w:ascii="MS Gothic" w:eastAsia="MS Gothic" w:hAnsi="MS Gothic" w:cs="MS Gothic" w:hint="eastAsia"/>
                <w:sz w:val="20"/>
                <w:szCs w:val="20"/>
              </w:rPr>
              <w:t>ş</w:t>
            </w:r>
            <w:r w:rsidRPr="00263DB0">
              <w:rPr>
                <w:rFonts w:ascii="Malgun Gothic" w:eastAsia="Malgun Gothic" w:hAnsi="Malgun Gothic" w:cs="Malgun Gothic" w:hint="eastAsia"/>
                <w:sz w:val="20"/>
                <w:szCs w:val="20"/>
              </w:rPr>
              <w:t>turulacaktır.</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278"/>
        </w:trPr>
        <w:tc>
          <w:tcPr>
            <w:tcW w:w="6904" w:type="dxa"/>
            <w:tcBorders>
              <w:top w:val="single" w:sz="4" w:space="0" w:color="auto"/>
              <w:bottom w:val="single" w:sz="4" w:space="0" w:color="auto"/>
              <w:right w:val="single" w:sz="4" w:space="0" w:color="auto"/>
            </w:tcBorders>
          </w:tcPr>
          <w:p w:rsidR="006D3138" w:rsidRPr="001A5CF2" w:rsidRDefault="006D3138" w:rsidP="005350DF">
            <w:pPr>
              <w:jc w:val="both"/>
              <w:rPr>
                <w:rFonts w:ascii="Tahoma" w:hAnsi="Tahoma"/>
                <w:shadow/>
                <w:sz w:val="20"/>
                <w:szCs w:val="20"/>
              </w:rPr>
            </w:pPr>
            <w:r w:rsidRPr="00263DB0">
              <w:rPr>
                <w:rFonts w:ascii="CG Omega" w:hAnsi="CG Omega" w:cs="Arial"/>
                <w:sz w:val="20"/>
                <w:szCs w:val="20"/>
              </w:rPr>
              <w:t xml:space="preserve">3.1.3. </w:t>
            </w:r>
            <w:r>
              <w:rPr>
                <w:rFonts w:ascii="CG Omega" w:hAnsi="CG Omega" w:cs="Arial"/>
                <w:sz w:val="20"/>
                <w:szCs w:val="20"/>
              </w:rPr>
              <w:t>2014 yılında, p</w:t>
            </w:r>
            <w:r w:rsidRPr="00263DB0">
              <w:rPr>
                <w:rFonts w:ascii="CG Omega" w:hAnsi="CG Omega" w:cs="Arial"/>
                <w:sz w:val="20"/>
                <w:szCs w:val="20"/>
              </w:rPr>
              <w:t>ark alanları, a</w:t>
            </w:r>
            <w:r w:rsidRPr="00263DB0">
              <w:rPr>
                <w:rFonts w:ascii="MS Gothic" w:eastAsia="MS Gothic" w:hAnsi="MS Gothic" w:cs="MS Gothic" w:hint="eastAsia"/>
                <w:sz w:val="20"/>
                <w:szCs w:val="20"/>
              </w:rPr>
              <w:t>ğ</w:t>
            </w:r>
            <w:r w:rsidRPr="00263DB0">
              <w:rPr>
                <w:rFonts w:ascii="Malgun Gothic" w:eastAsia="Malgun Gothic" w:hAnsi="Malgun Gothic" w:cs="Malgun Gothic" w:hint="eastAsia"/>
                <w:sz w:val="20"/>
                <w:szCs w:val="20"/>
              </w:rPr>
              <w:t>açlandırma sahaları, yol kenarları ve orta refüjlerde ve dönel kav</w:t>
            </w:r>
            <w:r w:rsidRPr="00263DB0">
              <w:rPr>
                <w:rFonts w:ascii="MS Gothic" w:eastAsia="MS Gothic" w:hAnsi="MS Gothic" w:cs="MS Gothic" w:hint="eastAsia"/>
                <w:sz w:val="20"/>
                <w:szCs w:val="20"/>
              </w:rPr>
              <w:t>ş</w:t>
            </w:r>
            <w:r w:rsidRPr="00263DB0">
              <w:rPr>
                <w:rFonts w:ascii="Malgun Gothic" w:eastAsia="Malgun Gothic" w:hAnsi="Malgun Gothic" w:cs="Malgun Gothic" w:hint="eastAsia"/>
                <w:sz w:val="20"/>
                <w:szCs w:val="20"/>
              </w:rPr>
              <w:t>aklarda 7.000 adet a</w:t>
            </w:r>
            <w:r w:rsidRPr="00263DB0">
              <w:rPr>
                <w:rFonts w:ascii="MS Gothic" w:eastAsia="MS Gothic" w:hAnsi="MS Gothic" w:cs="MS Gothic" w:hint="eastAsia"/>
                <w:sz w:val="20"/>
                <w:szCs w:val="20"/>
              </w:rPr>
              <w:t>ğ</w:t>
            </w:r>
            <w:r w:rsidRPr="00263DB0">
              <w:rPr>
                <w:rFonts w:ascii="Malgun Gothic" w:eastAsia="Malgun Gothic" w:hAnsi="Malgun Gothic" w:cs="Malgun Gothic" w:hint="eastAsia"/>
                <w:sz w:val="20"/>
                <w:szCs w:val="20"/>
              </w:rPr>
              <w:t>aç, 20.000 adet çalı grubu bitkinin ve 50.000 adet mevsimlik çiçe</w:t>
            </w:r>
            <w:r w:rsidRPr="00263DB0">
              <w:rPr>
                <w:rFonts w:ascii="MS Gothic" w:eastAsia="MS Gothic" w:hAnsi="MS Gothic" w:cs="MS Gothic" w:hint="eastAsia"/>
                <w:sz w:val="20"/>
                <w:szCs w:val="20"/>
              </w:rPr>
              <w:t>ğ</w:t>
            </w:r>
            <w:r w:rsidRPr="00263DB0">
              <w:rPr>
                <w:rFonts w:ascii="Malgun Gothic" w:eastAsia="Malgun Gothic" w:hAnsi="Malgun Gothic" w:cs="Malgun Gothic" w:hint="eastAsia"/>
                <w:sz w:val="20"/>
                <w:szCs w:val="20"/>
              </w:rPr>
              <w:t>in dikimi gerçekle</w:t>
            </w:r>
            <w:r w:rsidRPr="00263DB0">
              <w:rPr>
                <w:rFonts w:ascii="MS Gothic" w:eastAsia="MS Gothic" w:hAnsi="MS Gothic" w:cs="MS Gothic" w:hint="eastAsia"/>
                <w:sz w:val="20"/>
                <w:szCs w:val="20"/>
              </w:rPr>
              <w:t>ş</w:t>
            </w:r>
            <w:r w:rsidRPr="00263DB0">
              <w:rPr>
                <w:rFonts w:ascii="Malgun Gothic" w:eastAsia="Malgun Gothic" w:hAnsi="Malgun Gothic" w:cs="Malgun Gothic" w:hint="eastAsia"/>
                <w:sz w:val="20"/>
                <w:szCs w:val="20"/>
              </w:rPr>
              <w:t>tirilecektir.</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cantSplit/>
          <w:trHeight w:val="1294"/>
        </w:trPr>
        <w:tc>
          <w:tcPr>
            <w:tcW w:w="6904" w:type="dxa"/>
            <w:tcBorders>
              <w:top w:val="single" w:sz="4" w:space="0" w:color="auto"/>
              <w:bottom w:val="single" w:sz="4" w:space="0" w:color="auto"/>
              <w:right w:val="single" w:sz="4" w:space="0" w:color="auto"/>
            </w:tcBorders>
          </w:tcPr>
          <w:p w:rsidR="006D3138" w:rsidRPr="001A5CF2" w:rsidRDefault="006D3138" w:rsidP="005350DF">
            <w:pPr>
              <w:jc w:val="both"/>
              <w:rPr>
                <w:rFonts w:ascii="Tahoma" w:hAnsi="Tahoma"/>
                <w:shadow/>
                <w:sz w:val="20"/>
                <w:szCs w:val="20"/>
              </w:rPr>
            </w:pPr>
            <w:r w:rsidRPr="001A5CF2">
              <w:rPr>
                <w:rFonts w:ascii="Tahoma" w:hAnsi="Tahoma"/>
                <w:shadow/>
                <w:sz w:val="20"/>
                <w:szCs w:val="20"/>
              </w:rPr>
              <w:lastRenderedPageBreak/>
              <w:t>3.2. Plan döneminde halka dış mekânda spor yapma alışkanlığının kazandırılması ve daha sağlıklı bir toplum için spor alanlarının ve çocukların güvenle oyun oynayabilecekleri oyun alanları oluşturulması çalışmalarına devam edilecektir.</w:t>
            </w: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extDirection w:val="btLr"/>
          </w:tcPr>
          <w:p w:rsidR="006D3138" w:rsidRPr="009F65EC" w:rsidRDefault="006D3138" w:rsidP="005350DF">
            <w:pPr>
              <w:ind w:left="113" w:right="113"/>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r>
      <w:tr w:rsidR="006D3138" w:rsidRPr="009F65EC" w:rsidTr="005350DF">
        <w:trPr>
          <w:cantSplit/>
          <w:trHeight w:val="1294"/>
        </w:trPr>
        <w:tc>
          <w:tcPr>
            <w:tcW w:w="6904" w:type="dxa"/>
            <w:tcBorders>
              <w:top w:val="single" w:sz="4" w:space="0" w:color="auto"/>
              <w:bottom w:val="single" w:sz="4" w:space="0" w:color="auto"/>
              <w:right w:val="single" w:sz="4" w:space="0" w:color="auto"/>
            </w:tcBorders>
          </w:tcPr>
          <w:p w:rsidR="006D3138" w:rsidRPr="00263DB0" w:rsidRDefault="006D3138" w:rsidP="005350DF">
            <w:pPr>
              <w:jc w:val="both"/>
              <w:rPr>
                <w:rFonts w:ascii="CG Omega" w:hAnsi="CG Omega" w:cs="Arial"/>
                <w:sz w:val="20"/>
                <w:szCs w:val="20"/>
              </w:rPr>
            </w:pPr>
            <w:r w:rsidRPr="00263DB0">
              <w:rPr>
                <w:rFonts w:ascii="CG Omega" w:hAnsi="CG Omega" w:cs="Arial"/>
                <w:sz w:val="20"/>
                <w:szCs w:val="20"/>
              </w:rPr>
              <w:t>3.2.1. Mevcut ve yeni yapılacak park alanlarında ve/veya olu</w:t>
            </w:r>
            <w:r w:rsidRPr="00263DB0">
              <w:rPr>
                <w:rFonts w:ascii="MS Gothic" w:eastAsia="MS Gothic" w:hAnsi="MS Gothic" w:cs="MS Gothic" w:hint="eastAsia"/>
                <w:sz w:val="20"/>
                <w:szCs w:val="20"/>
              </w:rPr>
              <w:t>ş</w:t>
            </w:r>
            <w:r w:rsidRPr="00263DB0">
              <w:rPr>
                <w:rFonts w:ascii="Malgun Gothic" w:eastAsia="Malgun Gothic" w:hAnsi="Malgun Gothic" w:cs="Malgun Gothic" w:hint="eastAsia"/>
                <w:sz w:val="20"/>
                <w:szCs w:val="20"/>
              </w:rPr>
              <w:t>turulacak spor ve kondisyon alanlarıyla bölge halkına dı</w:t>
            </w:r>
            <w:r w:rsidRPr="00263DB0">
              <w:rPr>
                <w:rFonts w:ascii="MS Gothic" w:eastAsia="MS Gothic" w:hAnsi="MS Gothic" w:cs="MS Gothic" w:hint="eastAsia"/>
                <w:sz w:val="20"/>
                <w:szCs w:val="20"/>
              </w:rPr>
              <w:t>ş</w:t>
            </w:r>
            <w:r w:rsidRPr="00263DB0">
              <w:rPr>
                <w:rFonts w:ascii="Malgun Gothic" w:eastAsia="Malgun Gothic" w:hAnsi="Malgun Gothic" w:cs="Malgun Gothic" w:hint="eastAsia"/>
                <w:sz w:val="20"/>
                <w:szCs w:val="20"/>
              </w:rPr>
              <w:t xml:space="preserve"> mekanda spor yapma hizmeti sunulacak, halkta spor yapma bilincini yerle</w:t>
            </w:r>
            <w:r w:rsidRPr="00263DB0">
              <w:rPr>
                <w:rFonts w:ascii="MS Gothic" w:eastAsia="MS Gothic" w:hAnsi="MS Gothic" w:cs="MS Gothic" w:hint="eastAsia"/>
                <w:sz w:val="20"/>
                <w:szCs w:val="20"/>
              </w:rPr>
              <w:t>ş</w:t>
            </w:r>
            <w:r w:rsidRPr="00263DB0">
              <w:rPr>
                <w:rFonts w:ascii="Malgun Gothic" w:eastAsia="Malgun Gothic" w:hAnsi="Malgun Gothic" w:cs="Malgun Gothic" w:hint="eastAsia"/>
                <w:sz w:val="20"/>
                <w:szCs w:val="20"/>
              </w:rPr>
              <w:t>tirebilmek amacıyla 20</w:t>
            </w:r>
            <w:r w:rsidRPr="00263DB0">
              <w:rPr>
                <w:rFonts w:ascii="CG Omega" w:hAnsi="CG Omega" w:cs="Arial"/>
                <w:sz w:val="20"/>
                <w:szCs w:val="20"/>
              </w:rPr>
              <w:t>1</w:t>
            </w:r>
            <w:r>
              <w:rPr>
                <w:rFonts w:ascii="CG Omega" w:hAnsi="CG Omega" w:cs="Arial"/>
                <w:sz w:val="20"/>
                <w:szCs w:val="20"/>
              </w:rPr>
              <w:t>4</w:t>
            </w:r>
            <w:r w:rsidRPr="00263DB0">
              <w:rPr>
                <w:rFonts w:ascii="CG Omega" w:hAnsi="CG Omega" w:cs="Arial"/>
                <w:sz w:val="20"/>
                <w:szCs w:val="20"/>
              </w:rPr>
              <w:t xml:space="preserve"> yılında </w:t>
            </w:r>
            <w:r>
              <w:rPr>
                <w:rFonts w:ascii="CG Omega" w:hAnsi="CG Omega" w:cs="Arial"/>
                <w:sz w:val="20"/>
                <w:szCs w:val="20"/>
              </w:rPr>
              <w:t xml:space="preserve">10 </w:t>
            </w:r>
            <w:r w:rsidRPr="00263DB0">
              <w:rPr>
                <w:rFonts w:ascii="CG Omega" w:hAnsi="CG Omega" w:cs="Arial"/>
                <w:sz w:val="20"/>
                <w:szCs w:val="20"/>
              </w:rPr>
              <w:t>takım modern spor ve kondisyon aletleri yerle</w:t>
            </w:r>
            <w:r w:rsidRPr="00263DB0">
              <w:rPr>
                <w:rFonts w:ascii="MS Gothic" w:eastAsia="MS Gothic" w:hAnsi="MS Gothic" w:cs="MS Gothic" w:hint="eastAsia"/>
                <w:sz w:val="20"/>
                <w:szCs w:val="20"/>
              </w:rPr>
              <w:t>ş</w:t>
            </w:r>
            <w:r w:rsidRPr="00263DB0">
              <w:rPr>
                <w:rFonts w:ascii="Malgun Gothic" w:eastAsia="Malgun Gothic" w:hAnsi="Malgun Gothic" w:cs="Malgun Gothic" w:hint="eastAsia"/>
                <w:sz w:val="20"/>
                <w:szCs w:val="20"/>
              </w:rPr>
              <w:t>tirilecektir.</w:t>
            </w: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extDirection w:val="btLr"/>
          </w:tcPr>
          <w:p w:rsidR="006D3138" w:rsidRPr="009F65EC" w:rsidRDefault="006D3138" w:rsidP="005350DF">
            <w:pPr>
              <w:ind w:left="113" w:right="113"/>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r>
      <w:tr w:rsidR="006D3138" w:rsidRPr="009F65EC" w:rsidTr="005350DF">
        <w:trPr>
          <w:cantSplit/>
          <w:trHeight w:val="1294"/>
        </w:trPr>
        <w:tc>
          <w:tcPr>
            <w:tcW w:w="6904" w:type="dxa"/>
            <w:tcBorders>
              <w:top w:val="single" w:sz="4" w:space="0" w:color="auto"/>
              <w:bottom w:val="single" w:sz="4" w:space="0" w:color="auto"/>
              <w:right w:val="single" w:sz="4" w:space="0" w:color="auto"/>
            </w:tcBorders>
          </w:tcPr>
          <w:p w:rsidR="006D3138" w:rsidRPr="00263DB0" w:rsidRDefault="006D3138" w:rsidP="005350DF">
            <w:pPr>
              <w:jc w:val="both"/>
              <w:rPr>
                <w:rFonts w:ascii="CG Omega" w:hAnsi="CG Omega" w:cs="Arial"/>
                <w:sz w:val="20"/>
                <w:szCs w:val="20"/>
              </w:rPr>
            </w:pPr>
            <w:r w:rsidRPr="00263DB0">
              <w:rPr>
                <w:rFonts w:ascii="CG Omega" w:hAnsi="CG Omega" w:cs="Arial"/>
                <w:sz w:val="20"/>
                <w:szCs w:val="20"/>
              </w:rPr>
              <w:t>3.2.2.  Yeni yapılacak parklarda ve revizyona girecek mevcut parklarda geli</w:t>
            </w:r>
            <w:r w:rsidRPr="00263DB0">
              <w:rPr>
                <w:rFonts w:ascii="MS Gothic" w:eastAsia="MS Gothic" w:hAnsi="MS Gothic" w:cs="MS Gothic" w:hint="eastAsia"/>
                <w:sz w:val="20"/>
                <w:szCs w:val="20"/>
              </w:rPr>
              <w:t>ş</w:t>
            </w:r>
            <w:r w:rsidRPr="00263DB0">
              <w:rPr>
                <w:rFonts w:ascii="Malgun Gothic" w:eastAsia="Malgun Gothic" w:hAnsi="Malgun Gothic" w:cs="Malgun Gothic" w:hint="eastAsia"/>
                <w:sz w:val="20"/>
                <w:szCs w:val="20"/>
              </w:rPr>
              <w:t>en ça</w:t>
            </w:r>
            <w:r w:rsidRPr="00263DB0">
              <w:rPr>
                <w:rFonts w:ascii="MS Gothic" w:eastAsia="MS Gothic" w:hAnsi="MS Gothic" w:cs="MS Gothic" w:hint="eastAsia"/>
                <w:sz w:val="20"/>
                <w:szCs w:val="20"/>
              </w:rPr>
              <w:t>ğ</w:t>
            </w:r>
            <w:r w:rsidRPr="00263DB0">
              <w:rPr>
                <w:rFonts w:ascii="Malgun Gothic" w:eastAsia="Malgun Gothic" w:hAnsi="Malgun Gothic" w:cs="Malgun Gothic" w:hint="eastAsia"/>
                <w:sz w:val="20"/>
                <w:szCs w:val="20"/>
              </w:rPr>
              <w:t>a ve teknolojiye uygun, ihtiyaçları kar</w:t>
            </w:r>
            <w:r w:rsidRPr="00263DB0">
              <w:rPr>
                <w:rFonts w:ascii="MS Gothic" w:eastAsia="MS Gothic" w:hAnsi="MS Gothic" w:cs="MS Gothic" w:hint="eastAsia"/>
                <w:sz w:val="20"/>
                <w:szCs w:val="20"/>
              </w:rPr>
              <w:t>ş</w:t>
            </w:r>
            <w:r w:rsidRPr="00263DB0">
              <w:rPr>
                <w:rFonts w:ascii="Malgun Gothic" w:eastAsia="Malgun Gothic" w:hAnsi="Malgun Gothic" w:cs="Malgun Gothic" w:hint="eastAsia"/>
                <w:sz w:val="20"/>
                <w:szCs w:val="20"/>
              </w:rPr>
              <w:t>ılayabilecek kapasitede çocuklara güvenli bir oyun ortamı sa</w:t>
            </w:r>
            <w:r w:rsidRPr="00263DB0">
              <w:rPr>
                <w:rFonts w:ascii="MS Gothic" w:eastAsia="MS Gothic" w:hAnsi="MS Gothic" w:cs="MS Gothic" w:hint="eastAsia"/>
                <w:sz w:val="20"/>
                <w:szCs w:val="20"/>
              </w:rPr>
              <w:t>ğ</w:t>
            </w:r>
            <w:r w:rsidRPr="00263DB0">
              <w:rPr>
                <w:rFonts w:ascii="Malgun Gothic" w:eastAsia="Malgun Gothic" w:hAnsi="Malgun Gothic" w:cs="Malgun Gothic" w:hint="eastAsia"/>
                <w:sz w:val="20"/>
                <w:szCs w:val="20"/>
              </w:rPr>
              <w:t>layabilmek amacıyla 20</w:t>
            </w:r>
            <w:r w:rsidRPr="00263DB0">
              <w:rPr>
                <w:rFonts w:ascii="CG Omega" w:hAnsi="CG Omega" w:cs="Arial"/>
                <w:sz w:val="20"/>
                <w:szCs w:val="20"/>
              </w:rPr>
              <w:t>1</w:t>
            </w:r>
            <w:r>
              <w:rPr>
                <w:rFonts w:ascii="CG Omega" w:hAnsi="CG Omega" w:cs="Arial"/>
                <w:sz w:val="20"/>
                <w:szCs w:val="20"/>
              </w:rPr>
              <w:t>4</w:t>
            </w:r>
            <w:r w:rsidRPr="00263DB0">
              <w:rPr>
                <w:rFonts w:ascii="CG Omega" w:hAnsi="CG Omega" w:cs="Arial"/>
                <w:sz w:val="20"/>
                <w:szCs w:val="20"/>
              </w:rPr>
              <w:t xml:space="preserve"> yılında 6 adet çocuk oyun grubu yerle</w:t>
            </w:r>
            <w:r w:rsidRPr="00263DB0">
              <w:rPr>
                <w:rFonts w:ascii="MS Gothic" w:eastAsia="MS Gothic" w:hAnsi="MS Gothic" w:cs="MS Gothic" w:hint="eastAsia"/>
                <w:sz w:val="20"/>
                <w:szCs w:val="20"/>
              </w:rPr>
              <w:t>ş</w:t>
            </w:r>
            <w:r w:rsidRPr="00263DB0">
              <w:rPr>
                <w:rFonts w:ascii="Malgun Gothic" w:eastAsia="Malgun Gothic" w:hAnsi="Malgun Gothic" w:cs="Malgun Gothic" w:hint="eastAsia"/>
                <w:sz w:val="20"/>
                <w:szCs w:val="20"/>
              </w:rPr>
              <w:t>tirilerek oyun alanları olu</w:t>
            </w:r>
            <w:r w:rsidRPr="00263DB0">
              <w:rPr>
                <w:rFonts w:ascii="MS Gothic" w:eastAsia="MS Gothic" w:hAnsi="MS Gothic" w:cs="MS Gothic" w:hint="eastAsia"/>
                <w:sz w:val="20"/>
                <w:szCs w:val="20"/>
              </w:rPr>
              <w:t>ş</w:t>
            </w:r>
            <w:r w:rsidRPr="00263DB0">
              <w:rPr>
                <w:rFonts w:ascii="Malgun Gothic" w:eastAsia="Malgun Gothic" w:hAnsi="Malgun Gothic" w:cs="Malgun Gothic" w:hint="eastAsia"/>
                <w:sz w:val="20"/>
                <w:szCs w:val="20"/>
              </w:rPr>
              <w:t>turulacaktır.</w:t>
            </w: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extDirection w:val="btLr"/>
          </w:tcPr>
          <w:p w:rsidR="006D3138" w:rsidRPr="009F65EC" w:rsidRDefault="006D3138" w:rsidP="005350DF">
            <w:pPr>
              <w:ind w:left="113" w:right="113"/>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r>
      <w:tr w:rsidR="006D3138" w:rsidRPr="009F65EC" w:rsidTr="005350DF">
        <w:trPr>
          <w:trHeight w:val="278"/>
        </w:trPr>
        <w:tc>
          <w:tcPr>
            <w:tcW w:w="6904" w:type="dxa"/>
            <w:tcBorders>
              <w:top w:val="single" w:sz="4" w:space="0" w:color="auto"/>
              <w:bottom w:val="single" w:sz="4" w:space="0" w:color="auto"/>
              <w:right w:val="single" w:sz="4" w:space="0" w:color="auto"/>
            </w:tcBorders>
          </w:tcPr>
          <w:p w:rsidR="006D3138" w:rsidRPr="001A5CF2" w:rsidRDefault="006D3138" w:rsidP="005350DF">
            <w:pPr>
              <w:jc w:val="both"/>
              <w:rPr>
                <w:rFonts w:ascii="Tahoma" w:hAnsi="Tahoma"/>
                <w:shadow/>
                <w:sz w:val="20"/>
                <w:szCs w:val="20"/>
              </w:rPr>
            </w:pPr>
            <w:r w:rsidRPr="001A5CF2">
              <w:rPr>
                <w:rFonts w:ascii="Tahoma" w:hAnsi="Tahoma"/>
                <w:shadow/>
                <w:sz w:val="20"/>
                <w:szCs w:val="20"/>
              </w:rPr>
              <w:t>3.3. Plan döneminde kentin afetlere karşı hazırlığını teminen bir risk haritası oluşturularak, afetlere ilişkin gerekli önlemlerin alınması hususunda eğitim ihtiyacının karşılanması ve gerekli araç ve gereçlerin hazır halde tutulması sağlanacaktır.</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278"/>
        </w:trPr>
        <w:tc>
          <w:tcPr>
            <w:tcW w:w="6904" w:type="dxa"/>
            <w:tcBorders>
              <w:top w:val="single" w:sz="4" w:space="0" w:color="auto"/>
              <w:bottom w:val="single" w:sz="4" w:space="0" w:color="auto"/>
              <w:right w:val="single" w:sz="4" w:space="0" w:color="auto"/>
            </w:tcBorders>
          </w:tcPr>
          <w:p w:rsidR="006D3138" w:rsidRPr="00263DB0" w:rsidRDefault="006D3138" w:rsidP="005350DF">
            <w:pPr>
              <w:jc w:val="both"/>
              <w:rPr>
                <w:rFonts w:ascii="CG Omega" w:hAnsi="CG Omega" w:cs="Arial"/>
                <w:sz w:val="20"/>
                <w:szCs w:val="20"/>
              </w:rPr>
            </w:pPr>
            <w:r w:rsidRPr="00263DB0">
              <w:rPr>
                <w:rFonts w:ascii="CG Omega" w:hAnsi="CG Omega" w:cs="Arial"/>
                <w:sz w:val="20"/>
                <w:szCs w:val="20"/>
              </w:rPr>
              <w:t xml:space="preserve">3.3.1. </w:t>
            </w:r>
            <w:r>
              <w:rPr>
                <w:rFonts w:ascii="CG Omega" w:hAnsi="CG Omega" w:cs="Arial"/>
                <w:sz w:val="20"/>
                <w:szCs w:val="20"/>
              </w:rPr>
              <w:t xml:space="preserve">2014 yılında, </w:t>
            </w:r>
            <w:r w:rsidRPr="002A7E59">
              <w:rPr>
                <w:rFonts w:ascii="Malgun Gothic" w:eastAsia="Malgun Gothic" w:hAnsi="Malgun Gothic" w:cs="Malgun Gothic" w:hint="eastAsia"/>
                <w:sz w:val="20"/>
                <w:szCs w:val="20"/>
              </w:rPr>
              <w:t>standartlara uygun yeni itfaiye araç ve ekipmanları satın alınac</w:t>
            </w:r>
            <w:r w:rsidRPr="002A7E59">
              <w:rPr>
                <w:rFonts w:ascii="CG Omega" w:hAnsi="CG Omega" w:cs="Arial"/>
                <w:sz w:val="20"/>
                <w:szCs w:val="20"/>
              </w:rPr>
              <w:t>aktır.</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shd w:val="pct37" w:color="auto" w:fill="auto"/>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278"/>
        </w:trPr>
        <w:tc>
          <w:tcPr>
            <w:tcW w:w="6904" w:type="dxa"/>
            <w:tcBorders>
              <w:top w:val="single" w:sz="4" w:space="0" w:color="auto"/>
              <w:bottom w:val="single" w:sz="4" w:space="0" w:color="auto"/>
              <w:right w:val="single" w:sz="4" w:space="0" w:color="auto"/>
            </w:tcBorders>
          </w:tcPr>
          <w:p w:rsidR="006D3138" w:rsidRPr="001A5CF2" w:rsidRDefault="006D3138" w:rsidP="005350DF">
            <w:pPr>
              <w:jc w:val="both"/>
              <w:rPr>
                <w:rFonts w:ascii="Times New Roman" w:hAnsi="Times New Roman"/>
                <w:sz w:val="20"/>
                <w:szCs w:val="20"/>
              </w:rPr>
            </w:pPr>
            <w:r w:rsidRPr="001A5CF2">
              <w:rPr>
                <w:rFonts w:ascii="Tahoma" w:hAnsi="Tahoma"/>
                <w:shadow/>
                <w:sz w:val="20"/>
                <w:szCs w:val="20"/>
              </w:rPr>
              <w:t>4.1. Plan döneminde kültür ve sanat etkinlikleri ile toplumsal dayanışmayı sağlamaya dönük alt yapı çalışmalarına hız kazandırılacaktır.</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278"/>
        </w:trPr>
        <w:tc>
          <w:tcPr>
            <w:tcW w:w="6904" w:type="dxa"/>
            <w:tcBorders>
              <w:top w:val="single" w:sz="4" w:space="0" w:color="auto"/>
              <w:bottom w:val="single" w:sz="4" w:space="0" w:color="auto"/>
              <w:right w:val="single" w:sz="4" w:space="0" w:color="auto"/>
            </w:tcBorders>
          </w:tcPr>
          <w:p w:rsidR="006D3138" w:rsidRPr="00263DB0" w:rsidRDefault="006D3138" w:rsidP="005350DF">
            <w:pPr>
              <w:jc w:val="both"/>
              <w:rPr>
                <w:rFonts w:ascii="CG Omega" w:hAnsi="CG Omega" w:cs="Arial"/>
                <w:sz w:val="20"/>
                <w:szCs w:val="20"/>
              </w:rPr>
            </w:pPr>
            <w:r w:rsidRPr="00263DB0">
              <w:rPr>
                <w:rFonts w:ascii="CG Omega" w:hAnsi="CG Omega" w:cs="Arial"/>
                <w:sz w:val="20"/>
                <w:szCs w:val="20"/>
              </w:rPr>
              <w:t>4.1.1. Ulusal, dini ve özel günlerde etkinlikler tertip edilecektir.</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278"/>
        </w:trPr>
        <w:tc>
          <w:tcPr>
            <w:tcW w:w="6904" w:type="dxa"/>
            <w:tcBorders>
              <w:top w:val="single" w:sz="4" w:space="0" w:color="auto"/>
              <w:bottom w:val="single" w:sz="4" w:space="0" w:color="auto"/>
              <w:right w:val="single" w:sz="4" w:space="0" w:color="auto"/>
            </w:tcBorders>
          </w:tcPr>
          <w:p w:rsidR="006D3138" w:rsidRPr="00263DB0" w:rsidRDefault="006D3138" w:rsidP="005350DF">
            <w:pPr>
              <w:jc w:val="both"/>
              <w:rPr>
                <w:rFonts w:ascii="CG Omega" w:hAnsi="CG Omega" w:cs="Arial"/>
                <w:sz w:val="20"/>
                <w:szCs w:val="20"/>
              </w:rPr>
            </w:pPr>
            <w:r w:rsidRPr="00263DB0">
              <w:rPr>
                <w:rFonts w:ascii="CG Omega" w:hAnsi="CG Omega" w:cs="Arial"/>
                <w:sz w:val="20"/>
                <w:szCs w:val="20"/>
              </w:rPr>
              <w:lastRenderedPageBreak/>
              <w:t>4.1.2. 201</w:t>
            </w:r>
            <w:r>
              <w:rPr>
                <w:rFonts w:ascii="CG Omega" w:hAnsi="CG Omega" w:cs="Arial"/>
                <w:sz w:val="20"/>
                <w:szCs w:val="20"/>
              </w:rPr>
              <w:t>4</w:t>
            </w:r>
            <w:r w:rsidRPr="00263DB0">
              <w:rPr>
                <w:rFonts w:ascii="CG Omega" w:hAnsi="CG Omega" w:cs="Arial"/>
                <w:sz w:val="20"/>
                <w:szCs w:val="20"/>
              </w:rPr>
              <w:t xml:space="preserve"> yılında 3 adet tiyatro gösterimi sunulacaktır. </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278"/>
        </w:trPr>
        <w:tc>
          <w:tcPr>
            <w:tcW w:w="6904" w:type="dxa"/>
            <w:tcBorders>
              <w:top w:val="single" w:sz="4" w:space="0" w:color="auto"/>
              <w:bottom w:val="single" w:sz="4" w:space="0" w:color="auto"/>
              <w:right w:val="single" w:sz="4" w:space="0" w:color="auto"/>
            </w:tcBorders>
          </w:tcPr>
          <w:p w:rsidR="006D3138" w:rsidRPr="001A5CF2" w:rsidRDefault="006D3138" w:rsidP="005350DF">
            <w:pPr>
              <w:jc w:val="both"/>
              <w:rPr>
                <w:rFonts w:ascii="Times New Roman" w:hAnsi="Times New Roman"/>
                <w:sz w:val="20"/>
                <w:szCs w:val="20"/>
              </w:rPr>
            </w:pPr>
            <w:r w:rsidRPr="001A5CF2">
              <w:rPr>
                <w:rFonts w:ascii="Tahoma" w:hAnsi="Tahoma"/>
                <w:shadow/>
                <w:sz w:val="20"/>
                <w:szCs w:val="20"/>
              </w:rPr>
              <w:t xml:space="preserve">4.2. Plan döneminde ekonomik olarak güçsüz olan gruplar desteklenerek, temel gereksinimlerinin karşılanmasına devam edilecektir. </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rPr>
            </w:pPr>
          </w:p>
        </w:tc>
        <w:tc>
          <w:tcPr>
            <w:tcW w:w="744"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rPr>
            </w:pPr>
          </w:p>
        </w:tc>
      </w:tr>
      <w:tr w:rsidR="006D3138" w:rsidRPr="009F65EC" w:rsidTr="005350DF">
        <w:trPr>
          <w:trHeight w:val="278"/>
        </w:trPr>
        <w:tc>
          <w:tcPr>
            <w:tcW w:w="6904" w:type="dxa"/>
            <w:tcBorders>
              <w:top w:val="single" w:sz="4" w:space="0" w:color="auto"/>
              <w:bottom w:val="single" w:sz="4" w:space="0" w:color="auto"/>
              <w:right w:val="single" w:sz="4" w:space="0" w:color="auto"/>
            </w:tcBorders>
          </w:tcPr>
          <w:p w:rsidR="006D3138" w:rsidRPr="00263DB0" w:rsidRDefault="006D3138" w:rsidP="005350DF">
            <w:pPr>
              <w:jc w:val="both"/>
              <w:rPr>
                <w:rFonts w:ascii="CG Omega" w:hAnsi="CG Omega" w:cs="Arial"/>
                <w:sz w:val="20"/>
                <w:szCs w:val="20"/>
              </w:rPr>
            </w:pPr>
            <w:r w:rsidRPr="00263DB0">
              <w:rPr>
                <w:rFonts w:ascii="CG Omega" w:hAnsi="CG Omega" w:cs="Arial"/>
                <w:sz w:val="20"/>
                <w:szCs w:val="20"/>
              </w:rPr>
              <w:t xml:space="preserve">4.2.1.  Sosyal Yardım Hizmetlerinin etkin bir şekilde sunulması için, yoksullukla mücadele,  yaşlı, çocuk ve kadınlar ile engellilere yönelik çalışmalar yapılacak, bu çerçevede 1.500 aileye günde 7.500 ekmek dağıtılacak, 450 kişiye maddi yardım yapılacak, 13.000 kişiye muhtelif yardımlar (Gıda, İlaç, Eşya, Giyim vs) yapılacak. </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rPr>
            </w:pPr>
          </w:p>
        </w:tc>
        <w:tc>
          <w:tcPr>
            <w:tcW w:w="744"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rPr>
            </w:pPr>
          </w:p>
        </w:tc>
      </w:tr>
      <w:tr w:rsidR="006D3138" w:rsidRPr="009F65EC" w:rsidTr="005350DF">
        <w:trPr>
          <w:trHeight w:val="856"/>
        </w:trPr>
        <w:tc>
          <w:tcPr>
            <w:tcW w:w="6904" w:type="dxa"/>
            <w:tcBorders>
              <w:top w:val="single" w:sz="4" w:space="0" w:color="auto"/>
              <w:bottom w:val="single" w:sz="4" w:space="0" w:color="auto"/>
              <w:right w:val="single" w:sz="4" w:space="0" w:color="auto"/>
            </w:tcBorders>
          </w:tcPr>
          <w:p w:rsidR="006D3138" w:rsidRPr="00263DB0" w:rsidRDefault="006D3138" w:rsidP="005350DF">
            <w:pPr>
              <w:jc w:val="both"/>
              <w:rPr>
                <w:rFonts w:ascii="CG Omega" w:hAnsi="CG Omega" w:cs="Arial"/>
                <w:sz w:val="20"/>
                <w:szCs w:val="20"/>
              </w:rPr>
            </w:pPr>
            <w:r w:rsidRPr="00263DB0">
              <w:rPr>
                <w:rFonts w:ascii="CG Omega" w:hAnsi="CG Omega" w:cs="Arial"/>
                <w:sz w:val="20"/>
                <w:szCs w:val="20"/>
              </w:rPr>
              <w:t>4.2.2. 201</w:t>
            </w:r>
            <w:r>
              <w:rPr>
                <w:rFonts w:ascii="CG Omega" w:hAnsi="CG Omega" w:cs="Arial"/>
                <w:sz w:val="20"/>
                <w:szCs w:val="20"/>
              </w:rPr>
              <w:t>4</w:t>
            </w:r>
            <w:r w:rsidRPr="00263DB0">
              <w:rPr>
                <w:rFonts w:ascii="CG Omega" w:hAnsi="CG Omega" w:cs="Arial"/>
                <w:sz w:val="20"/>
                <w:szCs w:val="20"/>
              </w:rPr>
              <w:t xml:space="preserve"> yılında kadınlarımız için 8 adet meslek edindirme kursu açılacaktır.</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rPr>
            </w:pPr>
          </w:p>
        </w:tc>
        <w:tc>
          <w:tcPr>
            <w:tcW w:w="744"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rPr>
            </w:pPr>
          </w:p>
        </w:tc>
      </w:tr>
      <w:tr w:rsidR="006D3138" w:rsidRPr="009F65EC" w:rsidTr="005350DF">
        <w:trPr>
          <w:trHeight w:val="928"/>
        </w:trPr>
        <w:tc>
          <w:tcPr>
            <w:tcW w:w="6904" w:type="dxa"/>
            <w:tcBorders>
              <w:top w:val="single" w:sz="4" w:space="0" w:color="auto"/>
              <w:bottom w:val="single" w:sz="4" w:space="0" w:color="auto"/>
              <w:right w:val="single" w:sz="4" w:space="0" w:color="auto"/>
            </w:tcBorders>
          </w:tcPr>
          <w:p w:rsidR="006D3138" w:rsidRPr="00263DB0" w:rsidRDefault="006D3138" w:rsidP="005350DF">
            <w:pPr>
              <w:jc w:val="both"/>
              <w:rPr>
                <w:rFonts w:ascii="CG Omega" w:hAnsi="CG Omega" w:cs="Arial"/>
                <w:sz w:val="20"/>
                <w:szCs w:val="20"/>
              </w:rPr>
            </w:pPr>
            <w:r>
              <w:rPr>
                <w:rFonts w:ascii="CG Omega" w:hAnsi="CG Omega" w:cs="Arial"/>
                <w:sz w:val="20"/>
                <w:szCs w:val="20"/>
              </w:rPr>
              <w:t>4.2.3. 2014 yılında belediye halk ekmek fabrikasında üretime devam edilecektir.</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rPr>
            </w:pP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rsidR="006D3138" w:rsidRPr="009F65EC" w:rsidRDefault="006D3138" w:rsidP="005350DF">
            <w:pPr>
              <w:jc w:val="center"/>
              <w:rPr>
                <w:rFonts w:ascii="Arial" w:hAnsi="Arial" w:cs="Arial"/>
                <w:color w:val="00000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rPr>
            </w:pPr>
          </w:p>
        </w:tc>
        <w:tc>
          <w:tcPr>
            <w:tcW w:w="753" w:type="dxa"/>
            <w:tcBorders>
              <w:top w:val="single" w:sz="4" w:space="0" w:color="auto"/>
              <w:left w:val="single" w:sz="4" w:space="0" w:color="auto"/>
              <w:bottom w:val="single" w:sz="4" w:space="0" w:color="auto"/>
              <w:right w:val="single" w:sz="4" w:space="0" w:color="auto"/>
            </w:tcBorders>
            <w:shd w:val="clear" w:color="auto" w:fill="A6A6A6"/>
          </w:tcPr>
          <w:p w:rsidR="006D3138" w:rsidRPr="009F65EC" w:rsidRDefault="006D3138" w:rsidP="005350DF">
            <w:pPr>
              <w:jc w:val="center"/>
              <w:rPr>
                <w:rFonts w:ascii="Arial" w:hAnsi="Arial" w:cs="Arial"/>
                <w:color w:val="00000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rPr>
            </w:pPr>
          </w:p>
        </w:tc>
      </w:tr>
      <w:tr w:rsidR="006D3138" w:rsidRPr="009F65EC" w:rsidTr="005350DF">
        <w:trPr>
          <w:cantSplit/>
          <w:trHeight w:val="809"/>
        </w:trPr>
        <w:tc>
          <w:tcPr>
            <w:tcW w:w="6904" w:type="dxa"/>
            <w:tcBorders>
              <w:top w:val="single" w:sz="4" w:space="0" w:color="auto"/>
              <w:bottom w:val="single" w:sz="4" w:space="0" w:color="auto"/>
              <w:right w:val="single" w:sz="4" w:space="0" w:color="auto"/>
            </w:tcBorders>
          </w:tcPr>
          <w:p w:rsidR="006D3138" w:rsidRPr="009B3494" w:rsidRDefault="006D3138" w:rsidP="005350DF">
            <w:pPr>
              <w:jc w:val="both"/>
              <w:rPr>
                <w:rFonts w:ascii="Tahoma" w:hAnsi="Tahoma"/>
                <w:shadow/>
                <w:sz w:val="20"/>
                <w:szCs w:val="20"/>
              </w:rPr>
            </w:pPr>
            <w:r w:rsidRPr="001A5CF2">
              <w:rPr>
                <w:rFonts w:ascii="Tahoma" w:hAnsi="Tahoma"/>
                <w:shadow/>
                <w:sz w:val="20"/>
                <w:szCs w:val="20"/>
              </w:rPr>
              <w:t xml:space="preserve">5.1. </w:t>
            </w:r>
            <w:r w:rsidRPr="009B3494">
              <w:rPr>
                <w:rFonts w:ascii="Tahoma" w:hAnsi="Tahoma"/>
                <w:shadow/>
                <w:sz w:val="20"/>
                <w:szCs w:val="20"/>
              </w:rPr>
              <w:t xml:space="preserve"> Plan döneminde ilimizde faaliyet gösteren sıhhi, umuma açık yerler ve gayrisıhhî müeesselerin tamamı kayıt altına alınarak, sürekli denetimleri sağlanacaktır.</w:t>
            </w: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extDirection w:val="btLr"/>
          </w:tcPr>
          <w:p w:rsidR="006D3138" w:rsidRPr="009F65EC" w:rsidRDefault="006D3138" w:rsidP="005350DF">
            <w:pPr>
              <w:ind w:left="113" w:right="113"/>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r>
      <w:tr w:rsidR="006D3138" w:rsidRPr="009F65EC" w:rsidTr="005350DF">
        <w:trPr>
          <w:cantSplit/>
          <w:trHeight w:val="809"/>
        </w:trPr>
        <w:tc>
          <w:tcPr>
            <w:tcW w:w="6904" w:type="dxa"/>
            <w:tcBorders>
              <w:top w:val="single" w:sz="4" w:space="0" w:color="auto"/>
              <w:bottom w:val="single" w:sz="4" w:space="0" w:color="auto"/>
              <w:right w:val="single" w:sz="4" w:space="0" w:color="auto"/>
            </w:tcBorders>
          </w:tcPr>
          <w:p w:rsidR="006D3138" w:rsidRPr="001A5CF2" w:rsidRDefault="006D3138" w:rsidP="005350DF">
            <w:pPr>
              <w:jc w:val="both"/>
              <w:rPr>
                <w:rFonts w:ascii="Arial" w:hAnsi="Arial" w:cs="Arial"/>
                <w:sz w:val="20"/>
                <w:szCs w:val="20"/>
              </w:rPr>
            </w:pPr>
            <w:r w:rsidRPr="009B3494">
              <w:rPr>
                <w:rFonts w:ascii="CG Omega" w:hAnsi="CG Omega" w:cs="Arial"/>
                <w:sz w:val="20"/>
                <w:szCs w:val="20"/>
              </w:rPr>
              <w:t>5.1.1. 201</w:t>
            </w:r>
            <w:r>
              <w:rPr>
                <w:rFonts w:ascii="CG Omega" w:hAnsi="CG Omega" w:cs="Arial"/>
                <w:sz w:val="20"/>
                <w:szCs w:val="20"/>
              </w:rPr>
              <w:t>4</w:t>
            </w:r>
            <w:r w:rsidRPr="009B3494">
              <w:rPr>
                <w:rFonts w:ascii="CG Omega" w:hAnsi="CG Omega" w:cs="Arial"/>
                <w:sz w:val="20"/>
                <w:szCs w:val="20"/>
              </w:rPr>
              <w:t xml:space="preserve"> yılında </w:t>
            </w:r>
            <w:r w:rsidRPr="00C73EE1">
              <w:rPr>
                <w:rFonts w:ascii="CG Omega" w:hAnsi="CG Omega" w:cs="Arial"/>
                <w:sz w:val="20"/>
                <w:szCs w:val="20"/>
              </w:rPr>
              <w:t xml:space="preserve"> ilimizde faaliyet gösteren 770 adet toplu ta</w:t>
            </w:r>
            <w:r w:rsidRPr="00C73EE1">
              <w:rPr>
                <w:rFonts w:ascii="MS Gothic" w:eastAsia="MS Gothic" w:hAnsi="MS Gothic" w:cs="MS Gothic" w:hint="eastAsia"/>
                <w:sz w:val="20"/>
                <w:szCs w:val="20"/>
              </w:rPr>
              <w:t>ş</w:t>
            </w:r>
            <w:r w:rsidRPr="00C73EE1">
              <w:rPr>
                <w:rFonts w:ascii="Malgun Gothic" w:eastAsia="Malgun Gothic" w:hAnsi="Malgun Gothic" w:cs="Malgun Gothic" w:hint="eastAsia"/>
                <w:sz w:val="20"/>
                <w:szCs w:val="20"/>
              </w:rPr>
              <w:t>ıma araçlarının denetimi yapılacaktır.</w:t>
            </w: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extDirection w:val="btLr"/>
          </w:tcPr>
          <w:p w:rsidR="006D3138" w:rsidRPr="009F65EC" w:rsidRDefault="006D3138" w:rsidP="005350DF">
            <w:pPr>
              <w:ind w:left="113" w:right="113"/>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r>
      <w:tr w:rsidR="006D3138" w:rsidRPr="009F65EC" w:rsidTr="005350DF">
        <w:trPr>
          <w:cantSplit/>
          <w:trHeight w:val="809"/>
        </w:trPr>
        <w:tc>
          <w:tcPr>
            <w:tcW w:w="6904" w:type="dxa"/>
            <w:tcBorders>
              <w:top w:val="single" w:sz="4" w:space="0" w:color="auto"/>
              <w:bottom w:val="single" w:sz="4" w:space="0" w:color="auto"/>
              <w:right w:val="single" w:sz="4" w:space="0" w:color="auto"/>
            </w:tcBorders>
          </w:tcPr>
          <w:p w:rsidR="006D3138" w:rsidRPr="009B3494" w:rsidRDefault="006D3138" w:rsidP="005350DF">
            <w:pPr>
              <w:jc w:val="both"/>
              <w:rPr>
                <w:rFonts w:ascii="CG Omega" w:hAnsi="CG Omega" w:cs="Arial"/>
                <w:sz w:val="20"/>
                <w:szCs w:val="20"/>
              </w:rPr>
            </w:pPr>
            <w:r w:rsidRPr="009B3494">
              <w:rPr>
                <w:rFonts w:ascii="CG Omega" w:hAnsi="CG Omega" w:cs="Arial"/>
                <w:sz w:val="20"/>
                <w:szCs w:val="20"/>
              </w:rPr>
              <w:t xml:space="preserve">5.1.2 </w:t>
            </w:r>
            <w:r>
              <w:rPr>
                <w:rFonts w:ascii="CG Omega" w:hAnsi="CG Omega" w:cs="Arial"/>
                <w:sz w:val="20"/>
                <w:szCs w:val="20"/>
              </w:rPr>
              <w:t xml:space="preserve">2014 yılında 350 müessese </w:t>
            </w:r>
            <w:r w:rsidRPr="007D1C04">
              <w:rPr>
                <w:rFonts w:ascii="CG Omega" w:hAnsi="CG Omega" w:cs="Arial"/>
                <w:sz w:val="20"/>
                <w:szCs w:val="20"/>
              </w:rPr>
              <w:t>Esnaf Takip Sistemi</w:t>
            </w:r>
            <w:r>
              <w:rPr>
                <w:rFonts w:ascii="CG Omega" w:hAnsi="CG Omega" w:cs="Arial"/>
                <w:sz w:val="20"/>
                <w:szCs w:val="20"/>
              </w:rPr>
              <w:t xml:space="preserve"> ile denetlenecektir.</w:t>
            </w: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extDirection w:val="btLr"/>
          </w:tcPr>
          <w:p w:rsidR="006D3138" w:rsidRPr="009F65EC" w:rsidRDefault="006D3138" w:rsidP="005350DF">
            <w:pPr>
              <w:ind w:left="113" w:right="113"/>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r>
      <w:tr w:rsidR="006D3138" w:rsidRPr="009F65EC" w:rsidTr="005350DF">
        <w:trPr>
          <w:trHeight w:val="278"/>
        </w:trPr>
        <w:tc>
          <w:tcPr>
            <w:tcW w:w="6904" w:type="dxa"/>
            <w:tcBorders>
              <w:top w:val="single" w:sz="4" w:space="0" w:color="auto"/>
              <w:bottom w:val="single" w:sz="4" w:space="0" w:color="auto"/>
              <w:right w:val="single" w:sz="4" w:space="0" w:color="auto"/>
            </w:tcBorders>
          </w:tcPr>
          <w:p w:rsidR="006D3138" w:rsidRPr="001A5CF2" w:rsidRDefault="006D3138" w:rsidP="005350DF">
            <w:pPr>
              <w:jc w:val="both"/>
              <w:rPr>
                <w:rFonts w:ascii="Tahoma" w:hAnsi="Tahoma"/>
                <w:shadow/>
                <w:sz w:val="20"/>
                <w:szCs w:val="20"/>
              </w:rPr>
            </w:pPr>
            <w:r w:rsidRPr="001A5CF2">
              <w:rPr>
                <w:rFonts w:ascii="Tahoma" w:hAnsi="Tahoma"/>
                <w:shadow/>
                <w:sz w:val="20"/>
                <w:szCs w:val="20"/>
              </w:rPr>
              <w:t xml:space="preserve">5.2. </w:t>
            </w:r>
            <w:r w:rsidRPr="007E18A1">
              <w:rPr>
                <w:rFonts w:ascii="Tahoma" w:hAnsi="Tahoma"/>
                <w:shadow/>
                <w:sz w:val="20"/>
                <w:szCs w:val="20"/>
              </w:rPr>
              <w:t xml:space="preserve"> Plan döneminde kuduz ve diğer zoonoz hastalıklarla etkin mücadele edebilmek için ilimiz sınırları dahilinde mevcut olan ve yüksek risk taşıyan sokak hayvanlarının tamamının rehabilitasyonu sağlanacak, sahipsiz sokak </w:t>
            </w:r>
            <w:r w:rsidRPr="007E18A1">
              <w:rPr>
                <w:rFonts w:ascii="Tahoma" w:hAnsi="Tahoma"/>
                <w:shadow/>
                <w:sz w:val="20"/>
                <w:szCs w:val="20"/>
              </w:rPr>
              <w:lastRenderedPageBreak/>
              <w:t>hayvanları geçici bakım evi projesi tamamlanacak, 3.000 adet sokak hayvanının yakalanması, aşılanması, kısırlaştırılıp küpelenmesi ve tekrar alındıkları noktaya bırakılması sağlanacaktır</w:t>
            </w:r>
            <w:r>
              <w:rPr>
                <w:rFonts w:ascii="Tahoma" w:hAnsi="Tahoma"/>
                <w:shadow/>
                <w:sz w:val="20"/>
                <w:szCs w:val="20"/>
              </w:rPr>
              <w:t>.</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278"/>
        </w:trPr>
        <w:tc>
          <w:tcPr>
            <w:tcW w:w="6904" w:type="dxa"/>
            <w:tcBorders>
              <w:top w:val="single" w:sz="4" w:space="0" w:color="auto"/>
              <w:bottom w:val="single" w:sz="4" w:space="0" w:color="auto"/>
              <w:right w:val="single" w:sz="4" w:space="0" w:color="auto"/>
            </w:tcBorders>
          </w:tcPr>
          <w:p w:rsidR="006D3138" w:rsidRPr="005014E9" w:rsidRDefault="006D3138" w:rsidP="005350DF">
            <w:pPr>
              <w:jc w:val="both"/>
              <w:rPr>
                <w:rFonts w:ascii="Malgun Gothic" w:eastAsia="Malgun Gothic" w:hAnsi="Malgun Gothic" w:cs="Malgun Gothic"/>
                <w:sz w:val="20"/>
                <w:szCs w:val="20"/>
              </w:rPr>
            </w:pPr>
            <w:r w:rsidRPr="005014E9">
              <w:rPr>
                <w:rFonts w:ascii="Malgun Gothic" w:eastAsia="Malgun Gothic" w:hAnsi="Malgun Gothic" w:cs="Malgun Gothic"/>
                <w:sz w:val="20"/>
                <w:szCs w:val="20"/>
              </w:rPr>
              <w:lastRenderedPageBreak/>
              <w:t>5.2.1. 201</w:t>
            </w:r>
            <w:r>
              <w:rPr>
                <w:rFonts w:ascii="Malgun Gothic" w:eastAsia="Malgun Gothic" w:hAnsi="Malgun Gothic" w:cs="Malgun Gothic"/>
                <w:sz w:val="20"/>
                <w:szCs w:val="20"/>
              </w:rPr>
              <w:t>4</w:t>
            </w:r>
            <w:r w:rsidRPr="005014E9">
              <w:rPr>
                <w:rFonts w:ascii="Malgun Gothic" w:eastAsia="Malgun Gothic" w:hAnsi="Malgun Gothic" w:cs="Malgun Gothic"/>
                <w:sz w:val="20"/>
                <w:szCs w:val="20"/>
              </w:rPr>
              <w:t xml:space="preserve"> yılında yüksek risk ta</w:t>
            </w:r>
            <w:r w:rsidRPr="005014E9">
              <w:rPr>
                <w:rFonts w:ascii="MS Gothic" w:eastAsia="MS Gothic" w:hAnsi="MS Gothic" w:cs="MS Gothic" w:hint="eastAsia"/>
                <w:sz w:val="20"/>
                <w:szCs w:val="20"/>
              </w:rPr>
              <w:t>ş</w:t>
            </w:r>
            <w:r w:rsidRPr="00FB797A">
              <w:rPr>
                <w:rFonts w:ascii="Malgun Gothic" w:eastAsia="Malgun Gothic" w:hAnsi="Malgun Gothic" w:cs="Malgun Gothic" w:hint="eastAsia"/>
                <w:sz w:val="20"/>
                <w:szCs w:val="20"/>
              </w:rPr>
              <w:t>ıyan sokak hayvanlarını</w:t>
            </w:r>
            <w:r w:rsidRPr="005014E9">
              <w:rPr>
                <w:rFonts w:ascii="Malgun Gothic" w:eastAsia="Malgun Gothic" w:hAnsi="Malgun Gothic" w:cs="Malgun Gothic"/>
                <w:sz w:val="20"/>
                <w:szCs w:val="20"/>
              </w:rPr>
              <w:t>n 1.000 tanesinin a</w:t>
            </w:r>
            <w:r w:rsidRPr="005014E9">
              <w:rPr>
                <w:rFonts w:ascii="MS Gothic" w:eastAsia="MS Gothic" w:hAnsi="MS Gothic" w:cs="MS Gothic" w:hint="eastAsia"/>
                <w:sz w:val="20"/>
                <w:szCs w:val="20"/>
              </w:rPr>
              <w:t>ş</w:t>
            </w:r>
            <w:r w:rsidRPr="005014E9">
              <w:rPr>
                <w:rFonts w:ascii="Malgun Gothic" w:eastAsia="Malgun Gothic" w:hAnsi="Malgun Gothic" w:cs="Malgun Gothic" w:hint="eastAsia"/>
                <w:sz w:val="20"/>
                <w:szCs w:val="20"/>
              </w:rPr>
              <w:t>ılan</w:t>
            </w:r>
            <w:r>
              <w:rPr>
                <w:rFonts w:ascii="Malgun Gothic" w:eastAsia="Malgun Gothic" w:hAnsi="Malgun Gothic" w:cs="Malgun Gothic"/>
                <w:sz w:val="20"/>
                <w:szCs w:val="20"/>
              </w:rPr>
              <w:t>ması, 750 tanesinin kısırla</w:t>
            </w:r>
            <w:r w:rsidRPr="005014E9">
              <w:rPr>
                <w:rFonts w:ascii="MS Gothic" w:eastAsia="MS Gothic" w:hAnsi="MS Gothic" w:cs="MS Gothic" w:hint="eastAsia"/>
                <w:sz w:val="20"/>
                <w:szCs w:val="20"/>
              </w:rPr>
              <w:t>ş</w:t>
            </w:r>
            <w:r w:rsidRPr="005014E9">
              <w:rPr>
                <w:rFonts w:ascii="Malgun Gothic" w:eastAsia="Malgun Gothic" w:hAnsi="Malgun Gothic" w:cs="Malgun Gothic" w:hint="eastAsia"/>
                <w:sz w:val="20"/>
                <w:szCs w:val="20"/>
              </w:rPr>
              <w:t>tırılması tamamlanacaktır.</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278"/>
        </w:trPr>
        <w:tc>
          <w:tcPr>
            <w:tcW w:w="6904" w:type="dxa"/>
            <w:tcBorders>
              <w:top w:val="single" w:sz="4" w:space="0" w:color="auto"/>
              <w:bottom w:val="single" w:sz="4" w:space="0" w:color="auto"/>
              <w:right w:val="single" w:sz="4" w:space="0" w:color="auto"/>
            </w:tcBorders>
          </w:tcPr>
          <w:p w:rsidR="006D3138" w:rsidRPr="001A5CF2" w:rsidRDefault="006D3138" w:rsidP="005350DF">
            <w:pPr>
              <w:jc w:val="both"/>
              <w:rPr>
                <w:rFonts w:ascii="Tahoma" w:hAnsi="Tahoma"/>
                <w:shadow/>
                <w:sz w:val="20"/>
                <w:szCs w:val="20"/>
              </w:rPr>
            </w:pPr>
            <w:r w:rsidRPr="001A5CF2">
              <w:rPr>
                <w:rFonts w:ascii="Tahoma" w:hAnsi="Tahoma"/>
                <w:shadow/>
                <w:sz w:val="20"/>
                <w:szCs w:val="20"/>
              </w:rPr>
              <w:t xml:space="preserve">5.3. </w:t>
            </w:r>
            <w:r w:rsidRPr="00BE0357">
              <w:rPr>
                <w:rFonts w:ascii="Tahoma" w:hAnsi="Tahoma"/>
                <w:shadow/>
                <w:sz w:val="20"/>
                <w:szCs w:val="20"/>
              </w:rPr>
              <w:t xml:space="preserve">Halk sağlığının korunabilmesi amacıyla, plan döneminde modern bir mezbahane kurularak, 20.000 büyük baş, 40.000 küçük baş hayvanın hijyenik koşullarda kesimi sağlanacak, Canlı Hayvan Pazarı yerinin yapımı tamamlanacak ve halkın kullanımına sunulacaktır. </w:t>
            </w:r>
          </w:p>
        </w:tc>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278"/>
        </w:trPr>
        <w:tc>
          <w:tcPr>
            <w:tcW w:w="6904" w:type="dxa"/>
            <w:tcBorders>
              <w:top w:val="single" w:sz="4" w:space="0" w:color="auto"/>
              <w:bottom w:val="single" w:sz="4" w:space="0" w:color="auto"/>
              <w:right w:val="single" w:sz="4" w:space="0" w:color="auto"/>
            </w:tcBorders>
          </w:tcPr>
          <w:p w:rsidR="006D3138" w:rsidRDefault="006D3138" w:rsidP="005350DF">
            <w:pPr>
              <w:jc w:val="both"/>
              <w:rPr>
                <w:rFonts w:ascii="Tahoma" w:hAnsi="Tahoma"/>
                <w:shadow/>
                <w:sz w:val="20"/>
                <w:szCs w:val="20"/>
              </w:rPr>
            </w:pPr>
            <w:r>
              <w:rPr>
                <w:rFonts w:ascii="CG Omega" w:hAnsi="CG Omega" w:cs="Arial"/>
                <w:sz w:val="20"/>
                <w:szCs w:val="20"/>
              </w:rPr>
              <w:t>5.3.1. 2014 yılında 9.600 büyükba</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 xml:space="preserve">, </w:t>
            </w:r>
            <w:r>
              <w:rPr>
                <w:rFonts w:ascii="Malgun Gothic" w:eastAsia="Malgun Gothic" w:hAnsi="Malgun Gothic" w:cs="Malgun Gothic"/>
                <w:sz w:val="20"/>
                <w:szCs w:val="20"/>
              </w:rPr>
              <w:t>13</w:t>
            </w:r>
            <w:r>
              <w:rPr>
                <w:rFonts w:ascii="Malgun Gothic" w:eastAsia="Malgun Gothic" w:hAnsi="Malgun Gothic" w:cs="Malgun Gothic" w:hint="eastAsia"/>
                <w:sz w:val="20"/>
                <w:szCs w:val="20"/>
              </w:rPr>
              <w:t>.000 küçükba</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 xml:space="preserve"> hayvanın hijyenik </w:t>
            </w:r>
            <w:r>
              <w:rPr>
                <w:rFonts w:ascii="CG Omega" w:hAnsi="CG Omega" w:cs="Arial"/>
                <w:sz w:val="20"/>
                <w:szCs w:val="20"/>
              </w:rPr>
              <w:t>ko</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 xml:space="preserve">ullarda kesimi </w:t>
            </w:r>
            <w:r>
              <w:rPr>
                <w:rFonts w:ascii="Malgun Gothic" w:eastAsia="Malgun Gothic" w:hAnsi="Malgun Gothic" w:cs="Malgun Gothic"/>
                <w:sz w:val="20"/>
                <w:szCs w:val="20"/>
              </w:rPr>
              <w:t xml:space="preserve">ve denetlenmesi </w:t>
            </w:r>
            <w:r>
              <w:rPr>
                <w:rFonts w:ascii="Malgun Gothic" w:eastAsia="Malgun Gothic" w:hAnsi="Malgun Gothic" w:cs="Malgun Gothic" w:hint="eastAsia"/>
                <w:sz w:val="20"/>
                <w:szCs w:val="20"/>
              </w:rPr>
              <w:t>sa</w:t>
            </w:r>
            <w:r>
              <w:rPr>
                <w:rFonts w:ascii="MS Gothic" w:eastAsia="MS Gothic" w:hAnsi="MS Gothic" w:cs="MS Gothic" w:hint="eastAsia"/>
                <w:sz w:val="20"/>
                <w:szCs w:val="20"/>
              </w:rPr>
              <w:t>ğ</w:t>
            </w:r>
            <w:r>
              <w:rPr>
                <w:rFonts w:ascii="Malgun Gothic" w:eastAsia="Malgun Gothic" w:hAnsi="Malgun Gothic" w:cs="Malgun Gothic" w:hint="eastAsia"/>
                <w:sz w:val="20"/>
                <w:szCs w:val="20"/>
              </w:rPr>
              <w:t>lanacaktır.</w:t>
            </w:r>
          </w:p>
        </w:tc>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278"/>
        </w:trPr>
        <w:tc>
          <w:tcPr>
            <w:tcW w:w="6904" w:type="dxa"/>
            <w:tcBorders>
              <w:top w:val="single" w:sz="4" w:space="0" w:color="auto"/>
              <w:bottom w:val="single" w:sz="4" w:space="0" w:color="auto"/>
              <w:right w:val="single" w:sz="4" w:space="0" w:color="auto"/>
            </w:tcBorders>
          </w:tcPr>
          <w:p w:rsidR="006D3138" w:rsidRPr="009B3494" w:rsidRDefault="006D3138" w:rsidP="005350DF">
            <w:pPr>
              <w:jc w:val="both"/>
              <w:rPr>
                <w:rFonts w:ascii="CG Omega" w:hAnsi="CG Omega" w:cs="Arial"/>
                <w:sz w:val="20"/>
                <w:szCs w:val="20"/>
              </w:rPr>
            </w:pPr>
            <w:r>
              <w:rPr>
                <w:rFonts w:ascii="CG Omega" w:hAnsi="CG Omega" w:cs="Arial"/>
                <w:sz w:val="20"/>
                <w:szCs w:val="20"/>
              </w:rPr>
              <w:t>5.3.2</w:t>
            </w:r>
            <w:r w:rsidRPr="009B3494">
              <w:rPr>
                <w:rFonts w:ascii="CG Omega" w:hAnsi="CG Omega" w:cs="Arial"/>
                <w:sz w:val="20"/>
                <w:szCs w:val="20"/>
              </w:rPr>
              <w:t xml:space="preserve">. </w:t>
            </w:r>
            <w:r>
              <w:rPr>
                <w:rFonts w:ascii="CG Omega" w:hAnsi="CG Omega" w:cs="Arial"/>
                <w:sz w:val="20"/>
                <w:szCs w:val="20"/>
              </w:rPr>
              <w:t>2014 yılında canlı hayvan pazarında 30.000 büyükba</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 xml:space="preserve">, </w:t>
            </w:r>
            <w:r>
              <w:rPr>
                <w:rFonts w:ascii="Malgun Gothic" w:eastAsia="Malgun Gothic" w:hAnsi="Malgun Gothic" w:cs="Malgun Gothic"/>
                <w:sz w:val="20"/>
                <w:szCs w:val="20"/>
              </w:rPr>
              <w:t>70.</w:t>
            </w:r>
            <w:r>
              <w:rPr>
                <w:rFonts w:ascii="Malgun Gothic" w:eastAsia="Malgun Gothic" w:hAnsi="Malgun Gothic" w:cs="Malgun Gothic" w:hint="eastAsia"/>
                <w:sz w:val="20"/>
                <w:szCs w:val="20"/>
              </w:rPr>
              <w:t>000 küçükba</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 xml:space="preserve"> hayvanın giri</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 xml:space="preserve"> ve çıkı</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larının denetlenmesi sa</w:t>
            </w:r>
            <w:r>
              <w:rPr>
                <w:rFonts w:ascii="MS Gothic" w:eastAsia="MS Gothic" w:hAnsi="MS Gothic" w:cs="MS Gothic" w:hint="eastAsia"/>
                <w:sz w:val="20"/>
                <w:szCs w:val="20"/>
              </w:rPr>
              <w:t>ğ</w:t>
            </w:r>
            <w:r>
              <w:rPr>
                <w:rFonts w:ascii="Malgun Gothic" w:eastAsia="Malgun Gothic" w:hAnsi="Malgun Gothic" w:cs="Malgun Gothic" w:hint="eastAsia"/>
                <w:sz w:val="20"/>
                <w:szCs w:val="20"/>
              </w:rPr>
              <w:t>lanacaktır.</w:t>
            </w:r>
          </w:p>
        </w:tc>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278"/>
        </w:trPr>
        <w:tc>
          <w:tcPr>
            <w:tcW w:w="6904" w:type="dxa"/>
            <w:tcBorders>
              <w:top w:val="single" w:sz="4" w:space="0" w:color="auto"/>
              <w:bottom w:val="single" w:sz="4" w:space="0" w:color="auto"/>
              <w:right w:val="single" w:sz="4" w:space="0" w:color="auto"/>
            </w:tcBorders>
          </w:tcPr>
          <w:p w:rsidR="006D3138" w:rsidRPr="009B3494" w:rsidRDefault="006D3138" w:rsidP="005350DF">
            <w:pPr>
              <w:jc w:val="both"/>
              <w:rPr>
                <w:rFonts w:ascii="CG Omega" w:hAnsi="CG Omega" w:cs="Arial"/>
                <w:sz w:val="20"/>
                <w:szCs w:val="20"/>
              </w:rPr>
            </w:pPr>
            <w:r>
              <w:rPr>
                <w:rFonts w:ascii="CG Omega" w:hAnsi="CG Omega" w:cs="Arial"/>
                <w:sz w:val="20"/>
                <w:szCs w:val="20"/>
              </w:rPr>
              <w:t>5.3.3</w:t>
            </w:r>
            <w:r w:rsidRPr="009B3494">
              <w:rPr>
                <w:rFonts w:ascii="CG Omega" w:hAnsi="CG Omega" w:cs="Arial"/>
                <w:sz w:val="20"/>
                <w:szCs w:val="20"/>
              </w:rPr>
              <w:t xml:space="preserve">. </w:t>
            </w:r>
            <w:r>
              <w:rPr>
                <w:rFonts w:ascii="CG Omega" w:hAnsi="CG Omega" w:cs="Arial"/>
                <w:sz w:val="20"/>
                <w:szCs w:val="20"/>
              </w:rPr>
              <w:t>2014 yılında, canlı hayvan pazarında kurban bayramı öncesinde muayene istasyonu kurularak 2.000 adet büyükba</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 xml:space="preserve"> hayvanın gebelik muayenesi yapılacak.</w:t>
            </w:r>
          </w:p>
        </w:tc>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cantSplit/>
          <w:trHeight w:val="1145"/>
        </w:trPr>
        <w:tc>
          <w:tcPr>
            <w:tcW w:w="6904" w:type="dxa"/>
            <w:tcBorders>
              <w:top w:val="single" w:sz="4" w:space="0" w:color="auto"/>
              <w:bottom w:val="single" w:sz="4" w:space="0" w:color="auto"/>
              <w:right w:val="single" w:sz="4" w:space="0" w:color="auto"/>
            </w:tcBorders>
          </w:tcPr>
          <w:p w:rsidR="006D3138" w:rsidRPr="001A5CF2" w:rsidRDefault="006D3138" w:rsidP="005350DF">
            <w:pPr>
              <w:jc w:val="both"/>
              <w:rPr>
                <w:rFonts w:ascii="Tahoma" w:hAnsi="Tahoma"/>
                <w:shadow/>
                <w:sz w:val="20"/>
                <w:szCs w:val="20"/>
              </w:rPr>
            </w:pPr>
            <w:r w:rsidRPr="001A5CF2">
              <w:rPr>
                <w:rFonts w:ascii="Tahoma" w:hAnsi="Tahoma"/>
                <w:shadow/>
                <w:sz w:val="20"/>
                <w:szCs w:val="20"/>
              </w:rPr>
              <w:t>5.4. Çevre ve halk sağlığının korunmasında en önemli unsurlardan olan ve belediyemizce etkin bir şekilde sürdürülen temizlik hizmetinin plan döneminde de aynı etkinlikle sunulması sağlanacaktır.</w:t>
            </w: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extDirection w:val="btLr"/>
          </w:tcPr>
          <w:p w:rsidR="006D3138" w:rsidRPr="009F65EC" w:rsidRDefault="006D3138" w:rsidP="005350DF">
            <w:pPr>
              <w:ind w:left="113" w:right="113"/>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r>
      <w:tr w:rsidR="006D3138" w:rsidRPr="009F65EC" w:rsidTr="005350DF">
        <w:trPr>
          <w:cantSplit/>
          <w:trHeight w:val="844"/>
        </w:trPr>
        <w:tc>
          <w:tcPr>
            <w:tcW w:w="6904" w:type="dxa"/>
            <w:tcBorders>
              <w:top w:val="single" w:sz="4" w:space="0" w:color="auto"/>
              <w:bottom w:val="single" w:sz="4" w:space="0" w:color="auto"/>
              <w:right w:val="single" w:sz="4" w:space="0" w:color="auto"/>
            </w:tcBorders>
          </w:tcPr>
          <w:p w:rsidR="006D3138" w:rsidRPr="006427BA" w:rsidRDefault="006D3138" w:rsidP="005350DF">
            <w:pPr>
              <w:jc w:val="both"/>
              <w:rPr>
                <w:rFonts w:ascii="CG Omega" w:hAnsi="CG Omega" w:cs="Arial"/>
                <w:sz w:val="20"/>
                <w:szCs w:val="20"/>
              </w:rPr>
            </w:pPr>
            <w:r>
              <w:rPr>
                <w:rFonts w:ascii="CG Omega" w:hAnsi="CG Omega" w:cs="Arial"/>
                <w:sz w:val="20"/>
                <w:szCs w:val="20"/>
              </w:rPr>
              <w:lastRenderedPageBreak/>
              <w:t xml:space="preserve">5.4.1. </w:t>
            </w:r>
            <w:r w:rsidRPr="00EE7E07">
              <w:rPr>
                <w:rFonts w:ascii="CG Omega" w:hAnsi="CG Omega" w:cs="Arial"/>
                <w:sz w:val="20"/>
                <w:szCs w:val="20"/>
              </w:rPr>
              <w:t>201</w:t>
            </w:r>
            <w:r>
              <w:rPr>
                <w:rFonts w:ascii="CG Omega" w:hAnsi="CG Omega" w:cs="Arial"/>
                <w:sz w:val="20"/>
                <w:szCs w:val="20"/>
              </w:rPr>
              <w:t xml:space="preserve">4 </w:t>
            </w:r>
            <w:r w:rsidRPr="00EE7E07">
              <w:rPr>
                <w:rFonts w:ascii="CG Omega" w:hAnsi="CG Omega" w:cs="Arial"/>
                <w:sz w:val="20"/>
                <w:szCs w:val="20"/>
              </w:rPr>
              <w:t xml:space="preserve">yılında, ilimiz genelinde etkin bir temizlik ve ilaçlama hizmeti sunularak, </w:t>
            </w:r>
            <w:r>
              <w:rPr>
                <w:rFonts w:ascii="CG Omega" w:hAnsi="CG Omega" w:cs="Arial"/>
                <w:sz w:val="20"/>
                <w:szCs w:val="20"/>
              </w:rPr>
              <w:t>65.000</w:t>
            </w:r>
            <w:r w:rsidRPr="00EE7E07">
              <w:rPr>
                <w:rFonts w:ascii="CG Omega" w:hAnsi="CG Omega" w:cs="Arial"/>
                <w:sz w:val="20"/>
                <w:szCs w:val="20"/>
              </w:rPr>
              <w:t xml:space="preserve"> ton çöp toplanacak, </w:t>
            </w:r>
            <w:r>
              <w:rPr>
                <w:rFonts w:ascii="CG Omega" w:hAnsi="CG Omega" w:cs="Arial"/>
                <w:sz w:val="20"/>
                <w:szCs w:val="20"/>
              </w:rPr>
              <w:t>4.400 litre h</w:t>
            </w:r>
            <w:r w:rsidRPr="00EE7E07">
              <w:rPr>
                <w:rFonts w:ascii="CG Omega" w:hAnsi="CG Omega" w:cs="Arial"/>
                <w:sz w:val="20"/>
                <w:szCs w:val="20"/>
              </w:rPr>
              <w:t>a</w:t>
            </w:r>
            <w:r w:rsidRPr="00EE7E07">
              <w:rPr>
                <w:rFonts w:ascii="MS Gothic" w:eastAsia="MS Gothic" w:hAnsi="MS Gothic" w:cs="MS Gothic" w:hint="eastAsia"/>
                <w:sz w:val="20"/>
                <w:szCs w:val="20"/>
              </w:rPr>
              <w:t>ş</w:t>
            </w:r>
            <w:r w:rsidRPr="00EE7E07">
              <w:rPr>
                <w:rFonts w:ascii="Malgun Gothic" w:eastAsia="Malgun Gothic" w:hAnsi="Malgun Gothic" w:cs="Malgun Gothic" w:hint="eastAsia"/>
                <w:sz w:val="20"/>
                <w:szCs w:val="20"/>
              </w:rPr>
              <w:t>ere ilacı kullanılarak ilaçlama hizmeti verilecek, 125 adet cami yıkanacaktır.</w:t>
            </w: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extDirection w:val="btLr"/>
          </w:tcPr>
          <w:p w:rsidR="006D3138" w:rsidRPr="009F65EC" w:rsidRDefault="006D3138" w:rsidP="005350DF">
            <w:pPr>
              <w:ind w:left="113" w:right="113"/>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r>
      <w:tr w:rsidR="006D3138" w:rsidRPr="009F65EC" w:rsidTr="005350DF">
        <w:trPr>
          <w:cantSplit/>
          <w:trHeight w:val="844"/>
        </w:trPr>
        <w:tc>
          <w:tcPr>
            <w:tcW w:w="6904" w:type="dxa"/>
            <w:tcBorders>
              <w:top w:val="single" w:sz="4" w:space="0" w:color="auto"/>
              <w:bottom w:val="single" w:sz="4" w:space="0" w:color="auto"/>
              <w:right w:val="single" w:sz="4" w:space="0" w:color="auto"/>
            </w:tcBorders>
          </w:tcPr>
          <w:p w:rsidR="006D3138" w:rsidRDefault="006D3138" w:rsidP="005350DF">
            <w:pPr>
              <w:jc w:val="both"/>
              <w:rPr>
                <w:rFonts w:ascii="Tahoma" w:hAnsi="Tahoma"/>
                <w:shadow/>
                <w:sz w:val="20"/>
                <w:szCs w:val="20"/>
              </w:rPr>
            </w:pPr>
            <w:r w:rsidRPr="009B3494">
              <w:rPr>
                <w:rFonts w:ascii="CG Omega" w:hAnsi="CG Omega" w:cs="Arial"/>
                <w:sz w:val="20"/>
                <w:szCs w:val="20"/>
              </w:rPr>
              <w:t xml:space="preserve">5.4.2. </w:t>
            </w:r>
            <w:r w:rsidRPr="00EE7E07">
              <w:rPr>
                <w:rFonts w:ascii="CG Omega" w:hAnsi="CG Omega" w:cs="Arial"/>
                <w:sz w:val="20"/>
                <w:szCs w:val="20"/>
              </w:rPr>
              <w:t>201</w:t>
            </w:r>
            <w:r>
              <w:rPr>
                <w:rFonts w:ascii="CG Omega" w:hAnsi="CG Omega" w:cs="Arial"/>
                <w:sz w:val="20"/>
                <w:szCs w:val="20"/>
              </w:rPr>
              <w:t>4</w:t>
            </w:r>
            <w:r w:rsidRPr="00EE7E07">
              <w:rPr>
                <w:rFonts w:ascii="CG Omega" w:hAnsi="CG Omega" w:cs="Arial"/>
                <w:sz w:val="20"/>
                <w:szCs w:val="20"/>
              </w:rPr>
              <w:t xml:space="preserve"> yılında, ilimiz genelinde </w:t>
            </w:r>
            <w:r>
              <w:rPr>
                <w:rFonts w:ascii="CG Omega" w:hAnsi="CG Omega" w:cs="Arial"/>
                <w:sz w:val="20"/>
                <w:szCs w:val="20"/>
              </w:rPr>
              <w:t>2,5</w:t>
            </w:r>
            <w:r w:rsidRPr="00EE7E07">
              <w:rPr>
                <w:rFonts w:ascii="CG Omega" w:hAnsi="CG Omega" w:cs="Arial"/>
                <w:sz w:val="20"/>
                <w:szCs w:val="20"/>
              </w:rPr>
              <w:t xml:space="preserve"> ton bitkisel atık ya</w:t>
            </w:r>
            <w:r w:rsidRPr="00EE7E07">
              <w:rPr>
                <w:rFonts w:ascii="MS Gothic" w:eastAsia="MS Gothic" w:hAnsi="MS Gothic" w:cs="MS Gothic" w:hint="eastAsia"/>
                <w:sz w:val="20"/>
                <w:szCs w:val="20"/>
              </w:rPr>
              <w:t>ğ</w:t>
            </w:r>
            <w:r w:rsidRPr="00EE7E07">
              <w:rPr>
                <w:rFonts w:ascii="Malgun Gothic" w:eastAsia="Malgun Gothic" w:hAnsi="Malgun Gothic" w:cs="Malgun Gothic" w:hint="eastAsia"/>
                <w:sz w:val="20"/>
                <w:szCs w:val="20"/>
              </w:rPr>
              <w:t xml:space="preserve"> toplanacak, 500 kilo atık pil ve 20 ton ömrünü tamamlamı</w:t>
            </w:r>
            <w:r w:rsidRPr="00EE7E07">
              <w:rPr>
                <w:rFonts w:ascii="MS Gothic" w:eastAsia="MS Gothic" w:hAnsi="MS Gothic" w:cs="MS Gothic" w:hint="eastAsia"/>
                <w:sz w:val="20"/>
                <w:szCs w:val="20"/>
              </w:rPr>
              <w:t>ş</w:t>
            </w:r>
            <w:r w:rsidRPr="00EE7E07">
              <w:rPr>
                <w:rFonts w:ascii="Malgun Gothic" w:eastAsia="Malgun Gothic" w:hAnsi="Malgun Gothic" w:cs="Malgun Gothic" w:hint="eastAsia"/>
                <w:sz w:val="20"/>
                <w:szCs w:val="20"/>
              </w:rPr>
              <w:t xml:space="preserve"> lastik</w:t>
            </w:r>
            <w:r w:rsidRPr="00EE7E07">
              <w:rPr>
                <w:rFonts w:ascii="CG Omega" w:hAnsi="CG Omega" w:cs="Arial"/>
                <w:sz w:val="20"/>
                <w:szCs w:val="20"/>
              </w:rPr>
              <w:t xml:space="preserve"> toplanarak geri dönü</w:t>
            </w:r>
            <w:r w:rsidRPr="00EE7E07">
              <w:rPr>
                <w:rFonts w:ascii="MS Gothic" w:eastAsia="MS Gothic" w:hAnsi="MS Gothic" w:cs="MS Gothic" w:hint="eastAsia"/>
                <w:sz w:val="20"/>
                <w:szCs w:val="20"/>
              </w:rPr>
              <w:t>ş</w:t>
            </w:r>
            <w:r w:rsidRPr="00EE7E07">
              <w:rPr>
                <w:rFonts w:ascii="Malgun Gothic" w:eastAsia="Malgun Gothic" w:hAnsi="Malgun Gothic" w:cs="Malgun Gothic" w:hint="eastAsia"/>
                <w:sz w:val="20"/>
                <w:szCs w:val="20"/>
              </w:rPr>
              <w:t>ümü sa</w:t>
            </w:r>
            <w:r w:rsidRPr="00EE7E07">
              <w:rPr>
                <w:rFonts w:ascii="MS Gothic" w:eastAsia="MS Gothic" w:hAnsi="MS Gothic" w:cs="MS Gothic" w:hint="eastAsia"/>
                <w:sz w:val="20"/>
                <w:szCs w:val="20"/>
              </w:rPr>
              <w:t>ğ</w:t>
            </w:r>
            <w:r w:rsidRPr="00EE7E07">
              <w:rPr>
                <w:rFonts w:ascii="Malgun Gothic" w:eastAsia="Malgun Gothic" w:hAnsi="Malgun Gothic" w:cs="Malgun Gothic" w:hint="eastAsia"/>
                <w:sz w:val="20"/>
                <w:szCs w:val="20"/>
              </w:rPr>
              <w:t>lanacak, atık pil toplama kutularının sayısı % 10 oranında artırılacaktır.</w:t>
            </w: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shd w:val="pct35" w:color="auto" w:fill="FFFFFF"/>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extDirection w:val="btLr"/>
          </w:tcPr>
          <w:p w:rsidR="006D3138" w:rsidRPr="009F65EC" w:rsidRDefault="006D3138" w:rsidP="005350DF">
            <w:pPr>
              <w:ind w:left="113" w:right="113"/>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r>
      <w:tr w:rsidR="006D3138" w:rsidRPr="009F65EC" w:rsidTr="005350DF">
        <w:trPr>
          <w:cantSplit/>
          <w:trHeight w:val="844"/>
        </w:trPr>
        <w:tc>
          <w:tcPr>
            <w:tcW w:w="6904" w:type="dxa"/>
            <w:tcBorders>
              <w:top w:val="single" w:sz="4" w:space="0" w:color="auto"/>
              <w:bottom w:val="single" w:sz="4" w:space="0" w:color="auto"/>
              <w:right w:val="single" w:sz="4" w:space="0" w:color="auto"/>
            </w:tcBorders>
          </w:tcPr>
          <w:p w:rsidR="006D3138" w:rsidRPr="00ED4741" w:rsidRDefault="006D3138" w:rsidP="005350DF">
            <w:pPr>
              <w:jc w:val="both"/>
              <w:rPr>
                <w:rFonts w:ascii="CG Omega" w:hAnsi="CG Omega" w:cs="Arial"/>
                <w:sz w:val="20"/>
                <w:szCs w:val="20"/>
              </w:rPr>
            </w:pPr>
            <w:r w:rsidRPr="00ED4741">
              <w:rPr>
                <w:rFonts w:ascii="CG Omega" w:hAnsi="CG Omega" w:cs="Arial"/>
                <w:sz w:val="20"/>
                <w:szCs w:val="20"/>
              </w:rPr>
              <w:t>5.4.3. 1 adet konferans düzenlenecek ve şehrin muhtelif yerlerinde çevre konulu bilgilendirici materyaller sergilenecektir.</w:t>
            </w: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shd w:val="pct35" w:color="auto" w:fill="FFFFFF"/>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extDirection w:val="btLr"/>
          </w:tcPr>
          <w:p w:rsidR="006D3138" w:rsidRPr="009F65EC" w:rsidRDefault="006D3138" w:rsidP="005350DF">
            <w:pPr>
              <w:ind w:left="113" w:right="113"/>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r>
      <w:tr w:rsidR="006D3138" w:rsidRPr="009F65EC" w:rsidTr="005350DF">
        <w:trPr>
          <w:cantSplit/>
          <w:trHeight w:val="844"/>
        </w:trPr>
        <w:tc>
          <w:tcPr>
            <w:tcW w:w="6904" w:type="dxa"/>
            <w:tcBorders>
              <w:top w:val="single" w:sz="4" w:space="0" w:color="auto"/>
              <w:bottom w:val="single" w:sz="4" w:space="0" w:color="auto"/>
              <w:right w:val="single" w:sz="4" w:space="0" w:color="auto"/>
            </w:tcBorders>
          </w:tcPr>
          <w:p w:rsidR="006D3138" w:rsidRPr="000D7928" w:rsidRDefault="006D3138" w:rsidP="005350DF">
            <w:pPr>
              <w:jc w:val="both"/>
              <w:rPr>
                <w:rFonts w:ascii="CG Omega" w:hAnsi="CG Omega" w:cs="Arial"/>
                <w:sz w:val="20"/>
                <w:szCs w:val="20"/>
              </w:rPr>
            </w:pPr>
            <w:r>
              <w:rPr>
                <w:rFonts w:ascii="CG Omega" w:hAnsi="CG Omega" w:cs="Arial"/>
                <w:sz w:val="20"/>
                <w:szCs w:val="20"/>
              </w:rPr>
              <w:t>5.4.4. 2014 yılında Mezbaha, Canlı Hayvan Pazar Yeri, Kurbanlık Pazar Yeri ve Geçici Hayvan Barına</w:t>
            </w:r>
            <w:r w:rsidRPr="000D7928">
              <w:rPr>
                <w:rFonts w:ascii="MS Gothic" w:eastAsia="MS Gothic" w:hAnsi="MS Gothic" w:cs="MS Gothic" w:hint="eastAsia"/>
                <w:sz w:val="20"/>
                <w:szCs w:val="20"/>
              </w:rPr>
              <w:t>ğ</w:t>
            </w:r>
            <w:r w:rsidRPr="000D7928">
              <w:rPr>
                <w:rFonts w:ascii="Malgun Gothic" w:eastAsia="Malgun Gothic" w:hAnsi="Malgun Gothic" w:cs="Malgun Gothic" w:hint="eastAsia"/>
                <w:sz w:val="20"/>
                <w:szCs w:val="20"/>
              </w:rPr>
              <w:t xml:space="preserve">ının </w:t>
            </w:r>
            <w:r w:rsidRPr="000D7928">
              <w:rPr>
                <w:rFonts w:ascii="CG Omega" w:hAnsi="CG Omega" w:cs="Arial"/>
                <w:sz w:val="20"/>
                <w:szCs w:val="20"/>
              </w:rPr>
              <w:t>dezenfeksiyonu yapılacaktır.</w:t>
            </w: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extDirection w:val="btLr"/>
          </w:tcPr>
          <w:p w:rsidR="006D3138" w:rsidRPr="009F65EC" w:rsidRDefault="006D3138" w:rsidP="005350DF">
            <w:pPr>
              <w:ind w:left="113" w:right="113"/>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r>
      <w:tr w:rsidR="006D3138" w:rsidRPr="009F65EC" w:rsidTr="005350DF">
        <w:trPr>
          <w:trHeight w:val="278"/>
        </w:trPr>
        <w:tc>
          <w:tcPr>
            <w:tcW w:w="6904" w:type="dxa"/>
            <w:tcBorders>
              <w:top w:val="single" w:sz="4" w:space="0" w:color="auto"/>
              <w:bottom w:val="single" w:sz="4" w:space="0" w:color="auto"/>
              <w:right w:val="single" w:sz="4" w:space="0" w:color="auto"/>
            </w:tcBorders>
          </w:tcPr>
          <w:p w:rsidR="006D3138" w:rsidRPr="009F65EC" w:rsidRDefault="006D3138" w:rsidP="005350DF">
            <w:pPr>
              <w:jc w:val="both"/>
              <w:rPr>
                <w:rFonts w:ascii="Tahoma" w:hAnsi="Tahoma"/>
                <w:shadow/>
                <w:sz w:val="20"/>
                <w:szCs w:val="20"/>
              </w:rPr>
            </w:pPr>
            <w:r w:rsidRPr="009F65EC">
              <w:rPr>
                <w:rFonts w:ascii="Tahoma" w:hAnsi="Tahoma"/>
                <w:shadow/>
                <w:sz w:val="20"/>
                <w:szCs w:val="20"/>
              </w:rPr>
              <w:t>6.1. Plan döneminde 5018 sayılı Kamu Mali Yönetimi ve Kontrol Kanunu ve onun ikincil mevzuatları ile diğer yasal düzenlemelerin Belediyemize verdiği yetki, görev ve sorumluluklar çerçevesinde kurumsal yapı yeniden örgütlenecektir.</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shd w:val="clear" w:color="auto" w:fill="A6A6A6"/>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278"/>
        </w:trPr>
        <w:tc>
          <w:tcPr>
            <w:tcW w:w="6904" w:type="dxa"/>
            <w:tcBorders>
              <w:top w:val="single" w:sz="4" w:space="0" w:color="auto"/>
              <w:bottom w:val="single" w:sz="4" w:space="0" w:color="auto"/>
              <w:right w:val="single" w:sz="4" w:space="0" w:color="auto"/>
            </w:tcBorders>
          </w:tcPr>
          <w:p w:rsidR="006D3138" w:rsidRPr="00ED4741" w:rsidRDefault="006D3138" w:rsidP="005350DF">
            <w:pPr>
              <w:rPr>
                <w:rFonts w:ascii="CG Omega" w:hAnsi="CG Omega" w:cs="Arial"/>
                <w:sz w:val="20"/>
                <w:szCs w:val="20"/>
              </w:rPr>
            </w:pPr>
            <w:r w:rsidRPr="00ED4741">
              <w:rPr>
                <w:rFonts w:ascii="CG Omega" w:hAnsi="CG Omega" w:cs="Arial"/>
                <w:sz w:val="20"/>
                <w:szCs w:val="20"/>
              </w:rPr>
              <w:t>6.1.1. Süreç Kontrolüne ilişkin yaygın ve sürekli eğitim sağlanacaktır.</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shd w:val="clear" w:color="auto" w:fill="A6A6A6"/>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278"/>
        </w:trPr>
        <w:tc>
          <w:tcPr>
            <w:tcW w:w="6904" w:type="dxa"/>
            <w:tcBorders>
              <w:top w:val="single" w:sz="4" w:space="0" w:color="auto"/>
              <w:bottom w:val="single" w:sz="4" w:space="0" w:color="auto"/>
              <w:right w:val="single" w:sz="4" w:space="0" w:color="auto"/>
            </w:tcBorders>
          </w:tcPr>
          <w:p w:rsidR="006D3138" w:rsidRPr="00ED4741" w:rsidRDefault="006D3138" w:rsidP="005350DF">
            <w:pPr>
              <w:jc w:val="both"/>
              <w:rPr>
                <w:rFonts w:ascii="CG Omega" w:hAnsi="CG Omega" w:cs="Arial"/>
                <w:sz w:val="20"/>
                <w:szCs w:val="20"/>
              </w:rPr>
            </w:pPr>
            <w:r w:rsidRPr="00ED4741">
              <w:rPr>
                <w:rFonts w:ascii="CG Omega" w:hAnsi="CG Omega" w:cs="Arial"/>
                <w:sz w:val="20"/>
                <w:szCs w:val="20"/>
              </w:rPr>
              <w:t xml:space="preserve">6.1.2. Yöneticilere </w:t>
            </w:r>
            <w:r w:rsidRPr="00ED4741">
              <w:rPr>
                <w:rFonts w:ascii="MS Gothic" w:eastAsia="MS Gothic" w:hAnsi="MS Gothic" w:cs="MS Gothic" w:hint="eastAsia"/>
                <w:sz w:val="20"/>
                <w:szCs w:val="20"/>
              </w:rPr>
              <w:t>İ</w:t>
            </w:r>
            <w:r w:rsidRPr="00ED4741">
              <w:rPr>
                <w:rFonts w:ascii="Malgun Gothic" w:eastAsia="Malgun Gothic" w:hAnsi="Malgun Gothic" w:cs="Malgun Gothic" w:hint="eastAsia"/>
                <w:sz w:val="20"/>
                <w:szCs w:val="20"/>
              </w:rPr>
              <w:t>ç kontrol sistemi ile i</w:t>
            </w:r>
            <w:r w:rsidRPr="00ED4741">
              <w:rPr>
                <w:rFonts w:ascii="CG Omega" w:hAnsi="CG Omega" w:cs="Arial"/>
                <w:sz w:val="20"/>
                <w:szCs w:val="20"/>
              </w:rPr>
              <w:t>lgili bilgile</w:t>
            </w:r>
            <w:r>
              <w:rPr>
                <w:rFonts w:ascii="CG Omega" w:hAnsi="CG Omega" w:cs="Arial"/>
                <w:sz w:val="20"/>
                <w:szCs w:val="20"/>
              </w:rPr>
              <w:t>ndirme toplantıları 2014</w:t>
            </w:r>
            <w:r w:rsidRPr="00ED4741">
              <w:rPr>
                <w:rFonts w:ascii="CG Omega" w:hAnsi="CG Omega" w:cs="Arial"/>
                <w:sz w:val="20"/>
                <w:szCs w:val="20"/>
              </w:rPr>
              <w:t xml:space="preserve"> yılının Temmuz ayı içinde yapılacaktır.</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shd w:val="clear" w:color="auto" w:fill="A6A6A6"/>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278"/>
        </w:trPr>
        <w:tc>
          <w:tcPr>
            <w:tcW w:w="6904" w:type="dxa"/>
            <w:tcBorders>
              <w:top w:val="single" w:sz="4" w:space="0" w:color="auto"/>
              <w:bottom w:val="single" w:sz="4" w:space="0" w:color="auto"/>
              <w:right w:val="single" w:sz="4" w:space="0" w:color="auto"/>
            </w:tcBorders>
          </w:tcPr>
          <w:p w:rsidR="006D3138" w:rsidRPr="00ED4741" w:rsidRDefault="006D3138" w:rsidP="005350DF">
            <w:pPr>
              <w:rPr>
                <w:rFonts w:ascii="CG Omega" w:hAnsi="CG Omega" w:cs="Arial"/>
                <w:sz w:val="20"/>
                <w:szCs w:val="20"/>
              </w:rPr>
            </w:pPr>
            <w:r w:rsidRPr="00ED4741">
              <w:rPr>
                <w:rFonts w:ascii="CG Omega" w:hAnsi="CG Omega" w:cs="Arial"/>
                <w:sz w:val="20"/>
                <w:szCs w:val="20"/>
              </w:rPr>
              <w:t xml:space="preserve">6.1.3. </w:t>
            </w:r>
            <w:r w:rsidRPr="00240D42">
              <w:rPr>
                <w:rFonts w:ascii="CG Omega" w:hAnsi="CG Omega" w:cs="Arial"/>
                <w:sz w:val="20"/>
                <w:szCs w:val="20"/>
              </w:rPr>
              <w:t>201</w:t>
            </w:r>
            <w:r>
              <w:rPr>
                <w:rFonts w:ascii="CG Omega" w:hAnsi="CG Omega" w:cs="Arial"/>
                <w:sz w:val="20"/>
                <w:szCs w:val="20"/>
              </w:rPr>
              <w:t>4</w:t>
            </w:r>
            <w:r w:rsidRPr="00240D42">
              <w:rPr>
                <w:rFonts w:ascii="CG Omega" w:hAnsi="CG Omega" w:cs="Arial"/>
                <w:sz w:val="20"/>
                <w:szCs w:val="20"/>
              </w:rPr>
              <w:t xml:space="preserve"> yılında</w:t>
            </w:r>
            <w:r>
              <w:rPr>
                <w:rFonts w:ascii="CG Omega" w:hAnsi="CG Omega" w:cs="Arial"/>
                <w:sz w:val="20"/>
                <w:szCs w:val="20"/>
              </w:rPr>
              <w:t xml:space="preserve">, </w:t>
            </w:r>
            <w:r>
              <w:rPr>
                <w:rFonts w:ascii="MS Gothic" w:eastAsia="MS Gothic" w:hAnsi="MS Gothic" w:cs="MS Gothic" w:hint="eastAsia"/>
                <w:sz w:val="20"/>
                <w:szCs w:val="20"/>
              </w:rPr>
              <w:t>İ</w:t>
            </w:r>
            <w:r>
              <w:rPr>
                <w:rFonts w:ascii="Malgun Gothic" w:eastAsia="Malgun Gothic" w:hAnsi="Malgun Gothic" w:cs="Malgun Gothic" w:hint="eastAsia"/>
                <w:sz w:val="20"/>
                <w:szCs w:val="20"/>
              </w:rPr>
              <w:t xml:space="preserve">ç Kontrol Eylem Planının uygulanmasına, ön mali kontrolün ve süreç kontrolünün </w:t>
            </w:r>
            <w:r>
              <w:rPr>
                <w:rFonts w:ascii="MS Gothic" w:eastAsia="MS Gothic" w:hAnsi="MS Gothic" w:cs="MS Gothic" w:hint="eastAsia"/>
                <w:sz w:val="20"/>
                <w:szCs w:val="20"/>
              </w:rPr>
              <w:t>İ</w:t>
            </w:r>
            <w:r>
              <w:rPr>
                <w:rFonts w:ascii="Malgun Gothic" w:eastAsia="Malgun Gothic" w:hAnsi="Malgun Gothic" w:cs="Malgun Gothic" w:hint="eastAsia"/>
                <w:sz w:val="20"/>
                <w:szCs w:val="20"/>
              </w:rPr>
              <w:t>ç K</w:t>
            </w:r>
            <w:r>
              <w:rPr>
                <w:rFonts w:ascii="CG Omega" w:hAnsi="CG Omega" w:cs="Arial"/>
                <w:sz w:val="20"/>
                <w:szCs w:val="20"/>
              </w:rPr>
              <w:t xml:space="preserve">ontrol Yönergesine uygun olarak </w:t>
            </w:r>
            <w:r>
              <w:rPr>
                <w:rFonts w:ascii="CG Omega" w:hAnsi="CG Omega" w:cs="Arial"/>
                <w:sz w:val="20"/>
                <w:szCs w:val="20"/>
              </w:rPr>
              <w:lastRenderedPageBreak/>
              <w:t>yapılması sa</w:t>
            </w:r>
            <w:r>
              <w:rPr>
                <w:rFonts w:ascii="MS Gothic" w:eastAsia="MS Gothic" w:hAnsi="MS Gothic" w:cs="MS Gothic" w:hint="eastAsia"/>
                <w:sz w:val="20"/>
                <w:szCs w:val="20"/>
              </w:rPr>
              <w:t>ğ</w:t>
            </w:r>
            <w:r>
              <w:rPr>
                <w:rFonts w:ascii="Malgun Gothic" w:eastAsia="Malgun Gothic" w:hAnsi="Malgun Gothic" w:cs="Malgun Gothic" w:hint="eastAsia"/>
                <w:sz w:val="20"/>
                <w:szCs w:val="20"/>
              </w:rPr>
              <w:t>lanacaktır.</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shd w:val="clear" w:color="auto" w:fill="A6A6A6"/>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278"/>
        </w:trPr>
        <w:tc>
          <w:tcPr>
            <w:tcW w:w="6904" w:type="dxa"/>
            <w:tcBorders>
              <w:top w:val="single" w:sz="4" w:space="0" w:color="auto"/>
              <w:bottom w:val="single" w:sz="4" w:space="0" w:color="auto"/>
              <w:right w:val="single" w:sz="4" w:space="0" w:color="auto"/>
            </w:tcBorders>
          </w:tcPr>
          <w:p w:rsidR="006D3138" w:rsidRDefault="006D3138" w:rsidP="005350DF">
            <w:pPr>
              <w:rPr>
                <w:rFonts w:ascii="CG Omega" w:hAnsi="CG Omega" w:cs="Arial"/>
                <w:sz w:val="20"/>
                <w:szCs w:val="20"/>
              </w:rPr>
            </w:pPr>
            <w:r>
              <w:rPr>
                <w:rFonts w:ascii="CG Omega" w:hAnsi="CG Omega" w:cs="Arial"/>
                <w:sz w:val="20"/>
                <w:szCs w:val="20"/>
              </w:rPr>
              <w:lastRenderedPageBreak/>
              <w:t xml:space="preserve">6.1.4. 2014 yılında, Belediye </w:t>
            </w:r>
            <w:r w:rsidRPr="005D33A2">
              <w:rPr>
                <w:rFonts w:ascii="MS Gothic" w:eastAsia="MS Gothic" w:hAnsi="MS Gothic" w:cs="MS Gothic" w:hint="eastAsia"/>
                <w:sz w:val="20"/>
                <w:szCs w:val="20"/>
              </w:rPr>
              <w:t>İ</w:t>
            </w:r>
            <w:r w:rsidRPr="005D33A2">
              <w:rPr>
                <w:rFonts w:ascii="Malgun Gothic" w:eastAsia="Malgun Gothic" w:hAnsi="Malgun Gothic" w:cs="Malgun Gothic" w:hint="eastAsia"/>
                <w:sz w:val="20"/>
                <w:szCs w:val="20"/>
              </w:rPr>
              <w:t>tfaiye Yönetmeli</w:t>
            </w:r>
            <w:r w:rsidRPr="005D33A2">
              <w:rPr>
                <w:rFonts w:ascii="MS Gothic" w:eastAsia="MS Gothic" w:hAnsi="MS Gothic" w:cs="MS Gothic" w:hint="eastAsia"/>
                <w:sz w:val="20"/>
                <w:szCs w:val="20"/>
              </w:rPr>
              <w:t>ğ</w:t>
            </w:r>
            <w:r w:rsidRPr="005D33A2">
              <w:rPr>
                <w:rFonts w:ascii="Malgun Gothic" w:eastAsia="Malgun Gothic" w:hAnsi="Malgun Gothic" w:cs="Malgun Gothic" w:hint="eastAsia"/>
                <w:sz w:val="20"/>
                <w:szCs w:val="20"/>
              </w:rPr>
              <w:t xml:space="preserve">ine uygun olarak </w:t>
            </w:r>
            <w:r>
              <w:rPr>
                <w:rFonts w:ascii="CG Omega" w:hAnsi="CG Omega" w:cs="Arial"/>
                <w:sz w:val="20"/>
                <w:szCs w:val="20"/>
              </w:rPr>
              <w:t>okul ve kamu kurulu</w:t>
            </w:r>
            <w:r w:rsidRPr="005D33A2">
              <w:rPr>
                <w:rFonts w:ascii="MS Gothic" w:eastAsia="MS Gothic" w:hAnsi="MS Gothic" w:cs="MS Gothic" w:hint="eastAsia"/>
                <w:sz w:val="20"/>
                <w:szCs w:val="20"/>
              </w:rPr>
              <w:t>ş</w:t>
            </w:r>
            <w:r w:rsidRPr="005D33A2">
              <w:rPr>
                <w:rFonts w:ascii="Malgun Gothic" w:eastAsia="Malgun Gothic" w:hAnsi="Malgun Gothic" w:cs="Malgun Gothic" w:hint="eastAsia"/>
                <w:sz w:val="20"/>
                <w:szCs w:val="20"/>
              </w:rPr>
              <w:t>larında bilgilendirme e</w:t>
            </w:r>
            <w:r w:rsidRPr="005D33A2">
              <w:rPr>
                <w:rFonts w:ascii="MS Gothic" w:eastAsia="MS Gothic" w:hAnsi="MS Gothic" w:cs="MS Gothic" w:hint="eastAsia"/>
                <w:sz w:val="20"/>
                <w:szCs w:val="20"/>
              </w:rPr>
              <w:t>ğ</w:t>
            </w:r>
            <w:r w:rsidRPr="005D33A2">
              <w:rPr>
                <w:rFonts w:ascii="Malgun Gothic" w:eastAsia="Malgun Gothic" w:hAnsi="Malgun Gothic" w:cs="Malgun Gothic" w:hint="eastAsia"/>
                <w:sz w:val="20"/>
                <w:szCs w:val="20"/>
              </w:rPr>
              <w:t xml:space="preserve">itimleri </w:t>
            </w:r>
            <w:r w:rsidRPr="005D33A2">
              <w:rPr>
                <w:rFonts w:ascii="CG Omega" w:hAnsi="CG Omega" w:cs="Arial" w:hint="eastAsia"/>
                <w:sz w:val="20"/>
                <w:szCs w:val="20"/>
              </w:rPr>
              <w:t>verilecektir.</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278"/>
        </w:trPr>
        <w:tc>
          <w:tcPr>
            <w:tcW w:w="6904" w:type="dxa"/>
            <w:tcBorders>
              <w:top w:val="single" w:sz="4" w:space="0" w:color="auto"/>
              <w:bottom w:val="single" w:sz="4" w:space="0" w:color="auto"/>
              <w:right w:val="single" w:sz="4" w:space="0" w:color="auto"/>
            </w:tcBorders>
          </w:tcPr>
          <w:p w:rsidR="006D3138" w:rsidRPr="001A5CF2" w:rsidRDefault="006D3138" w:rsidP="005350DF">
            <w:pPr>
              <w:jc w:val="both"/>
              <w:rPr>
                <w:rFonts w:ascii="Tahoma" w:hAnsi="Tahoma"/>
                <w:shadow/>
                <w:sz w:val="20"/>
                <w:szCs w:val="20"/>
              </w:rPr>
            </w:pPr>
            <w:r w:rsidRPr="001A5CF2">
              <w:rPr>
                <w:rFonts w:ascii="Tahoma" w:hAnsi="Tahoma"/>
                <w:shadow/>
                <w:sz w:val="20"/>
                <w:szCs w:val="20"/>
              </w:rPr>
              <w:t>6.2. Kurum içi iletişimi geliştirerek, birim içi ve birimler arası koordinasyonu sağlayarak, iletişimsizlik ve kopukluklar giderilecek, etkin bir kurum kültürünün oluşturulması sağlanacaktır.</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trHeight w:val="278"/>
        </w:trPr>
        <w:tc>
          <w:tcPr>
            <w:tcW w:w="6904" w:type="dxa"/>
            <w:tcBorders>
              <w:top w:val="single" w:sz="4" w:space="0" w:color="auto"/>
              <w:bottom w:val="single" w:sz="4" w:space="0" w:color="auto"/>
              <w:right w:val="single" w:sz="4" w:space="0" w:color="auto"/>
            </w:tcBorders>
          </w:tcPr>
          <w:p w:rsidR="006D3138" w:rsidRPr="001A5CF2" w:rsidRDefault="006D3138" w:rsidP="005350DF">
            <w:pPr>
              <w:jc w:val="both"/>
              <w:rPr>
                <w:rFonts w:ascii="Tahoma" w:hAnsi="Tahoma"/>
                <w:shadow/>
                <w:sz w:val="20"/>
                <w:szCs w:val="20"/>
              </w:rPr>
            </w:pPr>
            <w:r w:rsidRPr="00ED4741">
              <w:rPr>
                <w:rFonts w:ascii="CG Omega" w:hAnsi="CG Omega" w:cs="Arial"/>
                <w:sz w:val="20"/>
                <w:szCs w:val="20"/>
              </w:rPr>
              <w:t xml:space="preserve">6.2.1. </w:t>
            </w:r>
            <w:r>
              <w:rPr>
                <w:rFonts w:ascii="CG Omega" w:hAnsi="CG Omega" w:cs="Arial"/>
                <w:sz w:val="20"/>
                <w:szCs w:val="20"/>
              </w:rPr>
              <w:t xml:space="preserve">2014 yılında, Belediye </w:t>
            </w:r>
            <w:r w:rsidRPr="005D33A2">
              <w:rPr>
                <w:rFonts w:ascii="MS Gothic" w:eastAsia="MS Gothic" w:hAnsi="MS Gothic" w:cs="MS Gothic" w:hint="eastAsia"/>
                <w:sz w:val="20"/>
                <w:szCs w:val="20"/>
              </w:rPr>
              <w:t>İ</w:t>
            </w:r>
            <w:r w:rsidRPr="005D33A2">
              <w:rPr>
                <w:rFonts w:ascii="Malgun Gothic" w:eastAsia="Malgun Gothic" w:hAnsi="Malgun Gothic" w:cs="Malgun Gothic" w:hint="eastAsia"/>
                <w:sz w:val="20"/>
                <w:szCs w:val="20"/>
              </w:rPr>
              <w:t>tfaiye Yönetmeli</w:t>
            </w:r>
            <w:r w:rsidRPr="005D33A2">
              <w:rPr>
                <w:rFonts w:ascii="MS Gothic" w:eastAsia="MS Gothic" w:hAnsi="MS Gothic" w:cs="MS Gothic" w:hint="eastAsia"/>
                <w:sz w:val="20"/>
                <w:szCs w:val="20"/>
              </w:rPr>
              <w:t>ğ</w:t>
            </w:r>
            <w:r w:rsidRPr="005D33A2">
              <w:rPr>
                <w:rFonts w:ascii="Malgun Gothic" w:eastAsia="Malgun Gothic" w:hAnsi="Malgun Gothic" w:cs="Malgun Gothic" w:hint="eastAsia"/>
                <w:sz w:val="20"/>
                <w:szCs w:val="20"/>
              </w:rPr>
              <w:t>ine uygun olarak personelin tamamına 250 saat hizmet içi e</w:t>
            </w:r>
            <w:r w:rsidRPr="005D33A2">
              <w:rPr>
                <w:rFonts w:ascii="MS Gothic" w:eastAsia="MS Gothic" w:hAnsi="MS Gothic" w:cs="MS Gothic" w:hint="eastAsia"/>
                <w:sz w:val="20"/>
                <w:szCs w:val="20"/>
              </w:rPr>
              <w:t>ğ</w:t>
            </w:r>
            <w:r w:rsidRPr="005D33A2">
              <w:rPr>
                <w:rFonts w:ascii="Malgun Gothic" w:eastAsia="Malgun Gothic" w:hAnsi="Malgun Gothic" w:cs="Malgun Gothic" w:hint="eastAsia"/>
                <w:sz w:val="20"/>
                <w:szCs w:val="20"/>
              </w:rPr>
              <w:t>itim verilecektir.</w:t>
            </w: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cantSplit/>
          <w:trHeight w:val="785"/>
        </w:trPr>
        <w:tc>
          <w:tcPr>
            <w:tcW w:w="6904" w:type="dxa"/>
            <w:tcBorders>
              <w:top w:val="single" w:sz="4" w:space="0" w:color="auto"/>
              <w:bottom w:val="single" w:sz="4" w:space="0" w:color="auto"/>
              <w:right w:val="single" w:sz="4" w:space="0" w:color="auto"/>
            </w:tcBorders>
          </w:tcPr>
          <w:p w:rsidR="006D3138" w:rsidRPr="001A5CF2" w:rsidRDefault="006D3138" w:rsidP="005350DF">
            <w:pPr>
              <w:jc w:val="both"/>
              <w:rPr>
                <w:rFonts w:ascii="Tahoma" w:hAnsi="Tahoma"/>
                <w:shadow/>
                <w:sz w:val="20"/>
                <w:szCs w:val="20"/>
              </w:rPr>
            </w:pPr>
            <w:r w:rsidRPr="001A5CF2">
              <w:rPr>
                <w:rFonts w:ascii="Tahoma" w:hAnsi="Tahoma"/>
                <w:shadow/>
                <w:sz w:val="20"/>
                <w:szCs w:val="20"/>
              </w:rPr>
              <w:t>6.3. Bilişim teknolojisinden de yararlanarak mali yapının güçlendirilmesi çalışmalarına hız verilecektir.</w:t>
            </w: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shd w:val="clear" w:color="auto" w:fill="A6A6A6"/>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shd w:val="clear" w:color="auto" w:fill="A6A6A6"/>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cantSplit/>
          <w:trHeight w:val="785"/>
        </w:trPr>
        <w:tc>
          <w:tcPr>
            <w:tcW w:w="6904" w:type="dxa"/>
            <w:tcBorders>
              <w:top w:val="single" w:sz="4" w:space="0" w:color="auto"/>
              <w:bottom w:val="single" w:sz="4" w:space="0" w:color="auto"/>
              <w:right w:val="single" w:sz="4" w:space="0" w:color="auto"/>
            </w:tcBorders>
          </w:tcPr>
          <w:p w:rsidR="006D3138" w:rsidRPr="00ED4741" w:rsidRDefault="006D3138" w:rsidP="005350DF">
            <w:pPr>
              <w:jc w:val="both"/>
              <w:rPr>
                <w:rFonts w:ascii="CG Omega" w:hAnsi="CG Omega" w:cs="Arial"/>
                <w:sz w:val="20"/>
                <w:szCs w:val="20"/>
              </w:rPr>
            </w:pPr>
            <w:r>
              <w:rPr>
                <w:rFonts w:ascii="CG Omega" w:hAnsi="CG Omega" w:cs="Arial"/>
                <w:sz w:val="20"/>
                <w:szCs w:val="20"/>
              </w:rPr>
              <w:t xml:space="preserve">6.3.1. 2014 yılında </w:t>
            </w:r>
            <w:r>
              <w:rPr>
                <w:rFonts w:ascii="MS Gothic" w:eastAsia="MS Gothic" w:hAnsi="MS Gothic" w:cs="MS Gothic" w:hint="eastAsia"/>
                <w:sz w:val="20"/>
                <w:szCs w:val="20"/>
              </w:rPr>
              <w:t>İ</w:t>
            </w:r>
            <w:r>
              <w:rPr>
                <w:rFonts w:ascii="Malgun Gothic" w:eastAsia="Malgun Gothic" w:hAnsi="Malgun Gothic" w:cs="Malgun Gothic" w:hint="eastAsia"/>
                <w:sz w:val="20"/>
                <w:szCs w:val="20"/>
              </w:rPr>
              <w:t>çmesuyu depolar</w:t>
            </w:r>
            <w:r>
              <w:rPr>
                <w:rFonts w:ascii="CG Omega" w:hAnsi="CG Omega" w:cs="Arial"/>
                <w:sz w:val="20"/>
                <w:szCs w:val="20"/>
              </w:rPr>
              <w:t>ının bir merkezden izlenmesi ve gereken durumlarda su depolarına uzaktan kumanda edilebilmesine (SCADA sistemi) ili</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kin olarak bili</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i</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im alt yapısının güçlendirilmesine devam edilecek.</w:t>
            </w: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shd w:val="clear" w:color="auto" w:fill="FFFFFF"/>
            <w:vAlign w:val="center"/>
          </w:tcPr>
          <w:p w:rsidR="006D3138" w:rsidRPr="009F65EC" w:rsidRDefault="006D3138" w:rsidP="005350DF">
            <w:pPr>
              <w:jc w:val="center"/>
              <w:rPr>
                <w:rFonts w:ascii="Arial" w:hAnsi="Arial" w:cs="Arial"/>
                <w:color w:val="000000"/>
                <w:sz w:val="20"/>
                <w:szCs w:val="20"/>
              </w:rPr>
            </w:pPr>
          </w:p>
        </w:tc>
      </w:tr>
      <w:tr w:rsidR="006D3138" w:rsidRPr="009F65EC" w:rsidTr="005350DF">
        <w:trPr>
          <w:cantSplit/>
          <w:trHeight w:val="785"/>
        </w:trPr>
        <w:tc>
          <w:tcPr>
            <w:tcW w:w="6904" w:type="dxa"/>
            <w:tcBorders>
              <w:top w:val="single" w:sz="4" w:space="0" w:color="auto"/>
              <w:bottom w:val="single" w:sz="4" w:space="0" w:color="auto"/>
              <w:right w:val="single" w:sz="4" w:space="0" w:color="auto"/>
            </w:tcBorders>
          </w:tcPr>
          <w:p w:rsidR="006D3138" w:rsidRPr="00ED4741" w:rsidRDefault="006D3138" w:rsidP="005350DF">
            <w:pPr>
              <w:jc w:val="both"/>
              <w:rPr>
                <w:rFonts w:ascii="CG Omega" w:hAnsi="CG Omega" w:cs="Arial"/>
                <w:sz w:val="20"/>
                <w:szCs w:val="20"/>
              </w:rPr>
            </w:pPr>
            <w:r>
              <w:rPr>
                <w:rFonts w:ascii="CG Omega" w:hAnsi="CG Omega" w:cs="Arial"/>
                <w:sz w:val="20"/>
                <w:szCs w:val="20"/>
              </w:rPr>
              <w:t>6.3.2. 2014 yılında alt yapı haritalarının sayısalla</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tırma</w:t>
            </w:r>
            <w:r>
              <w:rPr>
                <w:rFonts w:ascii="CG Omega" w:hAnsi="CG Omega" w:cs="Arial"/>
                <w:sz w:val="20"/>
                <w:szCs w:val="20"/>
              </w:rPr>
              <w:t xml:space="preserve"> (XYZ olarak) ve güncele</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tirilmesine ait proje ihalesi yapılacak.</w:t>
            </w: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3"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6D3138" w:rsidRPr="009F65EC" w:rsidRDefault="006D3138" w:rsidP="005350DF">
            <w:pPr>
              <w:ind w:left="113" w:right="113"/>
              <w:jc w:val="center"/>
              <w:rPr>
                <w:rFonts w:ascii="Arial" w:hAnsi="Arial" w:cs="Arial"/>
                <w:color w:val="000000"/>
                <w:sz w:val="20"/>
                <w:szCs w:val="20"/>
              </w:rPr>
            </w:pP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6D3138" w:rsidRPr="009F65EC" w:rsidRDefault="006D3138" w:rsidP="005350DF">
            <w:pPr>
              <w:jc w:val="center"/>
              <w:rPr>
                <w:rFonts w:ascii="Arial" w:hAnsi="Arial" w:cs="Arial"/>
                <w:color w:val="000000"/>
                <w:sz w:val="20"/>
                <w:szCs w:val="20"/>
              </w:rPr>
            </w:pPr>
          </w:p>
        </w:tc>
        <w:tc>
          <w:tcPr>
            <w:tcW w:w="745" w:type="dxa"/>
            <w:tcBorders>
              <w:top w:val="single" w:sz="4" w:space="0" w:color="auto"/>
              <w:left w:val="single" w:sz="4" w:space="0" w:color="auto"/>
              <w:bottom w:val="single" w:sz="4" w:space="0" w:color="auto"/>
              <w:right w:val="single" w:sz="4" w:space="0" w:color="auto"/>
            </w:tcBorders>
            <w:shd w:val="clear" w:color="auto" w:fill="FFFFFF"/>
            <w:vAlign w:val="center"/>
          </w:tcPr>
          <w:p w:rsidR="006D3138" w:rsidRPr="009F65EC" w:rsidRDefault="006D3138" w:rsidP="005350DF">
            <w:pPr>
              <w:jc w:val="center"/>
              <w:rPr>
                <w:rFonts w:ascii="Arial" w:hAnsi="Arial" w:cs="Arial"/>
                <w:color w:val="000000"/>
                <w:sz w:val="20"/>
                <w:szCs w:val="20"/>
              </w:rPr>
            </w:pPr>
          </w:p>
        </w:tc>
      </w:tr>
    </w:tbl>
    <w:p w:rsidR="006D3138" w:rsidRDefault="006D3138" w:rsidP="00D326EE">
      <w:pPr>
        <w:tabs>
          <w:tab w:val="left" w:pos="3480"/>
        </w:tabs>
        <w:jc w:val="both"/>
        <w:rPr>
          <w:rFonts w:ascii="Times New Roman" w:hAnsi="Times New Roman" w:cs="Times New Roman"/>
        </w:rPr>
      </w:pPr>
    </w:p>
    <w:p w:rsidR="006D3138" w:rsidRDefault="006D3138" w:rsidP="00D326EE">
      <w:pPr>
        <w:tabs>
          <w:tab w:val="left" w:pos="3480"/>
        </w:tabs>
        <w:jc w:val="both"/>
        <w:rPr>
          <w:rFonts w:ascii="Times New Roman" w:hAnsi="Times New Roman" w:cs="Times New Roman"/>
        </w:rPr>
      </w:pPr>
    </w:p>
    <w:p w:rsidR="006D3138" w:rsidRDefault="006D3138" w:rsidP="00D326EE">
      <w:pPr>
        <w:tabs>
          <w:tab w:val="left" w:pos="3480"/>
        </w:tabs>
        <w:jc w:val="both"/>
        <w:rPr>
          <w:rFonts w:ascii="Times New Roman" w:hAnsi="Times New Roman" w:cs="Times New Roman"/>
        </w:rPr>
      </w:pPr>
    </w:p>
    <w:p w:rsidR="005350DF" w:rsidRDefault="005350DF" w:rsidP="006D3138">
      <w:pPr>
        <w:spacing w:before="120" w:after="120"/>
        <w:jc w:val="center"/>
        <w:rPr>
          <w:rFonts w:ascii="Arial" w:hAnsi="Arial" w:cs="Arial"/>
          <w:b/>
          <w:sz w:val="32"/>
          <w:szCs w:val="32"/>
        </w:rPr>
      </w:pPr>
    </w:p>
    <w:p w:rsidR="006D3138" w:rsidRPr="00C35CA9" w:rsidRDefault="006D3138" w:rsidP="006D3138">
      <w:pPr>
        <w:spacing w:before="120" w:after="120"/>
        <w:jc w:val="center"/>
        <w:rPr>
          <w:rFonts w:asciiTheme="majorHAnsi" w:hAnsiTheme="majorHAnsi" w:cs="Arial"/>
          <w:b/>
          <w:sz w:val="32"/>
          <w:szCs w:val="32"/>
        </w:rPr>
      </w:pPr>
      <w:r w:rsidRPr="00C35CA9">
        <w:rPr>
          <w:rFonts w:asciiTheme="majorHAnsi" w:hAnsiTheme="majorHAnsi" w:cs="Arial"/>
          <w:b/>
          <w:sz w:val="32"/>
          <w:szCs w:val="32"/>
        </w:rPr>
        <w:t>2-PERFORMANS SONUÇLARI TABLOSU</w:t>
      </w:r>
    </w:p>
    <w:p w:rsidR="005350DF" w:rsidRDefault="005350DF" w:rsidP="006D3138">
      <w:pPr>
        <w:spacing w:before="120" w:after="120"/>
        <w:jc w:val="center"/>
        <w:rPr>
          <w:rFonts w:ascii="Arial" w:hAnsi="Arial" w:cs="Arial"/>
          <w:b/>
          <w:sz w:val="32"/>
          <w:szCs w:val="32"/>
        </w:rPr>
      </w:pPr>
    </w:p>
    <w:tbl>
      <w:tblPr>
        <w:tblW w:w="13902" w:type="dxa"/>
        <w:tblInd w:w="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2260"/>
        <w:gridCol w:w="585"/>
        <w:gridCol w:w="6278"/>
        <w:gridCol w:w="2369"/>
        <w:gridCol w:w="2410"/>
      </w:tblGrid>
      <w:tr w:rsidR="006D3138" w:rsidRPr="002C3844" w:rsidTr="00354CF2">
        <w:trPr>
          <w:trHeight w:val="328"/>
        </w:trPr>
        <w:tc>
          <w:tcPr>
            <w:tcW w:w="2260" w:type="dxa"/>
            <w:shd w:val="clear" w:color="auto" w:fill="C0C0C0"/>
          </w:tcPr>
          <w:p w:rsidR="006D3138" w:rsidRDefault="006D3138" w:rsidP="00354CF2">
            <w:pPr>
              <w:rPr>
                <w:rFonts w:ascii="CG Omega" w:hAnsi="CG Omega" w:cs="Arial"/>
                <w:b/>
                <w:bCs/>
                <w:sz w:val="20"/>
                <w:szCs w:val="20"/>
              </w:rPr>
            </w:pPr>
          </w:p>
        </w:tc>
        <w:tc>
          <w:tcPr>
            <w:tcW w:w="585" w:type="dxa"/>
            <w:shd w:val="clear" w:color="auto" w:fill="C0C0C0"/>
          </w:tcPr>
          <w:p w:rsidR="006D3138" w:rsidRDefault="006D3138" w:rsidP="00354CF2">
            <w:pPr>
              <w:rPr>
                <w:rFonts w:ascii="CG Omega" w:hAnsi="CG Omega" w:cs="Arial"/>
                <w:sz w:val="20"/>
                <w:szCs w:val="20"/>
              </w:rPr>
            </w:pPr>
          </w:p>
        </w:tc>
        <w:tc>
          <w:tcPr>
            <w:tcW w:w="6278" w:type="dxa"/>
            <w:shd w:val="clear" w:color="auto" w:fill="C0C0C0"/>
          </w:tcPr>
          <w:p w:rsidR="006D3138" w:rsidRDefault="006D3138" w:rsidP="00354CF2">
            <w:pPr>
              <w:jc w:val="both"/>
              <w:rPr>
                <w:rFonts w:ascii="CG Omega" w:hAnsi="CG Omega" w:cs="Arial"/>
                <w:sz w:val="20"/>
                <w:szCs w:val="20"/>
              </w:rPr>
            </w:pPr>
          </w:p>
        </w:tc>
        <w:tc>
          <w:tcPr>
            <w:tcW w:w="2369" w:type="dxa"/>
            <w:shd w:val="clear" w:color="auto" w:fill="C0C0C0"/>
            <w:vAlign w:val="center"/>
          </w:tcPr>
          <w:p w:rsidR="006D3138" w:rsidRPr="0061611A" w:rsidRDefault="006D3138" w:rsidP="00354CF2">
            <w:pPr>
              <w:jc w:val="center"/>
              <w:rPr>
                <w:rFonts w:ascii="CG Omega" w:hAnsi="CG Omega" w:cs="Arial"/>
                <w:b/>
              </w:rPr>
            </w:pPr>
            <w:r w:rsidRPr="0061611A">
              <w:rPr>
                <w:rFonts w:ascii="CG Omega" w:hAnsi="CG Omega" w:cs="Arial"/>
                <w:b/>
              </w:rPr>
              <w:t>Hedeflenen gösterge düzeyi</w:t>
            </w:r>
            <w:r>
              <w:rPr>
                <w:rFonts w:ascii="CG Omega" w:hAnsi="CG Omega" w:cs="Arial"/>
                <w:b/>
              </w:rPr>
              <w:t>(2014)</w:t>
            </w:r>
          </w:p>
        </w:tc>
        <w:tc>
          <w:tcPr>
            <w:tcW w:w="2410" w:type="dxa"/>
            <w:shd w:val="clear" w:color="auto" w:fill="C0C0C0"/>
          </w:tcPr>
          <w:p w:rsidR="006D3138" w:rsidRPr="002C3844" w:rsidRDefault="006D3138" w:rsidP="00354CF2">
            <w:pPr>
              <w:jc w:val="center"/>
              <w:rPr>
                <w:rFonts w:ascii="CG Omega" w:hAnsi="CG Omega" w:cs="Arial"/>
                <w:b/>
                <w:bCs/>
              </w:rPr>
            </w:pPr>
            <w:r>
              <w:rPr>
                <w:rFonts w:ascii="CG Omega" w:hAnsi="CG Omega" w:cs="Arial"/>
                <w:b/>
                <w:bCs/>
              </w:rPr>
              <w:t>Gerçekleşme durumu (2014)</w:t>
            </w:r>
          </w:p>
        </w:tc>
      </w:tr>
      <w:tr w:rsidR="006D3138" w:rsidRPr="002C3844" w:rsidTr="00354CF2">
        <w:trPr>
          <w:trHeight w:val="525"/>
        </w:trPr>
        <w:tc>
          <w:tcPr>
            <w:tcW w:w="2260" w:type="dxa"/>
            <w:shd w:val="clear" w:color="auto" w:fill="C0C0C0"/>
          </w:tcPr>
          <w:p w:rsidR="006D3138" w:rsidRDefault="006D3138" w:rsidP="00354CF2">
            <w:pPr>
              <w:rPr>
                <w:rFonts w:ascii="CG Omega" w:hAnsi="CG Omega" w:cs="Arial"/>
                <w:b/>
                <w:bCs/>
                <w:sz w:val="20"/>
                <w:szCs w:val="20"/>
              </w:rPr>
            </w:pPr>
            <w:r>
              <w:rPr>
                <w:rFonts w:ascii="CG Omega" w:hAnsi="CG Omega" w:cs="Arial"/>
                <w:b/>
                <w:bCs/>
                <w:sz w:val="20"/>
                <w:szCs w:val="20"/>
              </w:rPr>
              <w:t xml:space="preserve">STRATEJİK AMAÇ </w:t>
            </w:r>
          </w:p>
        </w:tc>
        <w:tc>
          <w:tcPr>
            <w:tcW w:w="585" w:type="dxa"/>
            <w:shd w:val="clear" w:color="auto" w:fill="C0C0C0"/>
          </w:tcPr>
          <w:p w:rsidR="006D3138" w:rsidRPr="00F602FD" w:rsidRDefault="006D3138" w:rsidP="00354CF2">
            <w:pPr>
              <w:rPr>
                <w:rFonts w:ascii="CG Omega" w:hAnsi="CG Omega" w:cs="Arial"/>
                <w:b/>
                <w:sz w:val="20"/>
                <w:szCs w:val="20"/>
              </w:rPr>
            </w:pPr>
            <w:r>
              <w:rPr>
                <w:rFonts w:ascii="CG Omega" w:hAnsi="CG Omega" w:cs="Arial"/>
                <w:b/>
                <w:sz w:val="20"/>
                <w:szCs w:val="20"/>
              </w:rPr>
              <w:t>1</w:t>
            </w:r>
          </w:p>
        </w:tc>
        <w:tc>
          <w:tcPr>
            <w:tcW w:w="6278" w:type="dxa"/>
            <w:shd w:val="clear" w:color="auto" w:fill="C0C0C0"/>
          </w:tcPr>
          <w:p w:rsidR="006D3138" w:rsidRPr="00142339" w:rsidRDefault="006D3138" w:rsidP="00354CF2">
            <w:pPr>
              <w:jc w:val="both"/>
              <w:rPr>
                <w:rFonts w:ascii="Tahoma" w:hAnsi="Tahoma"/>
                <w:b/>
                <w:shadow/>
                <w:sz w:val="20"/>
                <w:szCs w:val="20"/>
              </w:rPr>
            </w:pPr>
            <w:r w:rsidRPr="00142339">
              <w:rPr>
                <w:rFonts w:ascii="Tahoma" w:hAnsi="Tahoma"/>
                <w:b/>
                <w:shadow/>
                <w:sz w:val="20"/>
                <w:szCs w:val="20"/>
              </w:rPr>
              <w:t>KENTSEL ALTYAPI ÇALIŞMALARINI, KENTSEL MEKÂNIN DÜZENLENMESİ VE DENETLENMESİNİ SAĞLAMAK.</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960"/>
        </w:trPr>
        <w:tc>
          <w:tcPr>
            <w:tcW w:w="2260" w:type="dxa"/>
            <w:shd w:val="clear" w:color="auto" w:fill="C0C0C0"/>
          </w:tcPr>
          <w:p w:rsidR="006D3138" w:rsidRDefault="006D3138" w:rsidP="00354CF2">
            <w:pPr>
              <w:rPr>
                <w:rFonts w:ascii="CG Omega" w:hAnsi="CG Omega" w:cs="Arial"/>
                <w:b/>
                <w:bCs/>
                <w:sz w:val="20"/>
                <w:szCs w:val="20"/>
              </w:rPr>
            </w:pPr>
            <w:r>
              <w:rPr>
                <w:rFonts w:ascii="CG Omega" w:hAnsi="CG Omega" w:cs="Arial"/>
                <w:b/>
                <w:bCs/>
                <w:sz w:val="20"/>
                <w:szCs w:val="20"/>
              </w:rPr>
              <w:t>STRATEJİK HEDEF</w:t>
            </w:r>
          </w:p>
        </w:tc>
        <w:tc>
          <w:tcPr>
            <w:tcW w:w="585" w:type="dxa"/>
            <w:shd w:val="clear" w:color="auto" w:fill="C0C0C0"/>
          </w:tcPr>
          <w:p w:rsidR="006D3138" w:rsidRPr="00F8097F" w:rsidRDefault="006D3138" w:rsidP="00354CF2">
            <w:pPr>
              <w:rPr>
                <w:rFonts w:ascii="CG Omega" w:hAnsi="CG Omega" w:cs="Arial"/>
                <w:b/>
                <w:sz w:val="20"/>
                <w:szCs w:val="20"/>
              </w:rPr>
            </w:pPr>
            <w:r w:rsidRPr="00F8097F">
              <w:rPr>
                <w:rFonts w:ascii="CG Omega" w:hAnsi="CG Omega" w:cs="Arial"/>
                <w:b/>
                <w:sz w:val="20"/>
                <w:szCs w:val="20"/>
              </w:rPr>
              <w:t>1</w:t>
            </w:r>
          </w:p>
        </w:tc>
        <w:tc>
          <w:tcPr>
            <w:tcW w:w="6278" w:type="dxa"/>
            <w:shd w:val="clear" w:color="auto" w:fill="C0C0C0"/>
          </w:tcPr>
          <w:p w:rsidR="006D3138" w:rsidRDefault="006D3138" w:rsidP="00354CF2">
            <w:pPr>
              <w:jc w:val="both"/>
              <w:rPr>
                <w:rFonts w:ascii="CG Omega" w:hAnsi="CG Omega" w:cs="Arial"/>
                <w:sz w:val="20"/>
                <w:szCs w:val="20"/>
              </w:rPr>
            </w:pPr>
            <w:r w:rsidRPr="0045207C">
              <w:rPr>
                <w:rFonts w:ascii="CG Omega" w:hAnsi="CG Omega" w:cs="Arial"/>
                <w:sz w:val="20"/>
                <w:szCs w:val="20"/>
              </w:rPr>
              <w:t>Plan dönemi sonuna kadar, şehre verilen suyun fatura edilemeyen kayıp kaçak oranları % 25 seviyesine çekilecektir.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1599"/>
        </w:trPr>
        <w:tc>
          <w:tcPr>
            <w:tcW w:w="2260" w:type="dxa"/>
            <w:vMerge w:val="restart"/>
            <w:shd w:val="clear" w:color="auto" w:fill="C0C0C0"/>
            <w:vAlign w:val="center"/>
          </w:tcPr>
          <w:p w:rsidR="006D3138" w:rsidRDefault="006D3138" w:rsidP="00354CF2">
            <w:pPr>
              <w:jc w:val="center"/>
              <w:rPr>
                <w:rFonts w:ascii="CG Omega" w:hAnsi="CG Omega" w:cs="Arial"/>
                <w:b/>
                <w:bCs/>
                <w:sz w:val="20"/>
                <w:szCs w:val="20"/>
              </w:rPr>
            </w:pPr>
          </w:p>
          <w:p w:rsidR="006D3138" w:rsidRDefault="006D3138" w:rsidP="00354CF2">
            <w:pPr>
              <w:jc w:val="center"/>
              <w:rPr>
                <w:rFonts w:ascii="CG Omega" w:hAnsi="CG Omega" w:cs="Arial"/>
                <w:b/>
                <w:bCs/>
                <w:sz w:val="20"/>
                <w:szCs w:val="20"/>
              </w:rPr>
            </w:pPr>
            <w:r>
              <w:rPr>
                <w:rFonts w:ascii="CG Omega" w:hAnsi="CG Omega" w:cs="Arial"/>
                <w:b/>
                <w:bCs/>
                <w:sz w:val="20"/>
                <w:szCs w:val="20"/>
              </w:rPr>
              <w:t>Performans Hedefleri</w:t>
            </w:r>
          </w:p>
          <w:p w:rsidR="006D3138" w:rsidRDefault="006D3138" w:rsidP="00354CF2">
            <w:pPr>
              <w:jc w:val="center"/>
              <w:rPr>
                <w:rFonts w:ascii="CG Omega" w:hAnsi="CG Omega" w:cs="Arial"/>
                <w:b/>
                <w:bCs/>
                <w:sz w:val="20"/>
                <w:szCs w:val="20"/>
              </w:rPr>
            </w:pPr>
          </w:p>
        </w:tc>
        <w:tc>
          <w:tcPr>
            <w:tcW w:w="585" w:type="dxa"/>
            <w:shd w:val="clear" w:color="auto" w:fill="C0C0C0"/>
          </w:tcPr>
          <w:p w:rsidR="006D3138" w:rsidRPr="00F8097F" w:rsidRDefault="006D3138" w:rsidP="00354CF2">
            <w:pPr>
              <w:jc w:val="both"/>
              <w:rPr>
                <w:rFonts w:ascii="CG Omega" w:hAnsi="CG Omega" w:cs="Arial"/>
                <w:b/>
                <w:sz w:val="20"/>
                <w:szCs w:val="20"/>
              </w:rPr>
            </w:pPr>
            <w:r w:rsidRPr="00F8097F">
              <w:rPr>
                <w:rFonts w:ascii="CG Omega" w:hAnsi="CG Omega" w:cs="Arial"/>
                <w:b/>
                <w:sz w:val="20"/>
                <w:szCs w:val="20"/>
              </w:rPr>
              <w:t>1</w:t>
            </w:r>
          </w:p>
        </w:tc>
        <w:tc>
          <w:tcPr>
            <w:tcW w:w="6278" w:type="dxa"/>
            <w:shd w:val="clear" w:color="auto" w:fill="C0C0C0"/>
            <w:vAlign w:val="center"/>
          </w:tcPr>
          <w:p w:rsidR="006D3138" w:rsidRPr="00F8097F" w:rsidRDefault="006D3138" w:rsidP="00354CF2">
            <w:pPr>
              <w:jc w:val="both"/>
              <w:rPr>
                <w:rFonts w:ascii="CG Omega" w:hAnsi="CG Omega" w:cs="Arial"/>
                <w:sz w:val="20"/>
                <w:szCs w:val="20"/>
              </w:rPr>
            </w:pPr>
            <w:r w:rsidRPr="00F8097F">
              <w:rPr>
                <w:rFonts w:ascii="CG Omega" w:hAnsi="CG Omega" w:cs="Arial"/>
                <w:sz w:val="20"/>
                <w:szCs w:val="20"/>
              </w:rPr>
              <w:t>Su e</w:t>
            </w:r>
            <w:r>
              <w:rPr>
                <w:rFonts w:ascii="CG Omega" w:hAnsi="CG Omega" w:cs="Arial"/>
                <w:sz w:val="20"/>
                <w:szCs w:val="20"/>
              </w:rPr>
              <w:t>ndeks okuma, ihbarname dağıtma, u</w:t>
            </w:r>
            <w:r w:rsidRPr="00F8097F">
              <w:rPr>
                <w:rFonts w:ascii="CG Omega" w:hAnsi="CG Omega" w:cs="Arial"/>
                <w:sz w:val="20"/>
                <w:szCs w:val="20"/>
              </w:rPr>
              <w:t>sulsüz ve kaçak su ku</w:t>
            </w:r>
            <w:r>
              <w:rPr>
                <w:rFonts w:ascii="CG Omega" w:hAnsi="CG Omega" w:cs="Arial"/>
                <w:sz w:val="20"/>
                <w:szCs w:val="20"/>
              </w:rPr>
              <w:t>llanan abonelerle mücadele ile y</w:t>
            </w:r>
            <w:r w:rsidRPr="00F8097F">
              <w:rPr>
                <w:rFonts w:ascii="CG Omega" w:hAnsi="CG Omega" w:cs="Arial"/>
                <w:sz w:val="20"/>
                <w:szCs w:val="20"/>
              </w:rPr>
              <w:t>eni açılan abonelerle ve su sayaç değişiminden kırılan mühürlerin su sayaçlarının mühürlenmesi yapılacaktır.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1112"/>
        </w:trPr>
        <w:tc>
          <w:tcPr>
            <w:tcW w:w="2260" w:type="dxa"/>
            <w:vMerge/>
            <w:shd w:val="clear" w:color="auto" w:fill="C0C0C0"/>
          </w:tcPr>
          <w:p w:rsidR="006D3138" w:rsidRDefault="006D3138" w:rsidP="00354CF2">
            <w:pPr>
              <w:jc w:val="center"/>
              <w:rPr>
                <w:rFonts w:ascii="CG Omega" w:hAnsi="CG Omega" w:cs="Arial"/>
                <w:b/>
                <w:bCs/>
                <w:sz w:val="20"/>
                <w:szCs w:val="20"/>
              </w:rPr>
            </w:pPr>
          </w:p>
        </w:tc>
        <w:tc>
          <w:tcPr>
            <w:tcW w:w="585" w:type="dxa"/>
            <w:shd w:val="clear" w:color="auto" w:fill="C0C0C0"/>
          </w:tcPr>
          <w:p w:rsidR="006D3138" w:rsidRPr="005909A5" w:rsidRDefault="006D3138" w:rsidP="00354CF2">
            <w:pPr>
              <w:jc w:val="both"/>
              <w:rPr>
                <w:rFonts w:ascii="CG Omega" w:hAnsi="CG Omega" w:cs="Arial"/>
                <w:sz w:val="20"/>
                <w:szCs w:val="20"/>
              </w:rPr>
            </w:pPr>
            <w:r w:rsidRPr="005909A5">
              <w:rPr>
                <w:rFonts w:ascii="CG Omega" w:hAnsi="CG Omega" w:cs="Arial"/>
                <w:b/>
                <w:sz w:val="20"/>
                <w:szCs w:val="20"/>
              </w:rPr>
              <w:t>2</w:t>
            </w:r>
          </w:p>
        </w:tc>
        <w:tc>
          <w:tcPr>
            <w:tcW w:w="6278" w:type="dxa"/>
            <w:shd w:val="clear" w:color="auto" w:fill="C0C0C0"/>
            <w:vAlign w:val="center"/>
          </w:tcPr>
          <w:p w:rsidR="006D3138" w:rsidRPr="00F8097F" w:rsidRDefault="006D3138" w:rsidP="00354CF2">
            <w:pPr>
              <w:jc w:val="both"/>
              <w:rPr>
                <w:rFonts w:ascii="CG Omega" w:hAnsi="CG Omega" w:cs="Arial"/>
                <w:sz w:val="20"/>
                <w:szCs w:val="20"/>
              </w:rPr>
            </w:pPr>
            <w:r>
              <w:rPr>
                <w:rFonts w:ascii="CG Omega" w:hAnsi="CG Omega" w:cs="Arial"/>
                <w:sz w:val="20"/>
                <w:szCs w:val="20"/>
              </w:rPr>
              <w:t xml:space="preserve">2014 yılında </w:t>
            </w:r>
            <w:r w:rsidRPr="006C7313">
              <w:rPr>
                <w:rFonts w:ascii="CG Omega" w:hAnsi="CG Omega" w:cs="Arial"/>
                <w:sz w:val="20"/>
                <w:szCs w:val="20"/>
              </w:rPr>
              <w:t>Kırıkkale Belediyesi bünyesindek</w:t>
            </w:r>
            <w:r>
              <w:rPr>
                <w:rFonts w:ascii="CG Omega" w:hAnsi="CG Omega" w:cs="Arial"/>
                <w:sz w:val="20"/>
                <w:szCs w:val="20"/>
              </w:rPr>
              <w:t>i tüm birimlere su sayacı takıla</w:t>
            </w:r>
            <w:r w:rsidRPr="006C7313">
              <w:rPr>
                <w:rFonts w:ascii="CG Omega" w:hAnsi="CG Omega" w:cs="Arial"/>
                <w:sz w:val="20"/>
                <w:szCs w:val="20"/>
              </w:rPr>
              <w:t>cak</w:t>
            </w:r>
            <w:r>
              <w:rPr>
                <w:rFonts w:ascii="CG Omega" w:hAnsi="CG Omega" w:cs="Arial"/>
                <w:sz w:val="20"/>
                <w:szCs w:val="20"/>
              </w:rPr>
              <w:t>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1471"/>
        </w:trPr>
        <w:tc>
          <w:tcPr>
            <w:tcW w:w="2260" w:type="dxa"/>
            <w:vMerge/>
            <w:shd w:val="clear" w:color="auto" w:fill="C0C0C0"/>
          </w:tcPr>
          <w:p w:rsidR="006D3138" w:rsidRDefault="006D3138" w:rsidP="00354CF2">
            <w:pPr>
              <w:jc w:val="center"/>
              <w:rPr>
                <w:rFonts w:ascii="CG Omega" w:hAnsi="CG Omega" w:cs="Arial"/>
                <w:b/>
                <w:bCs/>
                <w:sz w:val="20"/>
                <w:szCs w:val="20"/>
              </w:rPr>
            </w:pPr>
          </w:p>
        </w:tc>
        <w:tc>
          <w:tcPr>
            <w:tcW w:w="585" w:type="dxa"/>
            <w:shd w:val="clear" w:color="auto" w:fill="C0C0C0"/>
          </w:tcPr>
          <w:p w:rsidR="006D3138" w:rsidRPr="00F8097F" w:rsidRDefault="006D3138" w:rsidP="00354CF2">
            <w:pPr>
              <w:jc w:val="both"/>
              <w:rPr>
                <w:rFonts w:ascii="CG Omega" w:hAnsi="CG Omega" w:cs="Arial"/>
                <w:b/>
                <w:sz w:val="20"/>
                <w:szCs w:val="20"/>
              </w:rPr>
            </w:pPr>
            <w:r w:rsidRPr="00F8097F">
              <w:rPr>
                <w:rFonts w:ascii="CG Omega" w:hAnsi="CG Omega" w:cs="Arial"/>
                <w:b/>
                <w:sz w:val="20"/>
                <w:szCs w:val="20"/>
              </w:rPr>
              <w:t>3</w:t>
            </w:r>
          </w:p>
        </w:tc>
        <w:tc>
          <w:tcPr>
            <w:tcW w:w="6278" w:type="dxa"/>
            <w:shd w:val="clear" w:color="auto" w:fill="C0C0C0"/>
            <w:vAlign w:val="center"/>
          </w:tcPr>
          <w:p w:rsidR="006D3138" w:rsidRPr="00F8097F" w:rsidRDefault="006D3138" w:rsidP="00354CF2">
            <w:pPr>
              <w:jc w:val="both"/>
              <w:rPr>
                <w:rFonts w:ascii="CG Omega" w:hAnsi="CG Omega" w:cs="Arial"/>
                <w:sz w:val="20"/>
                <w:szCs w:val="20"/>
              </w:rPr>
            </w:pPr>
            <w:r>
              <w:rPr>
                <w:rFonts w:ascii="CG Omega" w:hAnsi="CG Omega" w:cs="Arial"/>
                <w:sz w:val="20"/>
                <w:szCs w:val="20"/>
              </w:rPr>
              <w:t>2014 yılında a</w:t>
            </w:r>
            <w:r w:rsidRPr="006C7313">
              <w:rPr>
                <w:rFonts w:ascii="CG Omega" w:hAnsi="CG Omega" w:cs="Arial"/>
                <w:sz w:val="20"/>
                <w:szCs w:val="20"/>
              </w:rPr>
              <w:t>rıtmadan  gelen Q1600 ve Q1200’lük ana su ishale hatlarının arpalık çukurunda debi ölçme istasyonu yapımı gerçekle</w:t>
            </w:r>
            <w:r w:rsidRPr="006C7313">
              <w:rPr>
                <w:rFonts w:ascii="MS Gothic" w:eastAsia="MS Gothic" w:hAnsi="MS Gothic" w:cs="MS Gothic" w:hint="eastAsia"/>
                <w:sz w:val="20"/>
                <w:szCs w:val="20"/>
              </w:rPr>
              <w:t>ş</w:t>
            </w:r>
            <w:r w:rsidRPr="006C7313">
              <w:rPr>
                <w:rFonts w:ascii="Malgun Gothic" w:eastAsia="Malgun Gothic" w:hAnsi="Malgun Gothic" w:cs="Malgun Gothic" w:hint="eastAsia"/>
                <w:sz w:val="20"/>
                <w:szCs w:val="20"/>
              </w:rPr>
              <w:t>tirilecektir.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2260" w:type="dxa"/>
            <w:vMerge/>
            <w:shd w:val="clear" w:color="auto" w:fill="C0C0C0"/>
          </w:tcPr>
          <w:p w:rsidR="006D3138" w:rsidRDefault="006D3138" w:rsidP="00354CF2">
            <w:pPr>
              <w:jc w:val="center"/>
              <w:rPr>
                <w:rFonts w:ascii="CG Omega" w:hAnsi="CG Omega" w:cs="Arial"/>
                <w:b/>
                <w:bCs/>
                <w:sz w:val="20"/>
                <w:szCs w:val="20"/>
              </w:rPr>
            </w:pPr>
          </w:p>
        </w:tc>
        <w:tc>
          <w:tcPr>
            <w:tcW w:w="585" w:type="dxa"/>
            <w:shd w:val="clear" w:color="auto" w:fill="C0C0C0"/>
          </w:tcPr>
          <w:p w:rsidR="006D3138" w:rsidRPr="00F8097F" w:rsidRDefault="006D3138" w:rsidP="00354CF2">
            <w:pPr>
              <w:jc w:val="both"/>
              <w:rPr>
                <w:rFonts w:ascii="CG Omega" w:hAnsi="CG Omega" w:cs="Arial"/>
                <w:b/>
                <w:sz w:val="20"/>
                <w:szCs w:val="20"/>
              </w:rPr>
            </w:pPr>
            <w:r w:rsidRPr="00F8097F">
              <w:rPr>
                <w:rFonts w:ascii="CG Omega" w:hAnsi="CG Omega" w:cs="Arial"/>
                <w:b/>
                <w:sz w:val="20"/>
                <w:szCs w:val="20"/>
              </w:rPr>
              <w:t>4</w:t>
            </w:r>
          </w:p>
        </w:tc>
        <w:tc>
          <w:tcPr>
            <w:tcW w:w="6278" w:type="dxa"/>
            <w:shd w:val="clear" w:color="auto" w:fill="C0C0C0"/>
            <w:vAlign w:val="center"/>
          </w:tcPr>
          <w:p w:rsidR="006D3138" w:rsidRPr="00F8097F" w:rsidRDefault="006D3138" w:rsidP="00354CF2">
            <w:pPr>
              <w:jc w:val="both"/>
              <w:rPr>
                <w:rFonts w:ascii="CG Omega" w:hAnsi="CG Omega" w:cs="Arial"/>
                <w:sz w:val="20"/>
                <w:szCs w:val="20"/>
              </w:rPr>
            </w:pPr>
            <w:r>
              <w:rPr>
                <w:rFonts w:ascii="CG Omega" w:hAnsi="CG Omega" w:cs="Arial"/>
                <w:sz w:val="20"/>
                <w:szCs w:val="20"/>
              </w:rPr>
              <w:t xml:space="preserve">2014 yılında bozulan, yıpranan </w:t>
            </w:r>
            <w:r>
              <w:rPr>
                <w:rFonts w:ascii="MS Gothic" w:eastAsia="MS Gothic" w:hAnsi="MS Gothic" w:cs="MS Gothic"/>
                <w:sz w:val="20"/>
                <w:szCs w:val="20"/>
              </w:rPr>
              <w:t>ş</w:t>
            </w:r>
            <w:r w:rsidRPr="006C7313">
              <w:rPr>
                <w:rFonts w:ascii="CG Omega" w:hAnsi="CG Omega" w:cs="Arial"/>
                <w:sz w:val="20"/>
                <w:szCs w:val="20"/>
              </w:rPr>
              <w:t>ebeke hatların</w:t>
            </w:r>
            <w:r>
              <w:rPr>
                <w:rFonts w:ascii="CG Omega" w:hAnsi="CG Omega" w:cs="Arial"/>
                <w:sz w:val="20"/>
                <w:szCs w:val="20"/>
              </w:rPr>
              <w:t>a müdahale edilmeye devam edilecektir.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2845" w:type="dxa"/>
            <w:gridSpan w:val="2"/>
            <w:shd w:val="clear" w:color="auto" w:fill="C0C0C0"/>
          </w:tcPr>
          <w:p w:rsidR="006D3138" w:rsidRDefault="006D3138" w:rsidP="00354CF2">
            <w:pPr>
              <w:jc w:val="both"/>
              <w:rPr>
                <w:rFonts w:ascii="CG Omega" w:hAnsi="CG Omega" w:cs="Arial"/>
                <w:sz w:val="20"/>
                <w:szCs w:val="20"/>
              </w:rPr>
            </w:pPr>
            <w:r>
              <w:rPr>
                <w:rFonts w:ascii="CG Omega" w:hAnsi="CG Omega" w:cs="Arial"/>
                <w:b/>
                <w:bCs/>
                <w:sz w:val="20"/>
                <w:szCs w:val="20"/>
              </w:rPr>
              <w:t>Harcama Birimi</w:t>
            </w:r>
          </w:p>
        </w:tc>
        <w:tc>
          <w:tcPr>
            <w:tcW w:w="6278" w:type="dxa"/>
            <w:shd w:val="clear" w:color="auto" w:fill="C0C0C0"/>
          </w:tcPr>
          <w:p w:rsidR="006D3138" w:rsidRPr="002D4E41" w:rsidRDefault="006D3138" w:rsidP="00354CF2">
            <w:pPr>
              <w:jc w:val="both"/>
              <w:rPr>
                <w:rFonts w:ascii="CG Omega" w:hAnsi="CG Omega" w:cs="Arial"/>
                <w:b/>
                <w:sz w:val="20"/>
                <w:szCs w:val="20"/>
              </w:rPr>
            </w:pPr>
            <w:r w:rsidRPr="002D4E41">
              <w:rPr>
                <w:rFonts w:ascii="CG Omega" w:hAnsi="CG Omega" w:cs="Arial"/>
                <w:b/>
                <w:sz w:val="20"/>
                <w:szCs w:val="20"/>
              </w:rPr>
              <w:t>Su ve Kanalizasyon Müdürlüğü</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9123" w:type="dxa"/>
            <w:gridSpan w:val="3"/>
            <w:shd w:val="clear" w:color="auto" w:fill="auto"/>
          </w:tcPr>
          <w:p w:rsidR="006D3138" w:rsidRDefault="006D3138" w:rsidP="00354CF2">
            <w:pPr>
              <w:rPr>
                <w:rFonts w:ascii="CG Omega" w:hAnsi="CG Omega" w:cs="Arial"/>
                <w:sz w:val="20"/>
                <w:szCs w:val="20"/>
              </w:rPr>
            </w:pPr>
            <w:r>
              <w:rPr>
                <w:rFonts w:ascii="CG Omega" w:hAnsi="CG Omega" w:cs="Arial"/>
                <w:sz w:val="20"/>
                <w:szCs w:val="20"/>
              </w:rPr>
              <w:t>Gönderilecek su faturası sayısı</w:t>
            </w:r>
          </w:p>
        </w:tc>
        <w:tc>
          <w:tcPr>
            <w:tcW w:w="2369" w:type="dxa"/>
          </w:tcPr>
          <w:p w:rsidR="006D3138" w:rsidRPr="00E50DE6" w:rsidRDefault="006D3138" w:rsidP="00354CF2">
            <w:pPr>
              <w:jc w:val="right"/>
              <w:rPr>
                <w:rFonts w:ascii="CG Omega" w:hAnsi="CG Omega" w:cs="Arial"/>
                <w:sz w:val="20"/>
                <w:szCs w:val="20"/>
              </w:rPr>
            </w:pPr>
            <w:r w:rsidRPr="00BA4BCB">
              <w:rPr>
                <w:rFonts w:ascii="CG Omega" w:hAnsi="CG Omega" w:cs="Arial"/>
                <w:b/>
                <w:bCs/>
                <w:sz w:val="20"/>
                <w:szCs w:val="20"/>
              </w:rPr>
              <w:t>840.000</w:t>
            </w:r>
          </w:p>
        </w:tc>
        <w:tc>
          <w:tcPr>
            <w:tcW w:w="2410" w:type="dxa"/>
          </w:tcPr>
          <w:p w:rsidR="006D3138" w:rsidRPr="00BA4BCB" w:rsidRDefault="006D3138" w:rsidP="00354CF2">
            <w:pPr>
              <w:jc w:val="right"/>
              <w:rPr>
                <w:rFonts w:ascii="CG Omega" w:hAnsi="CG Omega" w:cs="Arial"/>
                <w:b/>
                <w:bCs/>
                <w:sz w:val="20"/>
                <w:szCs w:val="20"/>
              </w:rPr>
            </w:pPr>
            <w:r>
              <w:rPr>
                <w:rFonts w:ascii="CG Omega" w:hAnsi="CG Omega" w:cs="Arial"/>
                <w:b/>
                <w:bCs/>
                <w:sz w:val="20"/>
                <w:szCs w:val="20"/>
              </w:rPr>
              <w:t>733.575</w:t>
            </w:r>
          </w:p>
        </w:tc>
      </w:tr>
      <w:tr w:rsidR="006D3138" w:rsidRPr="002C3844" w:rsidTr="00354CF2">
        <w:trPr>
          <w:trHeight w:val="270"/>
        </w:trPr>
        <w:tc>
          <w:tcPr>
            <w:tcW w:w="9123" w:type="dxa"/>
            <w:gridSpan w:val="3"/>
            <w:shd w:val="clear" w:color="auto" w:fill="auto"/>
          </w:tcPr>
          <w:p w:rsidR="006D3138" w:rsidRDefault="006D3138" w:rsidP="00354CF2">
            <w:pPr>
              <w:rPr>
                <w:rFonts w:ascii="CG Omega" w:hAnsi="CG Omega" w:cs="Arial"/>
                <w:sz w:val="20"/>
                <w:szCs w:val="20"/>
              </w:rPr>
            </w:pPr>
            <w:r>
              <w:rPr>
                <w:rFonts w:ascii="CG Omega" w:hAnsi="CG Omega" w:cs="Arial"/>
                <w:sz w:val="20"/>
                <w:szCs w:val="20"/>
              </w:rPr>
              <w:t>Su sayacı takılacak birim sayısı</w:t>
            </w:r>
          </w:p>
        </w:tc>
        <w:tc>
          <w:tcPr>
            <w:tcW w:w="2369" w:type="dxa"/>
          </w:tcPr>
          <w:p w:rsidR="006D3138" w:rsidRPr="002D4E41" w:rsidRDefault="006D3138" w:rsidP="00354CF2">
            <w:pPr>
              <w:jc w:val="right"/>
              <w:rPr>
                <w:rFonts w:ascii="CG Omega" w:hAnsi="CG Omega" w:cs="Arial"/>
                <w:b/>
                <w:sz w:val="20"/>
                <w:szCs w:val="20"/>
              </w:rPr>
            </w:pPr>
            <w:r w:rsidRPr="002D4E41">
              <w:rPr>
                <w:rFonts w:ascii="CG Omega" w:hAnsi="CG Omega" w:cs="Arial"/>
                <w:b/>
                <w:sz w:val="20"/>
                <w:szCs w:val="20"/>
              </w:rPr>
              <w:t>60</w:t>
            </w:r>
          </w:p>
        </w:tc>
        <w:tc>
          <w:tcPr>
            <w:tcW w:w="2410" w:type="dxa"/>
          </w:tcPr>
          <w:p w:rsidR="006D3138" w:rsidRPr="00BA4BCB" w:rsidRDefault="006D3138" w:rsidP="00354CF2">
            <w:pPr>
              <w:jc w:val="right"/>
              <w:rPr>
                <w:rFonts w:ascii="CG Omega" w:hAnsi="CG Omega" w:cs="Arial"/>
                <w:b/>
                <w:bCs/>
                <w:sz w:val="20"/>
                <w:szCs w:val="20"/>
              </w:rPr>
            </w:pPr>
            <w:r>
              <w:rPr>
                <w:rFonts w:ascii="CG Omega" w:hAnsi="CG Omega" w:cs="Arial"/>
                <w:b/>
                <w:bCs/>
                <w:sz w:val="20"/>
                <w:szCs w:val="20"/>
              </w:rPr>
              <w:t>0</w:t>
            </w:r>
          </w:p>
        </w:tc>
      </w:tr>
      <w:tr w:rsidR="006D3138" w:rsidRPr="002C3844" w:rsidTr="00354CF2">
        <w:trPr>
          <w:trHeight w:val="270"/>
        </w:trPr>
        <w:tc>
          <w:tcPr>
            <w:tcW w:w="9123" w:type="dxa"/>
            <w:gridSpan w:val="3"/>
            <w:shd w:val="clear" w:color="auto" w:fill="auto"/>
          </w:tcPr>
          <w:p w:rsidR="006D3138" w:rsidRDefault="006D3138" w:rsidP="00354CF2">
            <w:pPr>
              <w:rPr>
                <w:rFonts w:ascii="CG Omega" w:hAnsi="CG Omega" w:cs="Arial"/>
                <w:sz w:val="20"/>
                <w:szCs w:val="20"/>
              </w:rPr>
            </w:pPr>
            <w:r>
              <w:rPr>
                <w:rFonts w:ascii="CG Omega" w:hAnsi="CG Omega" w:cs="Arial"/>
                <w:sz w:val="20"/>
                <w:szCs w:val="20"/>
              </w:rPr>
              <w:t>Yapılacak debi ölçme istasyonu sayısı</w:t>
            </w:r>
          </w:p>
        </w:tc>
        <w:tc>
          <w:tcPr>
            <w:tcW w:w="2369" w:type="dxa"/>
          </w:tcPr>
          <w:p w:rsidR="006D3138" w:rsidRPr="002D4E41" w:rsidRDefault="006D3138" w:rsidP="00354CF2">
            <w:pPr>
              <w:jc w:val="right"/>
              <w:rPr>
                <w:rFonts w:ascii="CG Omega" w:hAnsi="CG Omega" w:cs="Arial"/>
                <w:b/>
                <w:sz w:val="20"/>
                <w:szCs w:val="20"/>
              </w:rPr>
            </w:pPr>
            <w:r w:rsidRPr="002D4E41">
              <w:rPr>
                <w:rFonts w:ascii="CG Omega" w:hAnsi="CG Omega" w:cs="Arial"/>
                <w:b/>
                <w:sz w:val="20"/>
                <w:szCs w:val="20"/>
              </w:rPr>
              <w:t>1</w:t>
            </w:r>
          </w:p>
        </w:tc>
        <w:tc>
          <w:tcPr>
            <w:tcW w:w="2410" w:type="dxa"/>
          </w:tcPr>
          <w:p w:rsidR="006D3138" w:rsidRPr="00BA4BCB" w:rsidRDefault="006D3138" w:rsidP="00354CF2">
            <w:pPr>
              <w:jc w:val="right"/>
              <w:rPr>
                <w:rFonts w:ascii="CG Omega" w:hAnsi="CG Omega" w:cs="Arial"/>
                <w:b/>
                <w:bCs/>
                <w:sz w:val="20"/>
                <w:szCs w:val="20"/>
              </w:rPr>
            </w:pPr>
            <w:r>
              <w:rPr>
                <w:rFonts w:ascii="CG Omega" w:hAnsi="CG Omega" w:cs="Arial"/>
                <w:b/>
                <w:bCs/>
                <w:sz w:val="20"/>
                <w:szCs w:val="20"/>
              </w:rPr>
              <w:t>1</w:t>
            </w:r>
          </w:p>
        </w:tc>
      </w:tr>
      <w:tr w:rsidR="006D3138" w:rsidRPr="002C3844" w:rsidTr="00354CF2">
        <w:trPr>
          <w:trHeight w:val="270"/>
        </w:trPr>
        <w:tc>
          <w:tcPr>
            <w:tcW w:w="9123" w:type="dxa"/>
            <w:gridSpan w:val="3"/>
            <w:shd w:val="clear" w:color="auto" w:fill="auto"/>
          </w:tcPr>
          <w:p w:rsidR="006D3138" w:rsidRDefault="006D3138" w:rsidP="00354CF2">
            <w:pPr>
              <w:rPr>
                <w:rFonts w:ascii="CG Omega" w:hAnsi="CG Omega" w:cs="Arial"/>
                <w:sz w:val="20"/>
                <w:szCs w:val="20"/>
              </w:rPr>
            </w:pPr>
            <w:r>
              <w:rPr>
                <w:rFonts w:ascii="CG Omega" w:hAnsi="CG Omega" w:cs="Arial"/>
                <w:sz w:val="20"/>
                <w:szCs w:val="20"/>
              </w:rPr>
              <w:t>Müdahale edilecek arıza sayısı</w:t>
            </w:r>
          </w:p>
        </w:tc>
        <w:tc>
          <w:tcPr>
            <w:tcW w:w="2369" w:type="dxa"/>
          </w:tcPr>
          <w:p w:rsidR="006D3138" w:rsidRPr="002D4E41" w:rsidRDefault="006D3138" w:rsidP="00354CF2">
            <w:pPr>
              <w:jc w:val="right"/>
              <w:rPr>
                <w:rFonts w:ascii="CG Omega" w:hAnsi="CG Omega" w:cs="Arial"/>
                <w:b/>
                <w:sz w:val="20"/>
                <w:szCs w:val="20"/>
              </w:rPr>
            </w:pPr>
            <w:r w:rsidRPr="002D4E41">
              <w:rPr>
                <w:rFonts w:ascii="CG Omega" w:hAnsi="CG Omega" w:cs="Arial"/>
                <w:b/>
                <w:sz w:val="20"/>
                <w:szCs w:val="20"/>
              </w:rPr>
              <w:t>5.000</w:t>
            </w:r>
          </w:p>
        </w:tc>
        <w:tc>
          <w:tcPr>
            <w:tcW w:w="2410" w:type="dxa"/>
          </w:tcPr>
          <w:p w:rsidR="006D3138" w:rsidRPr="00BA4BCB" w:rsidRDefault="006D3138" w:rsidP="00354CF2">
            <w:pPr>
              <w:jc w:val="right"/>
              <w:rPr>
                <w:rFonts w:ascii="CG Omega" w:hAnsi="CG Omega" w:cs="Arial"/>
                <w:b/>
                <w:bCs/>
                <w:sz w:val="20"/>
                <w:szCs w:val="20"/>
              </w:rPr>
            </w:pPr>
            <w:r>
              <w:rPr>
                <w:rFonts w:ascii="CG Omega" w:hAnsi="CG Omega" w:cs="Arial"/>
                <w:b/>
                <w:bCs/>
                <w:sz w:val="20"/>
                <w:szCs w:val="20"/>
              </w:rPr>
              <w:t>8.115</w:t>
            </w:r>
          </w:p>
        </w:tc>
      </w:tr>
      <w:tr w:rsidR="006D3138" w:rsidRPr="002C3844" w:rsidTr="00354CF2">
        <w:trPr>
          <w:trHeight w:val="270"/>
        </w:trPr>
        <w:tc>
          <w:tcPr>
            <w:tcW w:w="2260" w:type="dxa"/>
            <w:shd w:val="clear" w:color="auto" w:fill="C0C0C0"/>
          </w:tcPr>
          <w:p w:rsidR="006D3138" w:rsidRDefault="006D3138" w:rsidP="00354CF2">
            <w:pPr>
              <w:rPr>
                <w:rFonts w:ascii="CG Omega" w:hAnsi="CG Omega" w:cs="Arial"/>
                <w:b/>
                <w:bCs/>
                <w:sz w:val="20"/>
                <w:szCs w:val="20"/>
              </w:rPr>
            </w:pPr>
            <w:r>
              <w:rPr>
                <w:rFonts w:ascii="CG Omega" w:hAnsi="CG Omega" w:cs="Arial"/>
                <w:b/>
                <w:bCs/>
                <w:sz w:val="20"/>
                <w:szCs w:val="20"/>
              </w:rPr>
              <w:t xml:space="preserve">STRATEJİK HEDEF </w:t>
            </w:r>
          </w:p>
        </w:tc>
        <w:tc>
          <w:tcPr>
            <w:tcW w:w="585" w:type="dxa"/>
            <w:shd w:val="clear" w:color="auto" w:fill="C0C0C0"/>
          </w:tcPr>
          <w:p w:rsidR="006D3138" w:rsidRPr="00E17166" w:rsidRDefault="006D3138" w:rsidP="00354CF2">
            <w:pPr>
              <w:rPr>
                <w:rFonts w:ascii="CG Omega" w:hAnsi="CG Omega" w:cs="Arial"/>
                <w:b/>
                <w:sz w:val="20"/>
                <w:szCs w:val="20"/>
              </w:rPr>
            </w:pPr>
            <w:r w:rsidRPr="00E17166">
              <w:rPr>
                <w:rFonts w:ascii="CG Omega" w:hAnsi="CG Omega" w:cs="Arial"/>
                <w:b/>
                <w:sz w:val="20"/>
                <w:szCs w:val="20"/>
              </w:rPr>
              <w:t>2</w:t>
            </w:r>
          </w:p>
        </w:tc>
        <w:tc>
          <w:tcPr>
            <w:tcW w:w="6278" w:type="dxa"/>
            <w:shd w:val="clear" w:color="auto" w:fill="C0C0C0"/>
          </w:tcPr>
          <w:p w:rsidR="006D3138" w:rsidRDefault="006D3138" w:rsidP="00354CF2">
            <w:pPr>
              <w:jc w:val="both"/>
              <w:rPr>
                <w:rFonts w:ascii="CG Omega" w:hAnsi="CG Omega" w:cs="Arial"/>
                <w:sz w:val="20"/>
                <w:szCs w:val="20"/>
              </w:rPr>
            </w:pPr>
            <w:r w:rsidRPr="00E17166">
              <w:rPr>
                <w:rFonts w:ascii="CG Omega" w:hAnsi="CG Omega" w:cs="Arial"/>
                <w:sz w:val="20"/>
                <w:szCs w:val="20"/>
              </w:rPr>
              <w:t>Plan dönemi sonuna kadar, 3 dere yatağının ıslahı tamamlanarak, yağmur suyu taşkınlarını önlem için mevcut sellik hatları geliştirilecek ve yeni hatların oluşturulması sağlanacaktır.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2260" w:type="dxa"/>
            <w:vMerge w:val="restart"/>
            <w:shd w:val="clear" w:color="auto" w:fill="C0C0C0"/>
            <w:vAlign w:val="center"/>
          </w:tcPr>
          <w:p w:rsidR="006D3138" w:rsidRDefault="006D3138" w:rsidP="00354CF2">
            <w:pPr>
              <w:rPr>
                <w:rFonts w:ascii="CG Omega" w:hAnsi="CG Omega" w:cs="Arial"/>
                <w:b/>
                <w:bCs/>
                <w:sz w:val="20"/>
                <w:szCs w:val="20"/>
              </w:rPr>
            </w:pPr>
            <w:r>
              <w:rPr>
                <w:rFonts w:ascii="CG Omega" w:hAnsi="CG Omega" w:cs="Arial"/>
                <w:b/>
                <w:bCs/>
                <w:sz w:val="20"/>
                <w:szCs w:val="20"/>
              </w:rPr>
              <w:t>Performans Hedefi</w:t>
            </w:r>
          </w:p>
        </w:tc>
        <w:tc>
          <w:tcPr>
            <w:tcW w:w="585" w:type="dxa"/>
            <w:shd w:val="clear" w:color="auto" w:fill="C0C0C0"/>
          </w:tcPr>
          <w:p w:rsidR="006D3138" w:rsidRDefault="006D3138" w:rsidP="00354CF2">
            <w:pPr>
              <w:rPr>
                <w:rFonts w:ascii="CG Omega" w:hAnsi="CG Omega" w:cs="Arial"/>
                <w:b/>
                <w:sz w:val="20"/>
                <w:szCs w:val="20"/>
              </w:rPr>
            </w:pPr>
            <w:r>
              <w:rPr>
                <w:rFonts w:ascii="CG Omega" w:hAnsi="CG Omega" w:cs="Arial"/>
                <w:b/>
                <w:sz w:val="20"/>
                <w:szCs w:val="20"/>
              </w:rPr>
              <w:t>1</w:t>
            </w:r>
          </w:p>
        </w:tc>
        <w:tc>
          <w:tcPr>
            <w:tcW w:w="6278" w:type="dxa"/>
            <w:shd w:val="clear" w:color="auto" w:fill="C0C0C0"/>
          </w:tcPr>
          <w:p w:rsidR="006D3138" w:rsidRPr="00E17166" w:rsidRDefault="006D3138" w:rsidP="00354CF2">
            <w:pPr>
              <w:jc w:val="both"/>
              <w:rPr>
                <w:rFonts w:ascii="CG Omega" w:hAnsi="CG Omega" w:cs="Arial"/>
                <w:sz w:val="20"/>
                <w:szCs w:val="20"/>
              </w:rPr>
            </w:pPr>
            <w:r w:rsidRPr="008C594E">
              <w:rPr>
                <w:rFonts w:ascii="CG Omega" w:hAnsi="CG Omega" w:cs="Arial"/>
                <w:sz w:val="20"/>
                <w:szCs w:val="20"/>
              </w:rPr>
              <w:t>201</w:t>
            </w:r>
            <w:r>
              <w:rPr>
                <w:rFonts w:ascii="CG Omega" w:hAnsi="CG Omega" w:cs="Arial"/>
                <w:sz w:val="20"/>
                <w:szCs w:val="20"/>
              </w:rPr>
              <w:t>4</w:t>
            </w:r>
            <w:r w:rsidRPr="008C594E">
              <w:rPr>
                <w:rFonts w:ascii="CG Omega" w:hAnsi="CG Omega" w:cs="Arial"/>
                <w:sz w:val="20"/>
                <w:szCs w:val="20"/>
              </w:rPr>
              <w:t xml:space="preserve"> yılında ortalama 1 km’lik sellik yapımı gerçekle</w:t>
            </w:r>
            <w:r w:rsidRPr="008C594E">
              <w:rPr>
                <w:rFonts w:ascii="MS Gothic" w:eastAsia="MS Gothic" w:hAnsi="MS Gothic" w:cs="MS Gothic" w:hint="eastAsia"/>
                <w:sz w:val="20"/>
                <w:szCs w:val="20"/>
              </w:rPr>
              <w:t>ş</w:t>
            </w:r>
            <w:r w:rsidRPr="008C594E">
              <w:rPr>
                <w:rFonts w:ascii="Malgun Gothic" w:eastAsia="Malgun Gothic" w:hAnsi="Malgun Gothic" w:cs="Malgun Gothic" w:hint="eastAsia"/>
                <w:sz w:val="20"/>
                <w:szCs w:val="20"/>
              </w:rPr>
              <w:t>ecektir.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2260" w:type="dxa"/>
            <w:vMerge/>
            <w:shd w:val="clear" w:color="auto" w:fill="C0C0C0"/>
          </w:tcPr>
          <w:p w:rsidR="006D3138" w:rsidRDefault="006D3138" w:rsidP="00354CF2">
            <w:pPr>
              <w:rPr>
                <w:rFonts w:ascii="CG Omega" w:hAnsi="CG Omega" w:cs="Arial"/>
                <w:b/>
                <w:bCs/>
                <w:sz w:val="20"/>
                <w:szCs w:val="20"/>
              </w:rPr>
            </w:pPr>
          </w:p>
        </w:tc>
        <w:tc>
          <w:tcPr>
            <w:tcW w:w="585" w:type="dxa"/>
            <w:shd w:val="clear" w:color="auto" w:fill="C0C0C0"/>
          </w:tcPr>
          <w:p w:rsidR="006D3138" w:rsidRDefault="006D3138" w:rsidP="00354CF2">
            <w:pPr>
              <w:rPr>
                <w:rFonts w:ascii="CG Omega" w:hAnsi="CG Omega" w:cs="Arial"/>
                <w:b/>
                <w:sz w:val="20"/>
                <w:szCs w:val="20"/>
              </w:rPr>
            </w:pPr>
            <w:r>
              <w:rPr>
                <w:rFonts w:ascii="CG Omega" w:hAnsi="CG Omega" w:cs="Arial"/>
                <w:b/>
                <w:sz w:val="20"/>
                <w:szCs w:val="20"/>
              </w:rPr>
              <w:t>2</w:t>
            </w:r>
          </w:p>
        </w:tc>
        <w:tc>
          <w:tcPr>
            <w:tcW w:w="6278" w:type="dxa"/>
            <w:shd w:val="clear" w:color="auto" w:fill="C0C0C0"/>
          </w:tcPr>
          <w:p w:rsidR="006D3138" w:rsidRPr="00E17166" w:rsidRDefault="006D3138" w:rsidP="00354CF2">
            <w:pPr>
              <w:jc w:val="both"/>
              <w:rPr>
                <w:rFonts w:ascii="CG Omega" w:hAnsi="CG Omega" w:cs="Arial"/>
                <w:sz w:val="20"/>
                <w:szCs w:val="20"/>
              </w:rPr>
            </w:pPr>
            <w:r w:rsidRPr="00E17166">
              <w:rPr>
                <w:rFonts w:ascii="CG Omega" w:hAnsi="CG Omega" w:cs="Arial"/>
                <w:sz w:val="20"/>
                <w:szCs w:val="20"/>
              </w:rPr>
              <w:t>Şehrimiz içerisinden geçen derelerimizin ıslahı yapılanların bakım ve temizlikleri yapılacak, 1 dere yatağının ıslahına başlanacaktır.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2845" w:type="dxa"/>
            <w:gridSpan w:val="2"/>
            <w:shd w:val="clear" w:color="auto" w:fill="C0C0C0"/>
          </w:tcPr>
          <w:p w:rsidR="006D3138" w:rsidRDefault="006D3138" w:rsidP="00354CF2">
            <w:pPr>
              <w:jc w:val="both"/>
              <w:rPr>
                <w:rFonts w:ascii="CG Omega" w:hAnsi="CG Omega" w:cs="Arial"/>
                <w:sz w:val="20"/>
                <w:szCs w:val="20"/>
              </w:rPr>
            </w:pPr>
            <w:r>
              <w:rPr>
                <w:rFonts w:ascii="CG Omega" w:hAnsi="CG Omega" w:cs="Arial"/>
                <w:b/>
                <w:bCs/>
                <w:sz w:val="20"/>
                <w:szCs w:val="20"/>
              </w:rPr>
              <w:t>Harcama Birimi</w:t>
            </w:r>
          </w:p>
        </w:tc>
        <w:tc>
          <w:tcPr>
            <w:tcW w:w="6278" w:type="dxa"/>
            <w:shd w:val="clear" w:color="auto" w:fill="C0C0C0"/>
          </w:tcPr>
          <w:p w:rsidR="006D3138" w:rsidRPr="002D4E41" w:rsidRDefault="006D3138" w:rsidP="00354CF2">
            <w:pPr>
              <w:jc w:val="both"/>
              <w:rPr>
                <w:rFonts w:ascii="CG Omega" w:hAnsi="CG Omega" w:cs="Arial"/>
                <w:b/>
                <w:sz w:val="20"/>
                <w:szCs w:val="20"/>
              </w:rPr>
            </w:pPr>
            <w:r w:rsidRPr="002D4E41">
              <w:rPr>
                <w:rFonts w:ascii="CG Omega" w:hAnsi="CG Omega" w:cs="Arial"/>
                <w:b/>
                <w:sz w:val="20"/>
                <w:szCs w:val="20"/>
              </w:rPr>
              <w:t>Su ve Kanalizasyon Müdürlüğü</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9123" w:type="dxa"/>
            <w:gridSpan w:val="3"/>
            <w:shd w:val="clear" w:color="auto" w:fill="auto"/>
          </w:tcPr>
          <w:p w:rsidR="006D3138" w:rsidRPr="00B12104" w:rsidRDefault="006D3138" w:rsidP="00354CF2">
            <w:pPr>
              <w:rPr>
                <w:rFonts w:ascii="CG Omega" w:hAnsi="CG Omega" w:cs="Arial"/>
                <w:sz w:val="20"/>
                <w:szCs w:val="20"/>
              </w:rPr>
            </w:pPr>
            <w:r>
              <w:rPr>
                <w:rFonts w:ascii="CG Omega" w:hAnsi="CG Omega" w:cs="Arial"/>
                <w:sz w:val="20"/>
                <w:szCs w:val="20"/>
              </w:rPr>
              <w:t>Islahı tamamlanan dere yatağı sayısı</w:t>
            </w:r>
          </w:p>
        </w:tc>
        <w:tc>
          <w:tcPr>
            <w:tcW w:w="2369" w:type="dxa"/>
          </w:tcPr>
          <w:p w:rsidR="006D3138" w:rsidRPr="002D4E41" w:rsidRDefault="006D3138" w:rsidP="00354CF2">
            <w:pPr>
              <w:jc w:val="right"/>
              <w:rPr>
                <w:rFonts w:ascii="CG Omega" w:hAnsi="CG Omega" w:cs="Arial"/>
                <w:b/>
                <w:sz w:val="20"/>
                <w:szCs w:val="20"/>
              </w:rPr>
            </w:pPr>
            <w:r w:rsidRPr="002D4E41">
              <w:rPr>
                <w:rFonts w:ascii="CG Omega" w:hAnsi="CG Omega" w:cs="Arial"/>
                <w:b/>
                <w:sz w:val="20"/>
                <w:szCs w:val="20"/>
              </w:rPr>
              <w:t>1</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0</w:t>
            </w:r>
          </w:p>
        </w:tc>
      </w:tr>
      <w:tr w:rsidR="006D3138" w:rsidRPr="002C3844" w:rsidTr="00354CF2">
        <w:trPr>
          <w:trHeight w:val="270"/>
        </w:trPr>
        <w:tc>
          <w:tcPr>
            <w:tcW w:w="9123" w:type="dxa"/>
            <w:gridSpan w:val="3"/>
            <w:shd w:val="clear" w:color="auto" w:fill="auto"/>
          </w:tcPr>
          <w:p w:rsidR="006D3138" w:rsidRPr="008C594E" w:rsidRDefault="006D3138" w:rsidP="00354CF2">
            <w:pPr>
              <w:rPr>
                <w:rFonts w:ascii="CG Omega" w:hAnsi="CG Omega" w:cs="Arial"/>
                <w:sz w:val="20"/>
                <w:szCs w:val="20"/>
              </w:rPr>
            </w:pPr>
            <w:r>
              <w:rPr>
                <w:rFonts w:ascii="CG Omega" w:hAnsi="CG Omega" w:cs="Arial"/>
                <w:sz w:val="20"/>
                <w:szCs w:val="20"/>
              </w:rPr>
              <w:t>Yapımı gerçekle</w:t>
            </w:r>
            <w:r w:rsidRPr="008C594E">
              <w:rPr>
                <w:rFonts w:ascii="CG Omega" w:hAnsi="CG Omega" w:cs="Arial"/>
                <w:sz w:val="20"/>
                <w:szCs w:val="20"/>
              </w:rPr>
              <w:t>şecek sellik uzunluğu (km)</w:t>
            </w:r>
          </w:p>
        </w:tc>
        <w:tc>
          <w:tcPr>
            <w:tcW w:w="2369" w:type="dxa"/>
          </w:tcPr>
          <w:p w:rsidR="006D3138" w:rsidRPr="002D4E41" w:rsidRDefault="006D3138" w:rsidP="00354CF2">
            <w:pPr>
              <w:jc w:val="right"/>
              <w:rPr>
                <w:rFonts w:ascii="CG Omega" w:hAnsi="CG Omega" w:cs="Arial"/>
                <w:b/>
                <w:sz w:val="20"/>
                <w:szCs w:val="20"/>
              </w:rPr>
            </w:pPr>
            <w:r w:rsidRPr="002D4E41">
              <w:rPr>
                <w:rFonts w:ascii="CG Omega" w:hAnsi="CG Omega" w:cs="Arial"/>
                <w:b/>
                <w:sz w:val="20"/>
                <w:szCs w:val="20"/>
              </w:rPr>
              <w:t>1</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0</w:t>
            </w:r>
          </w:p>
        </w:tc>
      </w:tr>
      <w:tr w:rsidR="006D3138" w:rsidRPr="002C3844" w:rsidTr="00354CF2">
        <w:trPr>
          <w:trHeight w:val="270"/>
        </w:trPr>
        <w:tc>
          <w:tcPr>
            <w:tcW w:w="2260" w:type="dxa"/>
            <w:shd w:val="clear" w:color="auto" w:fill="C0C0C0"/>
          </w:tcPr>
          <w:p w:rsidR="006D3138" w:rsidRDefault="006D3138" w:rsidP="00354CF2">
            <w:pPr>
              <w:rPr>
                <w:rFonts w:ascii="CG Omega" w:hAnsi="CG Omega" w:cs="Arial"/>
                <w:b/>
                <w:bCs/>
                <w:sz w:val="20"/>
                <w:szCs w:val="20"/>
              </w:rPr>
            </w:pPr>
            <w:r>
              <w:rPr>
                <w:rFonts w:ascii="CG Omega" w:hAnsi="CG Omega" w:cs="Arial"/>
                <w:b/>
                <w:bCs/>
                <w:sz w:val="20"/>
                <w:szCs w:val="20"/>
              </w:rPr>
              <w:t xml:space="preserve">STRATEJİK HEDEF </w:t>
            </w:r>
          </w:p>
        </w:tc>
        <w:tc>
          <w:tcPr>
            <w:tcW w:w="585" w:type="dxa"/>
            <w:shd w:val="clear" w:color="auto" w:fill="C0C0C0"/>
          </w:tcPr>
          <w:p w:rsidR="006D3138" w:rsidRPr="00956C3A" w:rsidRDefault="006D3138" w:rsidP="00354CF2">
            <w:pPr>
              <w:rPr>
                <w:rFonts w:ascii="CG Omega" w:hAnsi="CG Omega" w:cs="Arial"/>
                <w:b/>
                <w:sz w:val="20"/>
                <w:szCs w:val="20"/>
              </w:rPr>
            </w:pPr>
            <w:r w:rsidRPr="00956C3A">
              <w:rPr>
                <w:rFonts w:ascii="CG Omega" w:hAnsi="CG Omega" w:cs="Arial"/>
                <w:b/>
                <w:sz w:val="20"/>
                <w:szCs w:val="20"/>
              </w:rPr>
              <w:t>3</w:t>
            </w:r>
          </w:p>
        </w:tc>
        <w:tc>
          <w:tcPr>
            <w:tcW w:w="6278" w:type="dxa"/>
            <w:shd w:val="clear" w:color="auto" w:fill="C0C0C0"/>
          </w:tcPr>
          <w:p w:rsidR="006D3138" w:rsidRDefault="006D3138" w:rsidP="00354CF2">
            <w:pPr>
              <w:jc w:val="both"/>
              <w:rPr>
                <w:rFonts w:ascii="CG Omega" w:hAnsi="CG Omega" w:cs="Arial"/>
                <w:sz w:val="20"/>
                <w:szCs w:val="20"/>
              </w:rPr>
            </w:pPr>
            <w:r w:rsidRPr="00956C3A">
              <w:rPr>
                <w:rFonts w:ascii="CG Omega" w:hAnsi="CG Omega" w:cs="Arial"/>
                <w:sz w:val="20"/>
                <w:szCs w:val="20"/>
              </w:rPr>
              <w:t>Plan dönemi sonuna kadar, yeni oluşturulacak olan köprüler, kavşaklar, yeni yol güzergâh çalışmalarının, su, kanalizasyon ve yağmur suyu şebekelerinin yapılması sağlanacaktır.</w:t>
            </w:r>
            <w:r w:rsidRPr="00504FE5">
              <w:rPr>
                <w:rFonts w:ascii="Tahoma" w:hAnsi="Tahoma"/>
                <w:shadow/>
                <w:sz w:val="20"/>
                <w:szCs w:val="20"/>
              </w:rPr>
              <w:t xml:space="preserve">  </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2260" w:type="dxa"/>
            <w:shd w:val="clear" w:color="auto" w:fill="C0C0C0"/>
          </w:tcPr>
          <w:p w:rsidR="006D3138" w:rsidRDefault="006D3138" w:rsidP="00354CF2">
            <w:pPr>
              <w:rPr>
                <w:rFonts w:ascii="CG Omega" w:hAnsi="CG Omega" w:cs="Arial"/>
                <w:b/>
                <w:bCs/>
                <w:sz w:val="20"/>
                <w:szCs w:val="20"/>
              </w:rPr>
            </w:pPr>
            <w:r>
              <w:rPr>
                <w:rFonts w:ascii="CG Omega" w:hAnsi="CG Omega" w:cs="Arial"/>
                <w:b/>
                <w:bCs/>
                <w:sz w:val="20"/>
                <w:szCs w:val="20"/>
              </w:rPr>
              <w:lastRenderedPageBreak/>
              <w:t>Performans Hedefi</w:t>
            </w:r>
          </w:p>
          <w:p w:rsidR="006D3138" w:rsidRDefault="006D3138" w:rsidP="00354CF2">
            <w:pPr>
              <w:rPr>
                <w:rFonts w:ascii="CG Omega" w:hAnsi="CG Omega" w:cs="Arial"/>
                <w:b/>
                <w:bCs/>
                <w:sz w:val="20"/>
                <w:szCs w:val="20"/>
              </w:rPr>
            </w:pPr>
          </w:p>
        </w:tc>
        <w:tc>
          <w:tcPr>
            <w:tcW w:w="585" w:type="dxa"/>
            <w:shd w:val="clear" w:color="auto" w:fill="C0C0C0"/>
          </w:tcPr>
          <w:p w:rsidR="006D3138" w:rsidRPr="00956C3A" w:rsidRDefault="006D3138" w:rsidP="00354CF2">
            <w:pPr>
              <w:rPr>
                <w:rFonts w:ascii="CG Omega" w:hAnsi="CG Omega" w:cs="Arial"/>
                <w:b/>
                <w:sz w:val="20"/>
                <w:szCs w:val="20"/>
              </w:rPr>
            </w:pPr>
            <w:r>
              <w:rPr>
                <w:rFonts w:ascii="CG Omega" w:hAnsi="CG Omega" w:cs="Arial"/>
                <w:b/>
                <w:sz w:val="20"/>
                <w:szCs w:val="20"/>
              </w:rPr>
              <w:t>1</w:t>
            </w:r>
          </w:p>
        </w:tc>
        <w:tc>
          <w:tcPr>
            <w:tcW w:w="6278" w:type="dxa"/>
            <w:shd w:val="clear" w:color="auto" w:fill="C0C0C0"/>
          </w:tcPr>
          <w:p w:rsidR="006D3138" w:rsidRPr="00956C3A" w:rsidRDefault="006D3138" w:rsidP="00354CF2">
            <w:pPr>
              <w:jc w:val="both"/>
              <w:rPr>
                <w:rFonts w:ascii="CG Omega" w:hAnsi="CG Omega" w:cs="Arial"/>
                <w:sz w:val="20"/>
                <w:szCs w:val="20"/>
              </w:rPr>
            </w:pPr>
            <w:r>
              <w:rPr>
                <w:rFonts w:ascii="CG Omega" w:hAnsi="CG Omega" w:cs="Arial"/>
                <w:sz w:val="20"/>
                <w:szCs w:val="20"/>
              </w:rPr>
              <w:t xml:space="preserve">2014 yılında </w:t>
            </w:r>
            <w:r w:rsidRPr="00D86D7C">
              <w:rPr>
                <w:rFonts w:ascii="CG Omega" w:hAnsi="CG Omega" w:cs="Arial"/>
                <w:sz w:val="20"/>
                <w:szCs w:val="20"/>
              </w:rPr>
              <w:t>Etiler</w:t>
            </w:r>
            <w:r>
              <w:rPr>
                <w:rFonts w:ascii="CG Omega" w:hAnsi="CG Omega" w:cs="Arial"/>
                <w:sz w:val="20"/>
                <w:szCs w:val="20"/>
              </w:rPr>
              <w:t xml:space="preserve"> veya Kar</w:t>
            </w:r>
            <w:r>
              <w:rPr>
                <w:rFonts w:ascii="MS Gothic" w:eastAsia="MS Gothic" w:hAnsi="MS Gothic" w:cs="MS Gothic"/>
                <w:sz w:val="20"/>
                <w:szCs w:val="20"/>
              </w:rPr>
              <w:t>şıyaka</w:t>
            </w:r>
            <w:r w:rsidRPr="00D86D7C">
              <w:rPr>
                <w:rFonts w:ascii="CG Omega" w:hAnsi="CG Omega" w:cs="Arial"/>
                <w:sz w:val="20"/>
                <w:szCs w:val="20"/>
              </w:rPr>
              <w:t xml:space="preserve"> Caddesi Köprülü Kav</w:t>
            </w:r>
            <w:r w:rsidRPr="00D86D7C">
              <w:rPr>
                <w:rFonts w:ascii="MS Gothic" w:eastAsia="MS Gothic" w:hAnsi="MS Gothic" w:cs="MS Gothic" w:hint="eastAsia"/>
                <w:sz w:val="20"/>
                <w:szCs w:val="20"/>
              </w:rPr>
              <w:t>ş</w:t>
            </w:r>
            <w:r w:rsidRPr="00D86D7C">
              <w:rPr>
                <w:rFonts w:ascii="Malgun Gothic" w:eastAsia="Malgun Gothic" w:hAnsi="Malgun Gothic" w:cs="Malgun Gothic" w:hint="eastAsia"/>
                <w:sz w:val="20"/>
                <w:szCs w:val="20"/>
              </w:rPr>
              <w:t>ak Projesi tamamlanarak yıl</w:t>
            </w:r>
            <w:r>
              <w:rPr>
                <w:rFonts w:ascii="CG Omega" w:hAnsi="CG Omega" w:cs="Arial"/>
                <w:sz w:val="20"/>
                <w:szCs w:val="20"/>
              </w:rPr>
              <w:t xml:space="preserve"> </w:t>
            </w:r>
            <w:r w:rsidRPr="00D86D7C">
              <w:rPr>
                <w:rFonts w:ascii="CG Omega" w:hAnsi="CG Omega" w:cs="Arial"/>
                <w:sz w:val="20"/>
                <w:szCs w:val="20"/>
              </w:rPr>
              <w:t>sonuna kadar faaliyete geçmesi sa</w:t>
            </w:r>
            <w:r w:rsidRPr="00D86D7C">
              <w:rPr>
                <w:rFonts w:ascii="MS Gothic" w:eastAsia="MS Gothic" w:hAnsi="MS Gothic" w:cs="MS Gothic" w:hint="eastAsia"/>
                <w:sz w:val="20"/>
                <w:szCs w:val="20"/>
              </w:rPr>
              <w:t>ğ</w:t>
            </w:r>
            <w:r w:rsidRPr="00D86D7C">
              <w:rPr>
                <w:rFonts w:ascii="Malgun Gothic" w:eastAsia="Malgun Gothic" w:hAnsi="Malgun Gothic" w:cs="Malgun Gothic" w:hint="eastAsia"/>
                <w:sz w:val="20"/>
                <w:szCs w:val="20"/>
              </w:rPr>
              <w:t>lanacaktır.</w:t>
            </w:r>
            <w:r>
              <w:rPr>
                <w:i/>
                <w:sz w:val="20"/>
                <w:szCs w:val="20"/>
              </w:rPr>
              <w:t xml:space="preserve"> </w:t>
            </w:r>
            <w:r w:rsidRPr="001A5CF2">
              <w:rPr>
                <w:i/>
                <w:sz w:val="20"/>
                <w:szCs w:val="20"/>
              </w:rPr>
              <w:t xml:space="preserve"> </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2845" w:type="dxa"/>
            <w:gridSpan w:val="2"/>
            <w:shd w:val="clear" w:color="auto" w:fill="C0C0C0"/>
            <w:vAlign w:val="center"/>
          </w:tcPr>
          <w:p w:rsidR="006D3138" w:rsidRDefault="006D3138" w:rsidP="00354CF2">
            <w:pPr>
              <w:rPr>
                <w:rFonts w:ascii="CG Omega" w:hAnsi="CG Omega" w:cs="Arial"/>
                <w:sz w:val="20"/>
                <w:szCs w:val="20"/>
              </w:rPr>
            </w:pPr>
            <w:r>
              <w:rPr>
                <w:rFonts w:ascii="CG Omega" w:hAnsi="CG Omega" w:cs="Arial"/>
                <w:b/>
                <w:bCs/>
                <w:sz w:val="20"/>
                <w:szCs w:val="20"/>
              </w:rPr>
              <w:t>Harcama Birimleri</w:t>
            </w:r>
          </w:p>
        </w:tc>
        <w:tc>
          <w:tcPr>
            <w:tcW w:w="6278" w:type="dxa"/>
            <w:shd w:val="clear" w:color="auto" w:fill="C0C0C0"/>
          </w:tcPr>
          <w:p w:rsidR="006D3138" w:rsidRPr="002D4E41" w:rsidRDefault="006D3138" w:rsidP="00354CF2">
            <w:pPr>
              <w:jc w:val="both"/>
              <w:rPr>
                <w:rFonts w:ascii="CG Omega" w:hAnsi="CG Omega" w:cs="Arial"/>
                <w:b/>
                <w:sz w:val="20"/>
                <w:szCs w:val="20"/>
              </w:rPr>
            </w:pPr>
            <w:r w:rsidRPr="002D4E41">
              <w:rPr>
                <w:rFonts w:ascii="CG Omega" w:hAnsi="CG Omega" w:cs="Arial"/>
                <w:b/>
                <w:sz w:val="20"/>
                <w:szCs w:val="20"/>
              </w:rPr>
              <w:t>Fen İşleri Müdürlüğü</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9123" w:type="dxa"/>
            <w:gridSpan w:val="3"/>
            <w:shd w:val="clear" w:color="auto" w:fill="auto"/>
          </w:tcPr>
          <w:p w:rsidR="006D3138" w:rsidRDefault="006D3138" w:rsidP="00354CF2">
            <w:pPr>
              <w:rPr>
                <w:rFonts w:ascii="CG Omega" w:hAnsi="CG Omega" w:cs="Arial"/>
                <w:sz w:val="20"/>
                <w:szCs w:val="20"/>
              </w:rPr>
            </w:pPr>
            <w:r>
              <w:rPr>
                <w:rFonts w:ascii="CG Omega" w:hAnsi="CG Omega" w:cs="Arial"/>
                <w:sz w:val="20"/>
                <w:szCs w:val="20"/>
              </w:rPr>
              <w:t>Hizmete açılan köprülü kavşak sayısı</w:t>
            </w:r>
          </w:p>
        </w:tc>
        <w:tc>
          <w:tcPr>
            <w:tcW w:w="2369" w:type="dxa"/>
          </w:tcPr>
          <w:p w:rsidR="006D3138" w:rsidRPr="002D4E41" w:rsidRDefault="006D3138" w:rsidP="00354CF2">
            <w:pPr>
              <w:jc w:val="right"/>
              <w:rPr>
                <w:rFonts w:ascii="CG Omega" w:hAnsi="CG Omega" w:cs="Arial"/>
                <w:b/>
                <w:sz w:val="20"/>
                <w:szCs w:val="20"/>
              </w:rPr>
            </w:pPr>
            <w:r w:rsidRPr="002D4E41">
              <w:rPr>
                <w:rFonts w:ascii="CG Omega" w:hAnsi="CG Omega" w:cs="Arial"/>
                <w:b/>
                <w:sz w:val="20"/>
                <w:szCs w:val="20"/>
              </w:rPr>
              <w:t>1</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0</w:t>
            </w:r>
          </w:p>
        </w:tc>
      </w:tr>
      <w:tr w:rsidR="006D3138" w:rsidRPr="002C3844" w:rsidTr="00354CF2">
        <w:trPr>
          <w:trHeight w:val="270"/>
        </w:trPr>
        <w:tc>
          <w:tcPr>
            <w:tcW w:w="9123" w:type="dxa"/>
            <w:gridSpan w:val="3"/>
            <w:shd w:val="clear" w:color="auto" w:fill="auto"/>
          </w:tcPr>
          <w:p w:rsidR="006D3138" w:rsidRDefault="006D3138" w:rsidP="00354CF2">
            <w:pPr>
              <w:rPr>
                <w:rFonts w:ascii="CG Omega" w:hAnsi="CG Omega" w:cs="Arial"/>
                <w:sz w:val="20"/>
                <w:szCs w:val="20"/>
              </w:rPr>
            </w:pPr>
            <w:r>
              <w:rPr>
                <w:rFonts w:ascii="CG Omega" w:hAnsi="CG Omega" w:cs="Arial"/>
                <w:sz w:val="20"/>
                <w:szCs w:val="20"/>
              </w:rPr>
              <w:t>Mevcut köprülü kavşağın paraleline yapılacak yol uzunluğu (metre)</w:t>
            </w:r>
          </w:p>
        </w:tc>
        <w:tc>
          <w:tcPr>
            <w:tcW w:w="2369" w:type="dxa"/>
          </w:tcPr>
          <w:p w:rsidR="006D3138" w:rsidRPr="002D4E41" w:rsidRDefault="006D3138" w:rsidP="00354CF2">
            <w:pPr>
              <w:jc w:val="right"/>
              <w:rPr>
                <w:rFonts w:ascii="CG Omega" w:hAnsi="CG Omega" w:cs="Arial"/>
                <w:b/>
                <w:sz w:val="20"/>
                <w:szCs w:val="20"/>
              </w:rPr>
            </w:pPr>
            <w:r w:rsidRPr="002D4E41">
              <w:rPr>
                <w:rFonts w:ascii="CG Omega" w:hAnsi="CG Omega" w:cs="Arial"/>
                <w:b/>
                <w:sz w:val="20"/>
                <w:szCs w:val="20"/>
              </w:rPr>
              <w:t>400</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0</w:t>
            </w:r>
          </w:p>
        </w:tc>
      </w:tr>
      <w:tr w:rsidR="006D3138" w:rsidRPr="002C3844" w:rsidTr="00354CF2">
        <w:trPr>
          <w:trHeight w:val="426"/>
        </w:trPr>
        <w:tc>
          <w:tcPr>
            <w:tcW w:w="2260" w:type="dxa"/>
            <w:shd w:val="clear" w:color="auto" w:fill="C0C0C0"/>
          </w:tcPr>
          <w:p w:rsidR="006D3138" w:rsidRDefault="006D3138" w:rsidP="00354CF2">
            <w:pPr>
              <w:rPr>
                <w:rFonts w:ascii="CG Omega" w:hAnsi="CG Omega" w:cs="Arial"/>
                <w:b/>
                <w:bCs/>
                <w:sz w:val="20"/>
                <w:szCs w:val="20"/>
              </w:rPr>
            </w:pPr>
            <w:r>
              <w:rPr>
                <w:rFonts w:ascii="CG Omega" w:hAnsi="CG Omega" w:cs="Arial"/>
                <w:b/>
                <w:bCs/>
                <w:sz w:val="20"/>
                <w:szCs w:val="20"/>
              </w:rPr>
              <w:t xml:space="preserve">STRATEJİK HEDEF </w:t>
            </w:r>
          </w:p>
        </w:tc>
        <w:tc>
          <w:tcPr>
            <w:tcW w:w="585" w:type="dxa"/>
            <w:shd w:val="clear" w:color="auto" w:fill="C0C0C0"/>
          </w:tcPr>
          <w:p w:rsidR="006D3138" w:rsidRPr="00956C3A" w:rsidRDefault="006D3138" w:rsidP="00354CF2">
            <w:pPr>
              <w:rPr>
                <w:rFonts w:ascii="CG Omega" w:hAnsi="CG Omega" w:cs="Arial"/>
                <w:b/>
                <w:sz w:val="20"/>
                <w:szCs w:val="20"/>
              </w:rPr>
            </w:pPr>
            <w:r>
              <w:rPr>
                <w:rFonts w:ascii="CG Omega" w:hAnsi="CG Omega" w:cs="Arial"/>
                <w:b/>
                <w:sz w:val="20"/>
                <w:szCs w:val="20"/>
              </w:rPr>
              <w:t>4</w:t>
            </w:r>
          </w:p>
        </w:tc>
        <w:tc>
          <w:tcPr>
            <w:tcW w:w="6278" w:type="dxa"/>
            <w:shd w:val="clear" w:color="auto" w:fill="C0C0C0"/>
          </w:tcPr>
          <w:p w:rsidR="006D3138" w:rsidRPr="00760E89" w:rsidRDefault="006D3138" w:rsidP="00354CF2">
            <w:pPr>
              <w:jc w:val="both"/>
              <w:rPr>
                <w:rFonts w:ascii="CG Omega" w:hAnsi="CG Omega" w:cs="Arial"/>
                <w:sz w:val="20"/>
                <w:szCs w:val="20"/>
              </w:rPr>
            </w:pPr>
            <w:r w:rsidRPr="00760E89">
              <w:rPr>
                <w:rFonts w:ascii="CG Omega" w:hAnsi="CG Omega" w:cs="Arial"/>
                <w:sz w:val="20"/>
                <w:szCs w:val="20"/>
              </w:rPr>
              <w:t>Plan dönemi sonuna kadar ilimizde mevcut park, mesire</w:t>
            </w:r>
            <w:r>
              <w:rPr>
                <w:rFonts w:ascii="CG Omega" w:hAnsi="CG Omega" w:cs="Arial"/>
                <w:sz w:val="20"/>
                <w:szCs w:val="20"/>
              </w:rPr>
              <w:t>,</w:t>
            </w:r>
            <w:r w:rsidRPr="00760E89">
              <w:rPr>
                <w:rFonts w:ascii="CG Omega" w:hAnsi="CG Omega" w:cs="Arial"/>
                <w:sz w:val="20"/>
                <w:szCs w:val="20"/>
              </w:rPr>
              <w:t xml:space="preserve"> spor alanlarının tamamında</w:t>
            </w:r>
            <w:r>
              <w:rPr>
                <w:rFonts w:ascii="CG Omega" w:hAnsi="CG Omega" w:cs="Arial"/>
                <w:sz w:val="20"/>
                <w:szCs w:val="20"/>
              </w:rPr>
              <w:t xml:space="preserve"> ve pazar alanlarında</w:t>
            </w:r>
            <w:r w:rsidRPr="00760E89">
              <w:rPr>
                <w:rFonts w:ascii="CG Omega" w:hAnsi="CG Omega" w:cs="Arial"/>
                <w:sz w:val="20"/>
                <w:szCs w:val="20"/>
              </w:rPr>
              <w:t xml:space="preserve"> gerekli iyileştirme ve yenileştirmeler ile bakım, onarım ve gerekli diğer düzenlemeler tamamlanacaktır.</w:t>
            </w:r>
            <w:r>
              <w:rPr>
                <w:rFonts w:ascii="CG Omega" w:hAnsi="CG Omega" w:cs="Arial"/>
                <w:sz w:val="20"/>
                <w:szCs w:val="20"/>
              </w:rPr>
              <w:t xml:space="preserve"> </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426"/>
        </w:trPr>
        <w:tc>
          <w:tcPr>
            <w:tcW w:w="2260" w:type="dxa"/>
            <w:vMerge w:val="restart"/>
            <w:shd w:val="clear" w:color="auto" w:fill="C0C0C0"/>
            <w:vAlign w:val="center"/>
          </w:tcPr>
          <w:p w:rsidR="006D3138" w:rsidRDefault="006D3138" w:rsidP="00354CF2">
            <w:pPr>
              <w:jc w:val="center"/>
              <w:rPr>
                <w:rFonts w:ascii="CG Omega" w:hAnsi="CG Omega" w:cs="Arial"/>
                <w:b/>
                <w:bCs/>
                <w:sz w:val="20"/>
                <w:szCs w:val="20"/>
              </w:rPr>
            </w:pPr>
          </w:p>
          <w:p w:rsidR="006D3138" w:rsidRDefault="006D3138" w:rsidP="00354CF2">
            <w:pPr>
              <w:jc w:val="center"/>
              <w:rPr>
                <w:rFonts w:ascii="CG Omega" w:hAnsi="CG Omega" w:cs="Arial"/>
                <w:b/>
                <w:bCs/>
                <w:sz w:val="20"/>
                <w:szCs w:val="20"/>
              </w:rPr>
            </w:pPr>
          </w:p>
          <w:p w:rsidR="006D3138" w:rsidRDefault="006D3138" w:rsidP="00354CF2">
            <w:pPr>
              <w:jc w:val="center"/>
              <w:rPr>
                <w:rFonts w:ascii="CG Omega" w:hAnsi="CG Omega" w:cs="Arial"/>
                <w:b/>
                <w:bCs/>
                <w:sz w:val="20"/>
                <w:szCs w:val="20"/>
              </w:rPr>
            </w:pPr>
            <w:r>
              <w:rPr>
                <w:rFonts w:ascii="CG Omega" w:hAnsi="CG Omega" w:cs="Arial"/>
                <w:b/>
                <w:bCs/>
                <w:sz w:val="20"/>
                <w:szCs w:val="20"/>
              </w:rPr>
              <w:t>Performans Hedefi</w:t>
            </w:r>
          </w:p>
          <w:p w:rsidR="006D3138" w:rsidRDefault="006D3138" w:rsidP="00354CF2">
            <w:pPr>
              <w:jc w:val="center"/>
              <w:rPr>
                <w:rFonts w:ascii="CG Omega" w:hAnsi="CG Omega" w:cs="Arial"/>
                <w:b/>
                <w:bCs/>
                <w:sz w:val="20"/>
                <w:szCs w:val="20"/>
              </w:rPr>
            </w:pPr>
          </w:p>
          <w:p w:rsidR="006D3138" w:rsidRDefault="006D3138" w:rsidP="00354CF2">
            <w:pPr>
              <w:jc w:val="center"/>
              <w:rPr>
                <w:rFonts w:ascii="CG Omega" w:hAnsi="CG Omega" w:cs="Arial"/>
                <w:b/>
                <w:bCs/>
                <w:sz w:val="20"/>
                <w:szCs w:val="20"/>
              </w:rPr>
            </w:pPr>
          </w:p>
        </w:tc>
        <w:tc>
          <w:tcPr>
            <w:tcW w:w="585" w:type="dxa"/>
            <w:shd w:val="clear" w:color="auto" w:fill="C0C0C0"/>
          </w:tcPr>
          <w:p w:rsidR="006D3138" w:rsidRPr="00760E89" w:rsidRDefault="006D3138" w:rsidP="00354CF2">
            <w:pPr>
              <w:jc w:val="both"/>
              <w:rPr>
                <w:rFonts w:ascii="CG Omega" w:hAnsi="CG Omega" w:cs="Arial"/>
                <w:b/>
                <w:sz w:val="20"/>
                <w:szCs w:val="20"/>
              </w:rPr>
            </w:pPr>
            <w:r w:rsidRPr="00760E89">
              <w:rPr>
                <w:rFonts w:ascii="CG Omega" w:hAnsi="CG Omega" w:cs="Arial"/>
                <w:b/>
                <w:sz w:val="20"/>
                <w:szCs w:val="20"/>
              </w:rPr>
              <w:t>1</w:t>
            </w:r>
          </w:p>
        </w:tc>
        <w:tc>
          <w:tcPr>
            <w:tcW w:w="6278" w:type="dxa"/>
            <w:shd w:val="clear" w:color="auto" w:fill="C0C0C0"/>
          </w:tcPr>
          <w:p w:rsidR="006D3138" w:rsidRPr="00760E89" w:rsidRDefault="006D3138" w:rsidP="00354CF2">
            <w:pPr>
              <w:jc w:val="both"/>
              <w:rPr>
                <w:rFonts w:ascii="CG Omega" w:hAnsi="CG Omega" w:cs="Arial"/>
                <w:sz w:val="20"/>
                <w:szCs w:val="20"/>
              </w:rPr>
            </w:pPr>
            <w:r>
              <w:rPr>
                <w:rFonts w:ascii="CG Omega" w:hAnsi="CG Omega" w:cs="Arial"/>
                <w:sz w:val="20"/>
                <w:szCs w:val="20"/>
              </w:rPr>
              <w:t>2014</w:t>
            </w:r>
            <w:r w:rsidRPr="00760E89">
              <w:rPr>
                <w:rFonts w:ascii="CG Omega" w:hAnsi="CG Omega" w:cs="Arial"/>
                <w:sz w:val="20"/>
                <w:szCs w:val="20"/>
              </w:rPr>
              <w:t xml:space="preserve"> yılında 2 adet park çağa ve teknolojiye uygun olarak yenilerek halkın kullanımına sunulacaktır. </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1553"/>
        </w:trPr>
        <w:tc>
          <w:tcPr>
            <w:tcW w:w="2260" w:type="dxa"/>
            <w:vMerge/>
            <w:shd w:val="clear" w:color="auto" w:fill="C0C0C0"/>
          </w:tcPr>
          <w:p w:rsidR="006D3138" w:rsidRDefault="006D3138" w:rsidP="00354CF2">
            <w:pPr>
              <w:rPr>
                <w:rFonts w:ascii="CG Omega" w:hAnsi="CG Omega" w:cs="Arial"/>
                <w:b/>
                <w:bCs/>
                <w:sz w:val="20"/>
                <w:szCs w:val="20"/>
              </w:rPr>
            </w:pPr>
          </w:p>
        </w:tc>
        <w:tc>
          <w:tcPr>
            <w:tcW w:w="585" w:type="dxa"/>
            <w:shd w:val="clear" w:color="auto" w:fill="C0C0C0"/>
          </w:tcPr>
          <w:p w:rsidR="006D3138" w:rsidRPr="00760E89" w:rsidRDefault="006D3138" w:rsidP="00354CF2">
            <w:pPr>
              <w:jc w:val="both"/>
              <w:rPr>
                <w:rFonts w:ascii="CG Omega" w:hAnsi="CG Omega" w:cs="Arial"/>
                <w:b/>
                <w:sz w:val="20"/>
                <w:szCs w:val="20"/>
              </w:rPr>
            </w:pPr>
            <w:r w:rsidRPr="00760E89">
              <w:rPr>
                <w:rFonts w:ascii="CG Omega" w:hAnsi="CG Omega" w:cs="Arial"/>
                <w:b/>
                <w:sz w:val="20"/>
                <w:szCs w:val="20"/>
              </w:rPr>
              <w:t>2</w:t>
            </w:r>
          </w:p>
        </w:tc>
        <w:tc>
          <w:tcPr>
            <w:tcW w:w="6278" w:type="dxa"/>
            <w:shd w:val="clear" w:color="auto" w:fill="C0C0C0"/>
          </w:tcPr>
          <w:p w:rsidR="006D3138" w:rsidRPr="00760E89" w:rsidRDefault="006D3138" w:rsidP="00354CF2">
            <w:pPr>
              <w:jc w:val="both"/>
              <w:rPr>
                <w:rFonts w:ascii="CG Omega" w:hAnsi="CG Omega" w:cs="Arial"/>
                <w:sz w:val="20"/>
                <w:szCs w:val="20"/>
              </w:rPr>
            </w:pPr>
            <w:r>
              <w:rPr>
                <w:rFonts w:ascii="CG Omega" w:hAnsi="CG Omega" w:cs="Arial"/>
                <w:sz w:val="20"/>
                <w:szCs w:val="20"/>
              </w:rPr>
              <w:t>2014 yılında k</w:t>
            </w:r>
            <w:r w:rsidRPr="00895C88">
              <w:rPr>
                <w:rFonts w:ascii="CG Omega" w:hAnsi="CG Omega" w:cs="Arial"/>
                <w:sz w:val="20"/>
                <w:szCs w:val="20"/>
              </w:rPr>
              <w:t>ent genelindeki parklara ve dinlenme alanlarına halkın dinlenme ihtiyacını kar</w:t>
            </w:r>
            <w:r w:rsidRPr="00895C88">
              <w:rPr>
                <w:rFonts w:ascii="MS Gothic" w:eastAsia="MS Gothic" w:hAnsi="MS Gothic" w:cs="MS Gothic" w:hint="eastAsia"/>
                <w:sz w:val="20"/>
                <w:szCs w:val="20"/>
              </w:rPr>
              <w:t>ş</w:t>
            </w:r>
            <w:r w:rsidRPr="00895C88">
              <w:rPr>
                <w:rFonts w:ascii="Malgun Gothic" w:eastAsia="Malgun Gothic" w:hAnsi="Malgun Gothic" w:cs="Malgun Gothic" w:hint="eastAsia"/>
                <w:sz w:val="20"/>
                <w:szCs w:val="20"/>
              </w:rPr>
              <w:t>ılayabilecek çe</w:t>
            </w:r>
            <w:r w:rsidRPr="00895C88">
              <w:rPr>
                <w:rFonts w:ascii="MS Gothic" w:eastAsia="MS Gothic" w:hAnsi="MS Gothic" w:cs="MS Gothic" w:hint="eastAsia"/>
                <w:sz w:val="20"/>
                <w:szCs w:val="20"/>
              </w:rPr>
              <w:t>ş</w:t>
            </w:r>
            <w:r w:rsidRPr="00895C88">
              <w:rPr>
                <w:rFonts w:ascii="Malgun Gothic" w:eastAsia="Malgun Gothic" w:hAnsi="Malgun Gothic" w:cs="Malgun Gothic" w:hint="eastAsia"/>
                <w:sz w:val="20"/>
                <w:szCs w:val="20"/>
              </w:rPr>
              <w:t xml:space="preserve">itli modellerde 50 kameriye, </w:t>
            </w:r>
            <w:r w:rsidRPr="00895C88">
              <w:rPr>
                <w:rFonts w:ascii="CG Omega" w:hAnsi="CG Omega" w:cs="Arial"/>
                <w:sz w:val="20"/>
                <w:szCs w:val="20"/>
              </w:rPr>
              <w:t>100 bank</w:t>
            </w:r>
            <w:r>
              <w:rPr>
                <w:rFonts w:ascii="CG Omega" w:hAnsi="CG Omega" w:cs="Arial"/>
                <w:sz w:val="20"/>
                <w:szCs w:val="20"/>
              </w:rPr>
              <w:t xml:space="preserve"> ve 50 piknik masası</w:t>
            </w:r>
            <w:r w:rsidRPr="00895C88">
              <w:rPr>
                <w:rFonts w:ascii="CG Omega" w:hAnsi="CG Omega" w:cs="Arial"/>
                <w:sz w:val="20"/>
                <w:szCs w:val="20"/>
              </w:rPr>
              <w:t xml:space="preserve"> olmak üzere toplam </w:t>
            </w:r>
            <w:r>
              <w:rPr>
                <w:rFonts w:ascii="CG Omega" w:hAnsi="CG Omega" w:cs="Arial"/>
                <w:sz w:val="20"/>
                <w:szCs w:val="20"/>
              </w:rPr>
              <w:t>20</w:t>
            </w:r>
            <w:r w:rsidRPr="00895C88">
              <w:rPr>
                <w:rFonts w:ascii="CG Omega" w:hAnsi="CG Omega" w:cs="Arial"/>
                <w:sz w:val="20"/>
                <w:szCs w:val="20"/>
              </w:rPr>
              <w:t>0 adet oturma grubu yerle</w:t>
            </w:r>
            <w:r w:rsidRPr="00895C88">
              <w:rPr>
                <w:rFonts w:ascii="MS Gothic" w:eastAsia="MS Gothic" w:hAnsi="MS Gothic" w:cs="MS Gothic" w:hint="eastAsia"/>
                <w:sz w:val="20"/>
                <w:szCs w:val="20"/>
              </w:rPr>
              <w:t>ş</w:t>
            </w:r>
            <w:r w:rsidRPr="00895C88">
              <w:rPr>
                <w:rFonts w:ascii="Malgun Gothic" w:eastAsia="Malgun Gothic" w:hAnsi="Malgun Gothic" w:cs="Malgun Gothic" w:hint="eastAsia"/>
                <w:sz w:val="20"/>
                <w:szCs w:val="20"/>
              </w:rPr>
              <w:t>tiri</w:t>
            </w:r>
            <w:r w:rsidRPr="00895C88">
              <w:rPr>
                <w:rFonts w:ascii="CG Omega" w:hAnsi="CG Omega" w:cs="Arial"/>
                <w:sz w:val="20"/>
                <w:szCs w:val="20"/>
              </w:rPr>
              <w:t>lecektir.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912"/>
        </w:trPr>
        <w:tc>
          <w:tcPr>
            <w:tcW w:w="2260" w:type="dxa"/>
            <w:vMerge/>
            <w:shd w:val="clear" w:color="auto" w:fill="C0C0C0"/>
          </w:tcPr>
          <w:p w:rsidR="006D3138" w:rsidRDefault="006D3138" w:rsidP="00354CF2">
            <w:pPr>
              <w:rPr>
                <w:rFonts w:ascii="CG Omega" w:hAnsi="CG Omega" w:cs="Arial"/>
                <w:b/>
                <w:bCs/>
                <w:sz w:val="20"/>
                <w:szCs w:val="20"/>
              </w:rPr>
            </w:pPr>
          </w:p>
        </w:tc>
        <w:tc>
          <w:tcPr>
            <w:tcW w:w="585" w:type="dxa"/>
            <w:shd w:val="clear" w:color="auto" w:fill="C0C0C0"/>
          </w:tcPr>
          <w:p w:rsidR="006D3138" w:rsidRPr="00760E89" w:rsidRDefault="006D3138" w:rsidP="00354CF2">
            <w:pPr>
              <w:jc w:val="both"/>
              <w:rPr>
                <w:rFonts w:ascii="CG Omega" w:hAnsi="CG Omega" w:cs="Arial"/>
                <w:b/>
                <w:sz w:val="20"/>
                <w:szCs w:val="20"/>
              </w:rPr>
            </w:pPr>
            <w:r>
              <w:rPr>
                <w:rFonts w:ascii="CG Omega" w:hAnsi="CG Omega" w:cs="Arial"/>
                <w:b/>
                <w:sz w:val="20"/>
                <w:szCs w:val="20"/>
              </w:rPr>
              <w:t>3</w:t>
            </w:r>
          </w:p>
        </w:tc>
        <w:tc>
          <w:tcPr>
            <w:tcW w:w="6278" w:type="dxa"/>
            <w:shd w:val="clear" w:color="auto" w:fill="C0C0C0"/>
          </w:tcPr>
          <w:p w:rsidR="006D3138" w:rsidRPr="002430F8" w:rsidRDefault="006D3138" w:rsidP="00354CF2">
            <w:pPr>
              <w:jc w:val="both"/>
              <w:rPr>
                <w:rFonts w:ascii="CG Omega" w:hAnsi="CG Omega" w:cs="Arial"/>
                <w:sz w:val="20"/>
                <w:szCs w:val="20"/>
              </w:rPr>
            </w:pPr>
            <w:r>
              <w:rPr>
                <w:rFonts w:ascii="CG Omega" w:hAnsi="CG Omega" w:cs="Arial"/>
                <w:sz w:val="20"/>
                <w:szCs w:val="20"/>
              </w:rPr>
              <w:t>2014</w:t>
            </w:r>
            <w:r w:rsidRPr="00C675A6">
              <w:rPr>
                <w:rFonts w:ascii="CG Omega" w:hAnsi="CG Omega" w:cs="Arial"/>
                <w:sz w:val="20"/>
                <w:szCs w:val="20"/>
              </w:rPr>
              <w:t xml:space="preserve"> yılında ihalesi tamamlanan 1 adet kapalı semt pazarının yapımı tamamlanacaktır</w:t>
            </w:r>
            <w:r>
              <w:rPr>
                <w:rFonts w:ascii="CG Omega" w:hAnsi="CG Omega" w:cs="Arial"/>
                <w:sz w:val="20"/>
                <w:szCs w:val="20"/>
              </w:rPr>
              <w:t>.</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912"/>
        </w:trPr>
        <w:tc>
          <w:tcPr>
            <w:tcW w:w="2260" w:type="dxa"/>
            <w:vMerge/>
            <w:shd w:val="clear" w:color="auto" w:fill="C0C0C0"/>
          </w:tcPr>
          <w:p w:rsidR="006D3138" w:rsidRDefault="006D3138" w:rsidP="00354CF2">
            <w:pPr>
              <w:rPr>
                <w:rFonts w:ascii="CG Omega" w:hAnsi="CG Omega" w:cs="Arial"/>
                <w:b/>
                <w:bCs/>
                <w:sz w:val="20"/>
                <w:szCs w:val="20"/>
              </w:rPr>
            </w:pPr>
          </w:p>
        </w:tc>
        <w:tc>
          <w:tcPr>
            <w:tcW w:w="585" w:type="dxa"/>
            <w:shd w:val="clear" w:color="auto" w:fill="C0C0C0"/>
          </w:tcPr>
          <w:p w:rsidR="006D3138" w:rsidRDefault="006D3138" w:rsidP="00354CF2">
            <w:pPr>
              <w:jc w:val="both"/>
              <w:rPr>
                <w:rFonts w:ascii="CG Omega" w:hAnsi="CG Omega" w:cs="Arial"/>
                <w:b/>
                <w:sz w:val="20"/>
                <w:szCs w:val="20"/>
              </w:rPr>
            </w:pPr>
            <w:r>
              <w:rPr>
                <w:rFonts w:ascii="CG Omega" w:hAnsi="CG Omega" w:cs="Arial"/>
                <w:b/>
                <w:sz w:val="20"/>
                <w:szCs w:val="20"/>
              </w:rPr>
              <w:t>4</w:t>
            </w:r>
          </w:p>
        </w:tc>
        <w:tc>
          <w:tcPr>
            <w:tcW w:w="6278" w:type="dxa"/>
            <w:shd w:val="clear" w:color="auto" w:fill="C0C0C0"/>
          </w:tcPr>
          <w:p w:rsidR="006D3138" w:rsidRDefault="006D3138" w:rsidP="00354CF2">
            <w:pPr>
              <w:jc w:val="both"/>
              <w:rPr>
                <w:rFonts w:ascii="CG Omega" w:hAnsi="CG Omega" w:cs="Arial"/>
                <w:sz w:val="20"/>
                <w:szCs w:val="20"/>
              </w:rPr>
            </w:pPr>
            <w:r>
              <w:rPr>
                <w:rFonts w:ascii="CG Omega" w:hAnsi="CG Omega" w:cs="Arial"/>
                <w:sz w:val="20"/>
                <w:szCs w:val="20"/>
              </w:rPr>
              <w:t xml:space="preserve">2014 yılında yapımı devam eden Belediye </w:t>
            </w:r>
            <w:r w:rsidRPr="00965EE9">
              <w:rPr>
                <w:rFonts w:ascii="CG Omega" w:hAnsi="CG Omega" w:cs="Arial"/>
                <w:sz w:val="20"/>
                <w:szCs w:val="20"/>
              </w:rPr>
              <w:t>İş Merkezi ve Nikah Salonu tamamlanacaktır.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621"/>
        </w:trPr>
        <w:tc>
          <w:tcPr>
            <w:tcW w:w="2845" w:type="dxa"/>
            <w:gridSpan w:val="2"/>
            <w:vMerge w:val="restart"/>
            <w:shd w:val="clear" w:color="auto" w:fill="C0C0C0"/>
          </w:tcPr>
          <w:p w:rsidR="006D3138" w:rsidRDefault="006D3138" w:rsidP="00354CF2">
            <w:pPr>
              <w:rPr>
                <w:rFonts w:ascii="CG Omega" w:hAnsi="CG Omega" w:cs="Arial"/>
                <w:b/>
                <w:bCs/>
                <w:sz w:val="20"/>
                <w:szCs w:val="20"/>
              </w:rPr>
            </w:pPr>
          </w:p>
          <w:p w:rsidR="006D3138" w:rsidRDefault="006D3138" w:rsidP="00354CF2">
            <w:pPr>
              <w:rPr>
                <w:rFonts w:ascii="CG Omega" w:hAnsi="CG Omega" w:cs="Arial"/>
                <w:sz w:val="20"/>
                <w:szCs w:val="20"/>
              </w:rPr>
            </w:pPr>
            <w:r>
              <w:rPr>
                <w:rFonts w:ascii="CG Omega" w:hAnsi="CG Omega" w:cs="Arial"/>
                <w:b/>
                <w:bCs/>
                <w:sz w:val="20"/>
                <w:szCs w:val="20"/>
              </w:rPr>
              <w:t>Harcama Birimi</w:t>
            </w:r>
          </w:p>
        </w:tc>
        <w:tc>
          <w:tcPr>
            <w:tcW w:w="6278" w:type="dxa"/>
            <w:shd w:val="clear" w:color="auto" w:fill="C0C0C0"/>
          </w:tcPr>
          <w:p w:rsidR="006D3138" w:rsidRPr="000E201D" w:rsidRDefault="006D3138" w:rsidP="00354CF2">
            <w:pPr>
              <w:rPr>
                <w:rFonts w:ascii="CG Omega" w:hAnsi="CG Omega" w:cs="Arial"/>
                <w:b/>
                <w:sz w:val="20"/>
                <w:szCs w:val="20"/>
              </w:rPr>
            </w:pPr>
            <w:r w:rsidRPr="000E201D">
              <w:rPr>
                <w:rFonts w:ascii="CG Omega" w:hAnsi="CG Omega" w:cs="Arial"/>
                <w:b/>
                <w:sz w:val="20"/>
                <w:szCs w:val="20"/>
              </w:rPr>
              <w:t>Park ve Bahçeler Müdürlüğü</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621"/>
        </w:trPr>
        <w:tc>
          <w:tcPr>
            <w:tcW w:w="2845" w:type="dxa"/>
            <w:gridSpan w:val="2"/>
            <w:vMerge/>
            <w:shd w:val="clear" w:color="auto" w:fill="C0C0C0"/>
          </w:tcPr>
          <w:p w:rsidR="006D3138" w:rsidRDefault="006D3138" w:rsidP="00354CF2">
            <w:pPr>
              <w:rPr>
                <w:rFonts w:ascii="CG Omega" w:hAnsi="CG Omega" w:cs="Arial"/>
                <w:b/>
                <w:bCs/>
                <w:sz w:val="20"/>
                <w:szCs w:val="20"/>
              </w:rPr>
            </w:pPr>
          </w:p>
        </w:tc>
        <w:tc>
          <w:tcPr>
            <w:tcW w:w="6278" w:type="dxa"/>
            <w:shd w:val="clear" w:color="auto" w:fill="C0C0C0"/>
          </w:tcPr>
          <w:p w:rsidR="006D3138" w:rsidRPr="000E201D" w:rsidRDefault="006D3138" w:rsidP="00354CF2">
            <w:pPr>
              <w:rPr>
                <w:rFonts w:ascii="CG Omega" w:hAnsi="CG Omega" w:cs="Arial"/>
                <w:b/>
                <w:sz w:val="20"/>
                <w:szCs w:val="20"/>
              </w:rPr>
            </w:pPr>
            <w:r w:rsidRPr="000E201D">
              <w:rPr>
                <w:rFonts w:ascii="CG Omega" w:hAnsi="CG Omega" w:cs="Arial"/>
                <w:b/>
                <w:sz w:val="20"/>
                <w:szCs w:val="20"/>
              </w:rPr>
              <w:t>Fen İşleri Müdürlüğü</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417"/>
        </w:trPr>
        <w:tc>
          <w:tcPr>
            <w:tcW w:w="9123" w:type="dxa"/>
            <w:gridSpan w:val="3"/>
            <w:shd w:val="clear" w:color="auto" w:fill="FFFFFF"/>
          </w:tcPr>
          <w:p w:rsidR="006D3138" w:rsidRDefault="006D3138" w:rsidP="00354CF2">
            <w:pPr>
              <w:rPr>
                <w:rFonts w:ascii="CG Omega" w:hAnsi="CG Omega" w:cs="Arial"/>
                <w:sz w:val="20"/>
                <w:szCs w:val="20"/>
              </w:rPr>
            </w:pPr>
            <w:r>
              <w:rPr>
                <w:rFonts w:ascii="CG Omega" w:hAnsi="CG Omega" w:cs="Arial"/>
                <w:sz w:val="20"/>
                <w:szCs w:val="20"/>
              </w:rPr>
              <w:t>Yenilenen park sayısı</w:t>
            </w:r>
          </w:p>
        </w:tc>
        <w:tc>
          <w:tcPr>
            <w:tcW w:w="2369" w:type="dxa"/>
            <w:shd w:val="clear" w:color="auto" w:fill="FFFFFF"/>
          </w:tcPr>
          <w:p w:rsidR="006D3138" w:rsidRPr="000E201D" w:rsidRDefault="006D3138" w:rsidP="00354CF2">
            <w:pPr>
              <w:jc w:val="right"/>
              <w:rPr>
                <w:rFonts w:ascii="CG Omega" w:hAnsi="CG Omega" w:cs="Arial"/>
                <w:b/>
                <w:sz w:val="20"/>
                <w:szCs w:val="20"/>
              </w:rPr>
            </w:pPr>
            <w:r w:rsidRPr="000E201D">
              <w:rPr>
                <w:rFonts w:ascii="CG Omega" w:hAnsi="CG Omega" w:cs="Arial"/>
                <w:b/>
                <w:sz w:val="20"/>
                <w:szCs w:val="20"/>
              </w:rPr>
              <w:t>2</w:t>
            </w:r>
          </w:p>
        </w:tc>
        <w:tc>
          <w:tcPr>
            <w:tcW w:w="2410" w:type="dxa"/>
            <w:shd w:val="clear" w:color="auto" w:fill="FFFFFF"/>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3</w:t>
            </w:r>
          </w:p>
        </w:tc>
      </w:tr>
      <w:tr w:rsidR="006D3138" w:rsidRPr="002C3844" w:rsidTr="00354CF2">
        <w:trPr>
          <w:trHeight w:val="417"/>
        </w:trPr>
        <w:tc>
          <w:tcPr>
            <w:tcW w:w="9123" w:type="dxa"/>
            <w:gridSpan w:val="3"/>
            <w:shd w:val="clear" w:color="auto" w:fill="FFFFFF"/>
          </w:tcPr>
          <w:p w:rsidR="006D3138" w:rsidRDefault="006D3138" w:rsidP="00354CF2">
            <w:pPr>
              <w:rPr>
                <w:rFonts w:ascii="CG Omega" w:hAnsi="CG Omega" w:cs="Arial"/>
                <w:sz w:val="20"/>
                <w:szCs w:val="20"/>
              </w:rPr>
            </w:pPr>
            <w:r>
              <w:rPr>
                <w:rFonts w:ascii="CG Omega" w:hAnsi="CG Omega" w:cs="Arial"/>
                <w:sz w:val="20"/>
                <w:szCs w:val="20"/>
              </w:rPr>
              <w:t>Park ve dinlenme alanlarına yerleştirilen Kameriye sayısı</w:t>
            </w:r>
          </w:p>
        </w:tc>
        <w:tc>
          <w:tcPr>
            <w:tcW w:w="2369" w:type="dxa"/>
            <w:shd w:val="clear" w:color="auto" w:fill="FFFFFF"/>
          </w:tcPr>
          <w:p w:rsidR="006D3138" w:rsidRPr="000E201D" w:rsidRDefault="006D3138" w:rsidP="00354CF2">
            <w:pPr>
              <w:jc w:val="right"/>
              <w:rPr>
                <w:rFonts w:ascii="CG Omega" w:hAnsi="CG Omega" w:cs="Arial"/>
                <w:b/>
                <w:sz w:val="20"/>
                <w:szCs w:val="20"/>
              </w:rPr>
            </w:pPr>
            <w:r w:rsidRPr="000E201D">
              <w:rPr>
                <w:rFonts w:ascii="CG Omega" w:hAnsi="CG Omega" w:cs="Arial"/>
                <w:b/>
                <w:sz w:val="20"/>
                <w:szCs w:val="20"/>
              </w:rPr>
              <w:t>50</w:t>
            </w:r>
          </w:p>
        </w:tc>
        <w:tc>
          <w:tcPr>
            <w:tcW w:w="2410" w:type="dxa"/>
            <w:shd w:val="clear" w:color="auto" w:fill="FFFFFF"/>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27</w:t>
            </w:r>
          </w:p>
        </w:tc>
      </w:tr>
      <w:tr w:rsidR="006D3138" w:rsidRPr="002C3844" w:rsidTr="00354CF2">
        <w:trPr>
          <w:trHeight w:val="417"/>
        </w:trPr>
        <w:tc>
          <w:tcPr>
            <w:tcW w:w="9123" w:type="dxa"/>
            <w:gridSpan w:val="3"/>
            <w:shd w:val="clear" w:color="auto" w:fill="FFFFFF"/>
          </w:tcPr>
          <w:p w:rsidR="006D3138" w:rsidRDefault="006D3138" w:rsidP="00354CF2">
            <w:pPr>
              <w:rPr>
                <w:rFonts w:ascii="CG Omega" w:hAnsi="CG Omega" w:cs="Arial"/>
                <w:sz w:val="20"/>
                <w:szCs w:val="20"/>
              </w:rPr>
            </w:pPr>
            <w:r>
              <w:rPr>
                <w:rFonts w:ascii="CG Omega" w:hAnsi="CG Omega" w:cs="Arial"/>
                <w:sz w:val="20"/>
                <w:szCs w:val="20"/>
              </w:rPr>
              <w:t>Park ve dinlenme alanlarına yerleştirilen Bank sayısı</w:t>
            </w:r>
          </w:p>
        </w:tc>
        <w:tc>
          <w:tcPr>
            <w:tcW w:w="2369" w:type="dxa"/>
            <w:shd w:val="clear" w:color="auto" w:fill="FFFFFF"/>
          </w:tcPr>
          <w:p w:rsidR="006D3138" w:rsidRPr="000E201D" w:rsidRDefault="006D3138" w:rsidP="00354CF2">
            <w:pPr>
              <w:jc w:val="right"/>
              <w:rPr>
                <w:rFonts w:ascii="CG Omega" w:hAnsi="CG Omega" w:cs="Arial"/>
                <w:b/>
                <w:sz w:val="20"/>
                <w:szCs w:val="20"/>
              </w:rPr>
            </w:pPr>
            <w:r w:rsidRPr="000E201D">
              <w:rPr>
                <w:rFonts w:ascii="CG Omega" w:hAnsi="CG Omega" w:cs="Arial"/>
                <w:b/>
                <w:sz w:val="20"/>
                <w:szCs w:val="20"/>
              </w:rPr>
              <w:t>100</w:t>
            </w:r>
          </w:p>
        </w:tc>
        <w:tc>
          <w:tcPr>
            <w:tcW w:w="2410" w:type="dxa"/>
            <w:shd w:val="clear" w:color="auto" w:fill="FFFFFF"/>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150</w:t>
            </w:r>
          </w:p>
        </w:tc>
      </w:tr>
      <w:tr w:rsidR="006D3138" w:rsidRPr="002C3844" w:rsidTr="00354CF2">
        <w:trPr>
          <w:trHeight w:val="417"/>
        </w:trPr>
        <w:tc>
          <w:tcPr>
            <w:tcW w:w="9123" w:type="dxa"/>
            <w:gridSpan w:val="3"/>
            <w:shd w:val="clear" w:color="auto" w:fill="FFFFFF"/>
          </w:tcPr>
          <w:p w:rsidR="006D3138" w:rsidRDefault="006D3138" w:rsidP="00354CF2">
            <w:pPr>
              <w:rPr>
                <w:rFonts w:ascii="CG Omega" w:hAnsi="CG Omega" w:cs="Arial"/>
                <w:sz w:val="20"/>
                <w:szCs w:val="20"/>
              </w:rPr>
            </w:pPr>
            <w:r>
              <w:rPr>
                <w:rFonts w:ascii="CG Omega" w:hAnsi="CG Omega" w:cs="Arial"/>
                <w:sz w:val="20"/>
                <w:szCs w:val="20"/>
              </w:rPr>
              <w:t>Park ve dinlenme alanlarına yerle</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 xml:space="preserve">tirilen </w:t>
            </w:r>
            <w:r>
              <w:rPr>
                <w:rFonts w:ascii="CG Omega" w:hAnsi="CG Omega" w:cs="Arial"/>
                <w:sz w:val="20"/>
                <w:szCs w:val="20"/>
              </w:rPr>
              <w:t>Piknik Masası sayısı</w:t>
            </w:r>
          </w:p>
        </w:tc>
        <w:tc>
          <w:tcPr>
            <w:tcW w:w="2369" w:type="dxa"/>
            <w:shd w:val="clear" w:color="auto" w:fill="FFFFFF"/>
          </w:tcPr>
          <w:p w:rsidR="006D3138" w:rsidRPr="000E201D" w:rsidRDefault="006D3138" w:rsidP="00354CF2">
            <w:pPr>
              <w:jc w:val="right"/>
              <w:rPr>
                <w:rFonts w:ascii="CG Omega" w:hAnsi="CG Omega" w:cs="Arial"/>
                <w:b/>
                <w:sz w:val="20"/>
                <w:szCs w:val="20"/>
              </w:rPr>
            </w:pPr>
            <w:r w:rsidRPr="000E201D">
              <w:rPr>
                <w:rFonts w:ascii="CG Omega" w:hAnsi="CG Omega" w:cs="Arial"/>
                <w:b/>
                <w:sz w:val="20"/>
                <w:szCs w:val="20"/>
              </w:rPr>
              <w:t>50</w:t>
            </w:r>
          </w:p>
        </w:tc>
        <w:tc>
          <w:tcPr>
            <w:tcW w:w="2410" w:type="dxa"/>
            <w:shd w:val="clear" w:color="auto" w:fill="FFFFFF"/>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50</w:t>
            </w:r>
          </w:p>
        </w:tc>
      </w:tr>
      <w:tr w:rsidR="006D3138" w:rsidRPr="002C3844" w:rsidTr="00354CF2">
        <w:trPr>
          <w:trHeight w:val="417"/>
        </w:trPr>
        <w:tc>
          <w:tcPr>
            <w:tcW w:w="9123" w:type="dxa"/>
            <w:gridSpan w:val="3"/>
            <w:shd w:val="clear" w:color="auto" w:fill="FFFFFF"/>
          </w:tcPr>
          <w:p w:rsidR="006D3138" w:rsidRDefault="006D3138" w:rsidP="00354CF2">
            <w:pPr>
              <w:rPr>
                <w:rFonts w:ascii="CG Omega" w:hAnsi="CG Omega" w:cs="Arial"/>
                <w:sz w:val="20"/>
                <w:szCs w:val="20"/>
              </w:rPr>
            </w:pPr>
            <w:r>
              <w:rPr>
                <w:rFonts w:ascii="CG Omega" w:hAnsi="CG Omega" w:cs="Arial"/>
                <w:sz w:val="20"/>
                <w:szCs w:val="20"/>
              </w:rPr>
              <w:t>Yapımı tamamlanan semt pazarı sayısı</w:t>
            </w:r>
          </w:p>
        </w:tc>
        <w:tc>
          <w:tcPr>
            <w:tcW w:w="2369" w:type="dxa"/>
            <w:shd w:val="clear" w:color="auto" w:fill="FFFFFF"/>
          </w:tcPr>
          <w:p w:rsidR="006D3138" w:rsidRPr="000E201D" w:rsidRDefault="006D3138" w:rsidP="00354CF2">
            <w:pPr>
              <w:jc w:val="right"/>
              <w:rPr>
                <w:rFonts w:ascii="CG Omega" w:hAnsi="CG Omega" w:cs="Arial"/>
                <w:b/>
                <w:sz w:val="20"/>
                <w:szCs w:val="20"/>
              </w:rPr>
            </w:pPr>
            <w:r w:rsidRPr="000E201D">
              <w:rPr>
                <w:rFonts w:ascii="CG Omega" w:hAnsi="CG Omega" w:cs="Arial"/>
                <w:b/>
                <w:sz w:val="20"/>
                <w:szCs w:val="20"/>
              </w:rPr>
              <w:t>1</w:t>
            </w:r>
          </w:p>
        </w:tc>
        <w:tc>
          <w:tcPr>
            <w:tcW w:w="2410" w:type="dxa"/>
            <w:shd w:val="clear" w:color="auto" w:fill="FFFFFF"/>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0</w:t>
            </w:r>
          </w:p>
        </w:tc>
      </w:tr>
      <w:tr w:rsidR="006D3138" w:rsidRPr="002C3844" w:rsidTr="00354CF2">
        <w:trPr>
          <w:trHeight w:val="417"/>
        </w:trPr>
        <w:tc>
          <w:tcPr>
            <w:tcW w:w="9123" w:type="dxa"/>
            <w:gridSpan w:val="3"/>
            <w:shd w:val="clear" w:color="auto" w:fill="FFFFFF"/>
          </w:tcPr>
          <w:p w:rsidR="006D3138" w:rsidRDefault="006D3138" w:rsidP="00354CF2">
            <w:pPr>
              <w:rPr>
                <w:rFonts w:ascii="CG Omega" w:hAnsi="CG Omega" w:cs="Arial"/>
                <w:sz w:val="20"/>
                <w:szCs w:val="20"/>
              </w:rPr>
            </w:pPr>
            <w:r>
              <w:rPr>
                <w:rFonts w:ascii="CG Omega" w:hAnsi="CG Omega" w:cs="Arial"/>
                <w:sz w:val="20"/>
                <w:szCs w:val="20"/>
              </w:rPr>
              <w:t>Yapımı tamamlanacak bina sayısı</w:t>
            </w:r>
          </w:p>
        </w:tc>
        <w:tc>
          <w:tcPr>
            <w:tcW w:w="2369" w:type="dxa"/>
            <w:shd w:val="clear" w:color="auto" w:fill="FFFFFF"/>
          </w:tcPr>
          <w:p w:rsidR="006D3138" w:rsidRPr="000E201D" w:rsidRDefault="006D3138" w:rsidP="00354CF2">
            <w:pPr>
              <w:jc w:val="right"/>
              <w:rPr>
                <w:rFonts w:ascii="CG Omega" w:hAnsi="CG Omega" w:cs="Arial"/>
                <w:b/>
                <w:sz w:val="20"/>
                <w:szCs w:val="20"/>
              </w:rPr>
            </w:pPr>
            <w:r w:rsidRPr="000E201D">
              <w:rPr>
                <w:rFonts w:ascii="CG Omega" w:hAnsi="CG Omega" w:cs="Arial"/>
                <w:b/>
                <w:sz w:val="20"/>
                <w:szCs w:val="20"/>
              </w:rPr>
              <w:t>2</w:t>
            </w:r>
          </w:p>
        </w:tc>
        <w:tc>
          <w:tcPr>
            <w:tcW w:w="2410" w:type="dxa"/>
            <w:shd w:val="clear" w:color="auto" w:fill="FFFFFF"/>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2</w:t>
            </w:r>
          </w:p>
        </w:tc>
      </w:tr>
      <w:tr w:rsidR="006D3138" w:rsidRPr="002C3844" w:rsidTr="00354CF2">
        <w:trPr>
          <w:trHeight w:val="270"/>
        </w:trPr>
        <w:tc>
          <w:tcPr>
            <w:tcW w:w="2260" w:type="dxa"/>
            <w:shd w:val="clear" w:color="auto" w:fill="C0C0C0"/>
          </w:tcPr>
          <w:p w:rsidR="006D3138" w:rsidRDefault="006D3138" w:rsidP="00354CF2">
            <w:pPr>
              <w:rPr>
                <w:rFonts w:ascii="CG Omega" w:hAnsi="CG Omega" w:cs="Arial"/>
                <w:b/>
                <w:bCs/>
                <w:sz w:val="20"/>
                <w:szCs w:val="20"/>
              </w:rPr>
            </w:pPr>
            <w:r>
              <w:rPr>
                <w:rFonts w:ascii="CG Omega" w:hAnsi="CG Omega" w:cs="Arial"/>
                <w:b/>
                <w:bCs/>
                <w:sz w:val="20"/>
                <w:szCs w:val="20"/>
              </w:rPr>
              <w:t xml:space="preserve">STRATEJİK HEDEF </w:t>
            </w:r>
          </w:p>
        </w:tc>
        <w:tc>
          <w:tcPr>
            <w:tcW w:w="585" w:type="dxa"/>
            <w:shd w:val="clear" w:color="auto" w:fill="C0C0C0"/>
          </w:tcPr>
          <w:p w:rsidR="006D3138" w:rsidRPr="00EE7C74" w:rsidRDefault="006D3138" w:rsidP="00354CF2">
            <w:pPr>
              <w:rPr>
                <w:rFonts w:ascii="CG Omega" w:hAnsi="CG Omega" w:cs="Arial"/>
                <w:b/>
                <w:sz w:val="20"/>
                <w:szCs w:val="20"/>
              </w:rPr>
            </w:pPr>
            <w:r w:rsidRPr="00EE7C74">
              <w:rPr>
                <w:rFonts w:ascii="CG Omega" w:hAnsi="CG Omega" w:cs="Arial"/>
                <w:b/>
                <w:sz w:val="20"/>
                <w:szCs w:val="20"/>
              </w:rPr>
              <w:t>5</w:t>
            </w:r>
          </w:p>
        </w:tc>
        <w:tc>
          <w:tcPr>
            <w:tcW w:w="6278" w:type="dxa"/>
            <w:shd w:val="clear" w:color="auto" w:fill="C0C0C0"/>
          </w:tcPr>
          <w:p w:rsidR="006D3138" w:rsidRDefault="006D3138" w:rsidP="00354CF2">
            <w:pPr>
              <w:jc w:val="both"/>
              <w:rPr>
                <w:rFonts w:ascii="CG Omega" w:hAnsi="CG Omega" w:cs="Arial"/>
                <w:sz w:val="20"/>
                <w:szCs w:val="20"/>
              </w:rPr>
            </w:pPr>
            <w:r w:rsidRPr="00E93490">
              <w:rPr>
                <w:rFonts w:ascii="CG Omega" w:hAnsi="CG Omega" w:cs="Arial"/>
                <w:sz w:val="20"/>
                <w:szCs w:val="20"/>
              </w:rPr>
              <w:t xml:space="preserve">Plan dönemi sonuna kadar </w:t>
            </w:r>
            <w:r>
              <w:rPr>
                <w:rFonts w:ascii="CG Omega" w:hAnsi="CG Omega" w:cs="Arial"/>
                <w:sz w:val="20"/>
                <w:szCs w:val="20"/>
              </w:rPr>
              <w:t>700</w:t>
            </w:r>
            <w:r w:rsidRPr="00E93490">
              <w:rPr>
                <w:rFonts w:ascii="CG Omega" w:hAnsi="CG Omega" w:cs="Arial"/>
                <w:sz w:val="20"/>
                <w:szCs w:val="20"/>
              </w:rPr>
              <w:t xml:space="preserve"> km asfalt kaplama, </w:t>
            </w:r>
            <w:r>
              <w:rPr>
                <w:rFonts w:ascii="CG Omega" w:hAnsi="CG Omega" w:cs="Arial"/>
                <w:sz w:val="20"/>
                <w:szCs w:val="20"/>
              </w:rPr>
              <w:t>1.300 km</w:t>
            </w:r>
            <w:r w:rsidRPr="00E93490">
              <w:rPr>
                <w:rFonts w:ascii="CG Omega" w:hAnsi="CG Omega" w:cs="Arial"/>
                <w:sz w:val="20"/>
                <w:szCs w:val="20"/>
              </w:rPr>
              <w:t xml:space="preserve"> kaldırım yapılacaktır.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1028"/>
        </w:trPr>
        <w:tc>
          <w:tcPr>
            <w:tcW w:w="2260" w:type="dxa"/>
            <w:shd w:val="clear" w:color="auto" w:fill="C0C0C0"/>
            <w:vAlign w:val="center"/>
          </w:tcPr>
          <w:p w:rsidR="006D3138" w:rsidRDefault="006D3138" w:rsidP="00354CF2">
            <w:pPr>
              <w:jc w:val="center"/>
              <w:rPr>
                <w:rFonts w:ascii="CG Omega" w:hAnsi="CG Omega" w:cs="Arial"/>
                <w:b/>
                <w:bCs/>
                <w:sz w:val="20"/>
                <w:szCs w:val="20"/>
              </w:rPr>
            </w:pPr>
            <w:r>
              <w:rPr>
                <w:rFonts w:ascii="CG Omega" w:hAnsi="CG Omega" w:cs="Arial"/>
                <w:b/>
                <w:bCs/>
                <w:sz w:val="20"/>
                <w:szCs w:val="20"/>
              </w:rPr>
              <w:t>Performans Hedefi</w:t>
            </w:r>
          </w:p>
        </w:tc>
        <w:tc>
          <w:tcPr>
            <w:tcW w:w="585" w:type="dxa"/>
            <w:shd w:val="clear" w:color="auto" w:fill="C0C0C0"/>
          </w:tcPr>
          <w:p w:rsidR="006D3138" w:rsidRPr="00E93490" w:rsidRDefault="006D3138" w:rsidP="00354CF2">
            <w:pPr>
              <w:jc w:val="both"/>
              <w:rPr>
                <w:rFonts w:ascii="CG Omega" w:hAnsi="CG Omega" w:cs="Arial"/>
                <w:b/>
                <w:sz w:val="20"/>
                <w:szCs w:val="20"/>
              </w:rPr>
            </w:pPr>
            <w:r w:rsidRPr="00E93490">
              <w:rPr>
                <w:rFonts w:ascii="CG Omega" w:hAnsi="CG Omega" w:cs="Arial"/>
                <w:b/>
                <w:sz w:val="20"/>
                <w:szCs w:val="20"/>
              </w:rPr>
              <w:t>1</w:t>
            </w:r>
          </w:p>
        </w:tc>
        <w:tc>
          <w:tcPr>
            <w:tcW w:w="6278" w:type="dxa"/>
            <w:shd w:val="clear" w:color="auto" w:fill="C0C0C0"/>
          </w:tcPr>
          <w:p w:rsidR="006D3138" w:rsidRDefault="006D3138" w:rsidP="00354CF2">
            <w:pPr>
              <w:jc w:val="both"/>
              <w:rPr>
                <w:rFonts w:ascii="CG Omega" w:hAnsi="CG Omega" w:cs="Arial"/>
                <w:sz w:val="20"/>
                <w:szCs w:val="20"/>
              </w:rPr>
            </w:pPr>
            <w:r w:rsidRPr="00E93490">
              <w:rPr>
                <w:rFonts w:ascii="CG Omega" w:hAnsi="CG Omega" w:cs="Arial"/>
                <w:sz w:val="20"/>
                <w:szCs w:val="20"/>
              </w:rPr>
              <w:t>201</w:t>
            </w:r>
            <w:r>
              <w:rPr>
                <w:rFonts w:ascii="CG Omega" w:hAnsi="CG Omega" w:cs="Arial"/>
                <w:sz w:val="20"/>
                <w:szCs w:val="20"/>
              </w:rPr>
              <w:t>4</w:t>
            </w:r>
            <w:r w:rsidRPr="00E93490">
              <w:rPr>
                <w:rFonts w:ascii="CG Omega" w:hAnsi="CG Omega" w:cs="Arial"/>
                <w:sz w:val="20"/>
                <w:szCs w:val="20"/>
              </w:rPr>
              <w:t xml:space="preserve"> yılında</w:t>
            </w:r>
            <w:r>
              <w:rPr>
                <w:rFonts w:ascii="CG Omega" w:hAnsi="CG Omega" w:cs="Arial"/>
                <w:sz w:val="20"/>
                <w:szCs w:val="20"/>
              </w:rPr>
              <w:t>,</w:t>
            </w:r>
            <w:r w:rsidRPr="00E93490">
              <w:rPr>
                <w:rFonts w:ascii="CG Omega" w:hAnsi="CG Omega" w:cs="Arial"/>
                <w:sz w:val="20"/>
                <w:szCs w:val="20"/>
              </w:rPr>
              <w:t xml:space="preserve">  </w:t>
            </w:r>
            <w:smartTag w:uri="urn:schemas-microsoft-com:office:smarttags" w:element="metricconverter">
              <w:smartTagPr>
                <w:attr w:name="ProductID" w:val="200 km"/>
              </w:smartTagPr>
              <w:r>
                <w:rPr>
                  <w:rFonts w:ascii="CG Omega" w:hAnsi="CG Omega" w:cs="Arial"/>
                  <w:sz w:val="20"/>
                  <w:szCs w:val="20"/>
                </w:rPr>
                <w:t>20</w:t>
              </w:r>
              <w:r w:rsidRPr="00E93490">
                <w:rPr>
                  <w:rFonts w:ascii="CG Omega" w:hAnsi="CG Omega" w:cs="Arial"/>
                  <w:sz w:val="20"/>
                  <w:szCs w:val="20"/>
                </w:rPr>
                <w:t>0 km</w:t>
              </w:r>
            </w:smartTag>
            <w:r w:rsidRPr="00E93490">
              <w:rPr>
                <w:rFonts w:ascii="CG Omega" w:hAnsi="CG Omega" w:cs="Arial"/>
                <w:sz w:val="20"/>
                <w:szCs w:val="20"/>
              </w:rPr>
              <w:t xml:space="preserve"> sathi</w:t>
            </w:r>
            <w:r>
              <w:rPr>
                <w:rFonts w:ascii="CG Omega" w:hAnsi="CG Omega" w:cs="Arial"/>
                <w:sz w:val="20"/>
                <w:szCs w:val="20"/>
              </w:rPr>
              <w:t xml:space="preserve"> </w:t>
            </w:r>
            <w:r w:rsidRPr="00E93490">
              <w:rPr>
                <w:rFonts w:ascii="CG Omega" w:hAnsi="CG Omega" w:cs="Arial"/>
                <w:sz w:val="20"/>
                <w:szCs w:val="20"/>
              </w:rPr>
              <w:t xml:space="preserve">asfalt kaplama yol, </w:t>
            </w:r>
            <w:r>
              <w:rPr>
                <w:rFonts w:ascii="CG Omega" w:hAnsi="CG Omega" w:cs="Arial"/>
                <w:sz w:val="20"/>
                <w:szCs w:val="20"/>
              </w:rPr>
              <w:t>2</w:t>
            </w:r>
            <w:r w:rsidRPr="00E93490">
              <w:rPr>
                <w:rFonts w:ascii="CG Omega" w:hAnsi="CG Omega" w:cs="Arial"/>
                <w:sz w:val="20"/>
                <w:szCs w:val="20"/>
              </w:rPr>
              <w:t>50</w:t>
            </w:r>
            <w:r>
              <w:rPr>
                <w:rFonts w:ascii="CG Omega" w:hAnsi="CG Omega" w:cs="Arial"/>
                <w:sz w:val="20"/>
                <w:szCs w:val="20"/>
              </w:rPr>
              <w:t>.000</w:t>
            </w:r>
            <w:r w:rsidRPr="00E93490">
              <w:rPr>
                <w:rFonts w:ascii="CG Omega" w:hAnsi="CG Omega" w:cs="Arial"/>
                <w:sz w:val="20"/>
                <w:szCs w:val="20"/>
              </w:rPr>
              <w:t xml:space="preserve"> </w:t>
            </w:r>
            <w:r w:rsidRPr="00E05310">
              <w:rPr>
                <w:rFonts w:ascii="CG Omega" w:hAnsi="CG Omega" w:cs="Arial"/>
                <w:sz w:val="20"/>
                <w:szCs w:val="20"/>
              </w:rPr>
              <w:t>m²</w:t>
            </w:r>
            <w:r w:rsidRPr="00E93490">
              <w:rPr>
                <w:rFonts w:ascii="CG Omega" w:hAnsi="CG Omega" w:cs="Arial"/>
                <w:sz w:val="20"/>
                <w:szCs w:val="20"/>
              </w:rPr>
              <w:t xml:space="preserve"> </w:t>
            </w:r>
            <w:r>
              <w:rPr>
                <w:rFonts w:ascii="CG Omega" w:hAnsi="CG Omega" w:cs="Arial"/>
                <w:sz w:val="20"/>
                <w:szCs w:val="20"/>
              </w:rPr>
              <w:t xml:space="preserve">kilit parke </w:t>
            </w:r>
            <w:r w:rsidRPr="00E93490">
              <w:rPr>
                <w:rFonts w:ascii="CG Omega" w:hAnsi="CG Omega" w:cs="Arial"/>
                <w:sz w:val="20"/>
                <w:szCs w:val="20"/>
              </w:rPr>
              <w:t>kaldırım</w:t>
            </w:r>
            <w:r>
              <w:rPr>
                <w:rFonts w:ascii="CG Omega" w:hAnsi="CG Omega" w:cs="Arial"/>
                <w:sz w:val="20"/>
                <w:szCs w:val="20"/>
              </w:rPr>
              <w:t>, 200.000 adet bordür ve 150.000 adet ya</w:t>
            </w:r>
            <w:r>
              <w:rPr>
                <w:rFonts w:ascii="MS Gothic" w:eastAsia="MS Gothic" w:hAnsi="MS Gothic" w:cs="MS Gothic"/>
                <w:sz w:val="20"/>
                <w:szCs w:val="20"/>
              </w:rPr>
              <w:t xml:space="preserve">ğmur oluğu </w:t>
            </w:r>
            <w:r>
              <w:rPr>
                <w:rFonts w:ascii="CG Omega" w:hAnsi="CG Omega" w:cs="Arial"/>
                <w:sz w:val="20"/>
                <w:szCs w:val="20"/>
              </w:rPr>
              <w:t xml:space="preserve"> </w:t>
            </w:r>
            <w:r w:rsidRPr="00E93490">
              <w:rPr>
                <w:rFonts w:ascii="CG Omega" w:hAnsi="CG Omega" w:cs="Arial"/>
                <w:sz w:val="20"/>
                <w:szCs w:val="20"/>
              </w:rPr>
              <w:t>yapılacaktır.</w:t>
            </w:r>
            <w:r w:rsidRPr="003B2C97">
              <w:rPr>
                <w:rFonts w:ascii="Times New Roman" w:hAnsi="Times New Roman"/>
                <w:sz w:val="20"/>
              </w:rPr>
              <w:t xml:space="preserve"> </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2845" w:type="dxa"/>
            <w:gridSpan w:val="2"/>
            <w:shd w:val="clear" w:color="auto" w:fill="C0C0C0"/>
          </w:tcPr>
          <w:p w:rsidR="006D3138" w:rsidRDefault="006D3138" w:rsidP="00354CF2">
            <w:pPr>
              <w:jc w:val="both"/>
              <w:rPr>
                <w:rFonts w:ascii="CG Omega" w:hAnsi="CG Omega" w:cs="Arial"/>
                <w:sz w:val="20"/>
                <w:szCs w:val="20"/>
              </w:rPr>
            </w:pPr>
            <w:r>
              <w:rPr>
                <w:rFonts w:ascii="CG Omega" w:hAnsi="CG Omega" w:cs="Arial"/>
                <w:b/>
                <w:bCs/>
                <w:sz w:val="20"/>
                <w:szCs w:val="20"/>
              </w:rPr>
              <w:t>Harcama Birimi</w:t>
            </w:r>
          </w:p>
        </w:tc>
        <w:tc>
          <w:tcPr>
            <w:tcW w:w="6278" w:type="dxa"/>
            <w:shd w:val="clear" w:color="auto" w:fill="C0C0C0"/>
          </w:tcPr>
          <w:p w:rsidR="006D3138" w:rsidRPr="000E201D" w:rsidRDefault="006D3138" w:rsidP="00354CF2">
            <w:pPr>
              <w:jc w:val="both"/>
              <w:rPr>
                <w:rFonts w:ascii="CG Omega" w:hAnsi="CG Omega" w:cs="Arial"/>
                <w:b/>
                <w:sz w:val="20"/>
                <w:szCs w:val="20"/>
              </w:rPr>
            </w:pPr>
            <w:r w:rsidRPr="000E201D">
              <w:rPr>
                <w:rFonts w:ascii="CG Omega" w:hAnsi="CG Omega" w:cs="Arial"/>
                <w:b/>
                <w:sz w:val="20"/>
                <w:szCs w:val="20"/>
              </w:rPr>
              <w:t>Fen İşleri Müdürlüğü</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9123" w:type="dxa"/>
            <w:gridSpan w:val="3"/>
            <w:shd w:val="clear" w:color="auto" w:fill="auto"/>
          </w:tcPr>
          <w:p w:rsidR="006D3138" w:rsidRPr="00FF4BAA" w:rsidRDefault="006D3138" w:rsidP="00354CF2">
            <w:pPr>
              <w:rPr>
                <w:rFonts w:ascii="CG Omega" w:hAnsi="CG Omega" w:cs="Arial"/>
                <w:sz w:val="20"/>
                <w:szCs w:val="20"/>
              </w:rPr>
            </w:pPr>
            <w:r w:rsidRPr="00FF4BAA">
              <w:rPr>
                <w:rFonts w:ascii="CG Omega" w:hAnsi="CG Omega" w:cs="Arial"/>
                <w:sz w:val="20"/>
                <w:szCs w:val="20"/>
              </w:rPr>
              <w:t>Asfalt yapılan yol uzunluğu (km)</w:t>
            </w:r>
          </w:p>
        </w:tc>
        <w:tc>
          <w:tcPr>
            <w:tcW w:w="2369" w:type="dxa"/>
            <w:vAlign w:val="bottom"/>
          </w:tcPr>
          <w:p w:rsidR="006D3138" w:rsidRPr="000E201D" w:rsidRDefault="006D3138" w:rsidP="00354CF2">
            <w:pPr>
              <w:jc w:val="right"/>
              <w:rPr>
                <w:rFonts w:ascii="CG Omega" w:hAnsi="CG Omega" w:cs="Arial"/>
                <w:b/>
                <w:sz w:val="20"/>
                <w:szCs w:val="20"/>
              </w:rPr>
            </w:pPr>
            <w:r w:rsidRPr="000E201D">
              <w:rPr>
                <w:rFonts w:ascii="CG Omega" w:hAnsi="CG Omega" w:cs="Arial"/>
                <w:b/>
                <w:sz w:val="20"/>
                <w:szCs w:val="20"/>
              </w:rPr>
              <w:t>200</w:t>
            </w:r>
          </w:p>
        </w:tc>
        <w:tc>
          <w:tcPr>
            <w:tcW w:w="2410" w:type="dxa"/>
            <w:vAlign w:val="bottom"/>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100</w:t>
            </w:r>
          </w:p>
        </w:tc>
      </w:tr>
      <w:tr w:rsidR="006D3138" w:rsidRPr="002C3844" w:rsidTr="00354CF2">
        <w:trPr>
          <w:trHeight w:val="270"/>
        </w:trPr>
        <w:tc>
          <w:tcPr>
            <w:tcW w:w="9123" w:type="dxa"/>
            <w:gridSpan w:val="3"/>
            <w:shd w:val="clear" w:color="auto" w:fill="auto"/>
          </w:tcPr>
          <w:p w:rsidR="006D3138" w:rsidRPr="00FF4BAA" w:rsidRDefault="006D3138" w:rsidP="00354CF2">
            <w:pPr>
              <w:rPr>
                <w:rFonts w:ascii="CG Omega" w:hAnsi="CG Omega" w:cs="Arial"/>
                <w:sz w:val="20"/>
                <w:szCs w:val="20"/>
              </w:rPr>
            </w:pPr>
            <w:r w:rsidRPr="00FF4BAA">
              <w:rPr>
                <w:rFonts w:ascii="CG Omega" w:hAnsi="CG Omega" w:cs="Arial"/>
                <w:sz w:val="20"/>
                <w:szCs w:val="20"/>
              </w:rPr>
              <w:t xml:space="preserve">Kaldırım yapılacak </w:t>
            </w:r>
            <w:r>
              <w:rPr>
                <w:rFonts w:ascii="CG Omega" w:hAnsi="CG Omega" w:cs="Arial"/>
                <w:sz w:val="20"/>
                <w:szCs w:val="20"/>
              </w:rPr>
              <w:t>alan</w:t>
            </w:r>
            <w:r w:rsidRPr="00FF4BAA">
              <w:rPr>
                <w:rFonts w:ascii="CG Omega" w:hAnsi="CG Omega" w:cs="Arial"/>
                <w:sz w:val="20"/>
                <w:szCs w:val="20"/>
              </w:rPr>
              <w:t xml:space="preserve"> (</w:t>
            </w:r>
            <w:r w:rsidRPr="00E05310">
              <w:rPr>
                <w:rFonts w:ascii="CG Omega" w:hAnsi="CG Omega" w:cs="Arial"/>
                <w:sz w:val="20"/>
                <w:szCs w:val="20"/>
              </w:rPr>
              <w:t>m²</w:t>
            </w:r>
            <w:r w:rsidRPr="00FF4BAA">
              <w:rPr>
                <w:rFonts w:ascii="CG Omega" w:hAnsi="CG Omega" w:cs="Arial"/>
                <w:sz w:val="20"/>
                <w:szCs w:val="20"/>
              </w:rPr>
              <w:t>)</w:t>
            </w:r>
          </w:p>
        </w:tc>
        <w:tc>
          <w:tcPr>
            <w:tcW w:w="2369" w:type="dxa"/>
            <w:vAlign w:val="bottom"/>
          </w:tcPr>
          <w:p w:rsidR="006D3138" w:rsidRPr="000E201D" w:rsidRDefault="006D3138" w:rsidP="00354CF2">
            <w:pPr>
              <w:jc w:val="right"/>
              <w:rPr>
                <w:rFonts w:ascii="CG Omega" w:hAnsi="CG Omega" w:cs="Arial"/>
                <w:b/>
                <w:sz w:val="20"/>
                <w:szCs w:val="20"/>
              </w:rPr>
            </w:pPr>
            <w:r w:rsidRPr="000E201D">
              <w:rPr>
                <w:rFonts w:ascii="CG Omega" w:hAnsi="CG Omega" w:cs="Arial"/>
                <w:b/>
                <w:sz w:val="20"/>
                <w:szCs w:val="20"/>
              </w:rPr>
              <w:t>250.000</w:t>
            </w:r>
          </w:p>
        </w:tc>
        <w:tc>
          <w:tcPr>
            <w:tcW w:w="2410" w:type="dxa"/>
            <w:vAlign w:val="bottom"/>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150.000</w:t>
            </w:r>
          </w:p>
        </w:tc>
      </w:tr>
      <w:tr w:rsidR="006D3138" w:rsidRPr="002C3844" w:rsidTr="00354CF2">
        <w:trPr>
          <w:trHeight w:val="270"/>
        </w:trPr>
        <w:tc>
          <w:tcPr>
            <w:tcW w:w="9123" w:type="dxa"/>
            <w:gridSpan w:val="3"/>
            <w:shd w:val="clear" w:color="auto" w:fill="auto"/>
          </w:tcPr>
          <w:p w:rsidR="006D3138" w:rsidRPr="00FF4BAA" w:rsidRDefault="006D3138" w:rsidP="00354CF2">
            <w:pPr>
              <w:rPr>
                <w:rFonts w:ascii="CG Omega" w:hAnsi="CG Omega" w:cs="Arial"/>
                <w:sz w:val="20"/>
                <w:szCs w:val="20"/>
              </w:rPr>
            </w:pPr>
            <w:r>
              <w:rPr>
                <w:rFonts w:ascii="CG Omega" w:hAnsi="CG Omega" w:cs="Arial"/>
                <w:sz w:val="20"/>
                <w:szCs w:val="20"/>
              </w:rPr>
              <w:t>Yapılacak bordür sayısı (adet)</w:t>
            </w:r>
          </w:p>
        </w:tc>
        <w:tc>
          <w:tcPr>
            <w:tcW w:w="2369" w:type="dxa"/>
            <w:vAlign w:val="bottom"/>
          </w:tcPr>
          <w:p w:rsidR="006D3138" w:rsidRPr="000E201D" w:rsidRDefault="006D3138" w:rsidP="00354CF2">
            <w:pPr>
              <w:jc w:val="right"/>
              <w:rPr>
                <w:rFonts w:ascii="CG Omega" w:hAnsi="CG Omega" w:cs="Arial"/>
                <w:b/>
                <w:sz w:val="20"/>
                <w:szCs w:val="20"/>
              </w:rPr>
            </w:pPr>
            <w:r w:rsidRPr="000E201D">
              <w:rPr>
                <w:rFonts w:ascii="CG Omega" w:hAnsi="CG Omega" w:cs="Arial"/>
                <w:b/>
                <w:sz w:val="20"/>
                <w:szCs w:val="20"/>
              </w:rPr>
              <w:t>200.000</w:t>
            </w:r>
          </w:p>
        </w:tc>
        <w:tc>
          <w:tcPr>
            <w:tcW w:w="2410" w:type="dxa"/>
            <w:vAlign w:val="bottom"/>
          </w:tcPr>
          <w:p w:rsidR="006D3138" w:rsidRDefault="006D3138" w:rsidP="00354CF2">
            <w:pPr>
              <w:jc w:val="right"/>
              <w:rPr>
                <w:rFonts w:ascii="CG Omega" w:hAnsi="CG Omega" w:cs="Arial"/>
                <w:b/>
                <w:bCs/>
                <w:sz w:val="20"/>
                <w:szCs w:val="20"/>
              </w:rPr>
            </w:pPr>
            <w:r>
              <w:rPr>
                <w:rFonts w:ascii="CG Omega" w:hAnsi="CG Omega" w:cs="Arial"/>
                <w:b/>
                <w:bCs/>
                <w:sz w:val="20"/>
                <w:szCs w:val="20"/>
              </w:rPr>
              <w:t>150.000</w:t>
            </w:r>
          </w:p>
        </w:tc>
      </w:tr>
      <w:tr w:rsidR="006D3138" w:rsidRPr="002C3844" w:rsidTr="00354CF2">
        <w:trPr>
          <w:trHeight w:val="270"/>
        </w:trPr>
        <w:tc>
          <w:tcPr>
            <w:tcW w:w="9123" w:type="dxa"/>
            <w:gridSpan w:val="3"/>
            <w:shd w:val="clear" w:color="auto" w:fill="auto"/>
          </w:tcPr>
          <w:p w:rsidR="006D3138" w:rsidRPr="00781230" w:rsidRDefault="006D3138" w:rsidP="00354CF2">
            <w:pPr>
              <w:rPr>
                <w:rFonts w:ascii="CG Omega" w:hAnsi="CG Omega" w:cs="Arial"/>
                <w:sz w:val="20"/>
                <w:szCs w:val="20"/>
              </w:rPr>
            </w:pPr>
            <w:r>
              <w:rPr>
                <w:rFonts w:ascii="CG Omega" w:hAnsi="CG Omega" w:cs="Arial"/>
                <w:sz w:val="20"/>
                <w:szCs w:val="20"/>
              </w:rPr>
              <w:lastRenderedPageBreak/>
              <w:t>Alınacak ya</w:t>
            </w:r>
            <w:r w:rsidRPr="00781230">
              <w:rPr>
                <w:rFonts w:ascii="CG Omega" w:hAnsi="CG Omega" w:cs="Arial"/>
                <w:sz w:val="20"/>
                <w:szCs w:val="20"/>
              </w:rPr>
              <w:t>ğmur oluğu sayısı (adet)</w:t>
            </w:r>
          </w:p>
        </w:tc>
        <w:tc>
          <w:tcPr>
            <w:tcW w:w="2369" w:type="dxa"/>
            <w:vAlign w:val="bottom"/>
          </w:tcPr>
          <w:p w:rsidR="006D3138" w:rsidRPr="000E201D" w:rsidRDefault="006D3138" w:rsidP="00354CF2">
            <w:pPr>
              <w:jc w:val="right"/>
              <w:rPr>
                <w:rFonts w:ascii="CG Omega" w:hAnsi="CG Omega" w:cs="Arial"/>
                <w:b/>
                <w:sz w:val="20"/>
                <w:szCs w:val="20"/>
              </w:rPr>
            </w:pPr>
            <w:r w:rsidRPr="000E201D">
              <w:rPr>
                <w:rFonts w:ascii="CG Omega" w:hAnsi="CG Omega" w:cs="Arial"/>
                <w:b/>
                <w:sz w:val="20"/>
                <w:szCs w:val="20"/>
              </w:rPr>
              <w:t>150.000</w:t>
            </w:r>
          </w:p>
        </w:tc>
        <w:tc>
          <w:tcPr>
            <w:tcW w:w="2410" w:type="dxa"/>
            <w:vAlign w:val="bottom"/>
          </w:tcPr>
          <w:p w:rsidR="006D3138" w:rsidRDefault="006D3138" w:rsidP="00354CF2">
            <w:pPr>
              <w:jc w:val="right"/>
              <w:rPr>
                <w:rFonts w:ascii="CG Omega" w:hAnsi="CG Omega" w:cs="Arial"/>
                <w:b/>
                <w:bCs/>
                <w:sz w:val="20"/>
                <w:szCs w:val="20"/>
              </w:rPr>
            </w:pPr>
            <w:r>
              <w:rPr>
                <w:rFonts w:ascii="CG Omega" w:hAnsi="CG Omega" w:cs="Arial"/>
                <w:b/>
                <w:bCs/>
                <w:sz w:val="20"/>
                <w:szCs w:val="20"/>
              </w:rPr>
              <w:t>100.000</w:t>
            </w:r>
          </w:p>
        </w:tc>
      </w:tr>
      <w:tr w:rsidR="006D3138" w:rsidRPr="002C3844" w:rsidTr="00354CF2">
        <w:trPr>
          <w:trHeight w:val="525"/>
        </w:trPr>
        <w:tc>
          <w:tcPr>
            <w:tcW w:w="2260" w:type="dxa"/>
            <w:shd w:val="clear" w:color="auto" w:fill="C0C0C0"/>
          </w:tcPr>
          <w:p w:rsidR="006D3138" w:rsidRDefault="006D3138" w:rsidP="00354CF2">
            <w:pPr>
              <w:rPr>
                <w:rFonts w:ascii="CG Omega" w:hAnsi="CG Omega" w:cs="Arial"/>
                <w:b/>
                <w:bCs/>
                <w:sz w:val="20"/>
                <w:szCs w:val="20"/>
              </w:rPr>
            </w:pPr>
            <w:r>
              <w:rPr>
                <w:rFonts w:ascii="CG Omega" w:hAnsi="CG Omega" w:cs="Arial"/>
                <w:b/>
                <w:bCs/>
                <w:sz w:val="20"/>
                <w:szCs w:val="20"/>
              </w:rPr>
              <w:t xml:space="preserve">STRATEJİK HEDEF </w:t>
            </w:r>
          </w:p>
        </w:tc>
        <w:tc>
          <w:tcPr>
            <w:tcW w:w="585" w:type="dxa"/>
            <w:shd w:val="clear" w:color="auto" w:fill="C0C0C0"/>
          </w:tcPr>
          <w:p w:rsidR="006D3138" w:rsidRPr="006114BD" w:rsidRDefault="006D3138" w:rsidP="00354CF2">
            <w:pPr>
              <w:rPr>
                <w:rFonts w:ascii="CG Omega" w:hAnsi="CG Omega" w:cs="Arial"/>
                <w:b/>
                <w:sz w:val="20"/>
                <w:szCs w:val="20"/>
              </w:rPr>
            </w:pPr>
            <w:r>
              <w:rPr>
                <w:rFonts w:ascii="CG Omega" w:hAnsi="CG Omega" w:cs="Arial"/>
                <w:b/>
                <w:sz w:val="20"/>
                <w:szCs w:val="20"/>
              </w:rPr>
              <w:t>8</w:t>
            </w:r>
          </w:p>
        </w:tc>
        <w:tc>
          <w:tcPr>
            <w:tcW w:w="6278" w:type="dxa"/>
            <w:shd w:val="clear" w:color="auto" w:fill="C0C0C0"/>
          </w:tcPr>
          <w:p w:rsidR="006D3138" w:rsidRDefault="006D3138" w:rsidP="00354CF2">
            <w:pPr>
              <w:jc w:val="both"/>
              <w:rPr>
                <w:rFonts w:ascii="CG Omega" w:hAnsi="CG Omega" w:cs="Arial"/>
                <w:sz w:val="20"/>
                <w:szCs w:val="20"/>
              </w:rPr>
            </w:pPr>
            <w:r w:rsidRPr="00AF6E5F">
              <w:rPr>
                <w:rFonts w:ascii="CG Omega" w:hAnsi="CG Omega" w:cs="Arial"/>
                <w:sz w:val="20"/>
                <w:szCs w:val="20"/>
              </w:rPr>
              <w:t>Plan dönemi sonuna kadar, şehirde oluşan endüstriyel ve evsel atık suların atık su arıtma tesisinde arıtıldıktan sonra deşarj edilerek suyun sağlıklı bir şekilde geri dönüşümü sağlanacaktır.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61"/>
        </w:trPr>
        <w:tc>
          <w:tcPr>
            <w:tcW w:w="2260" w:type="dxa"/>
            <w:vMerge w:val="restart"/>
            <w:shd w:val="clear" w:color="auto" w:fill="C0C0C0"/>
          </w:tcPr>
          <w:p w:rsidR="006D3138" w:rsidRDefault="006D3138" w:rsidP="00354CF2">
            <w:pPr>
              <w:rPr>
                <w:rFonts w:ascii="CG Omega" w:hAnsi="CG Omega" w:cs="Arial"/>
                <w:b/>
                <w:bCs/>
                <w:sz w:val="20"/>
                <w:szCs w:val="20"/>
              </w:rPr>
            </w:pPr>
          </w:p>
          <w:p w:rsidR="006D3138" w:rsidRDefault="006D3138" w:rsidP="00354CF2">
            <w:pPr>
              <w:rPr>
                <w:rFonts w:ascii="CG Omega" w:hAnsi="CG Omega" w:cs="Arial"/>
                <w:b/>
                <w:bCs/>
                <w:sz w:val="20"/>
                <w:szCs w:val="20"/>
              </w:rPr>
            </w:pPr>
            <w:r>
              <w:rPr>
                <w:rFonts w:ascii="CG Omega" w:hAnsi="CG Omega" w:cs="Arial"/>
                <w:b/>
                <w:bCs/>
                <w:sz w:val="20"/>
                <w:szCs w:val="20"/>
              </w:rPr>
              <w:t>Performans Hedefi</w:t>
            </w:r>
          </w:p>
        </w:tc>
        <w:tc>
          <w:tcPr>
            <w:tcW w:w="585" w:type="dxa"/>
            <w:shd w:val="clear" w:color="auto" w:fill="C0C0C0"/>
          </w:tcPr>
          <w:p w:rsidR="006D3138" w:rsidRPr="004323C5" w:rsidRDefault="006D3138" w:rsidP="00354CF2">
            <w:pPr>
              <w:rPr>
                <w:rFonts w:ascii="CG Omega" w:hAnsi="CG Omega" w:cs="Arial"/>
                <w:b/>
                <w:sz w:val="20"/>
                <w:szCs w:val="20"/>
              </w:rPr>
            </w:pPr>
            <w:r>
              <w:rPr>
                <w:rFonts w:ascii="CG Omega" w:hAnsi="CG Omega" w:cs="Arial"/>
                <w:b/>
                <w:sz w:val="20"/>
                <w:szCs w:val="20"/>
              </w:rPr>
              <w:t>1</w:t>
            </w:r>
          </w:p>
        </w:tc>
        <w:tc>
          <w:tcPr>
            <w:tcW w:w="6278" w:type="dxa"/>
            <w:shd w:val="clear" w:color="auto" w:fill="C0C0C0"/>
          </w:tcPr>
          <w:p w:rsidR="006D3138" w:rsidRDefault="006D3138" w:rsidP="00354CF2">
            <w:pPr>
              <w:jc w:val="both"/>
              <w:rPr>
                <w:rFonts w:ascii="CG Omega" w:hAnsi="CG Omega" w:cs="Arial"/>
                <w:sz w:val="20"/>
                <w:szCs w:val="20"/>
              </w:rPr>
            </w:pPr>
            <w:r>
              <w:rPr>
                <w:rFonts w:ascii="MS Gothic" w:eastAsia="MS Gothic" w:hAnsi="MS Gothic" w:cs="MS Gothic"/>
                <w:sz w:val="20"/>
                <w:szCs w:val="20"/>
              </w:rPr>
              <w:t>İ</w:t>
            </w:r>
            <w:r>
              <w:rPr>
                <w:rFonts w:ascii="CG Omega" w:hAnsi="CG Omega" w:cs="Arial"/>
                <w:sz w:val="20"/>
                <w:szCs w:val="20"/>
              </w:rPr>
              <w:t xml:space="preserve">halesi yapılan </w:t>
            </w:r>
            <w:r w:rsidRPr="00E17166">
              <w:rPr>
                <w:rFonts w:ascii="CG Omega" w:hAnsi="CG Omega" w:cs="Arial"/>
                <w:sz w:val="20"/>
                <w:szCs w:val="20"/>
              </w:rPr>
              <w:t>atık su arıtma tesisi</w:t>
            </w:r>
            <w:r>
              <w:rPr>
                <w:rFonts w:ascii="CG Omega" w:hAnsi="CG Omega" w:cs="Arial"/>
                <w:sz w:val="20"/>
                <w:szCs w:val="20"/>
              </w:rPr>
              <w:t xml:space="preserve">nin yapımı </w:t>
            </w:r>
            <w:r w:rsidRPr="00E17166">
              <w:rPr>
                <w:rFonts w:ascii="CG Omega" w:hAnsi="CG Omega" w:cs="Arial"/>
                <w:sz w:val="20"/>
                <w:szCs w:val="20"/>
              </w:rPr>
              <w:t>201</w:t>
            </w:r>
            <w:r>
              <w:rPr>
                <w:rFonts w:ascii="CG Omega" w:hAnsi="CG Omega" w:cs="Arial"/>
                <w:sz w:val="20"/>
                <w:szCs w:val="20"/>
              </w:rPr>
              <w:t>4</w:t>
            </w:r>
            <w:r w:rsidRPr="00E17166">
              <w:rPr>
                <w:rFonts w:ascii="CG Omega" w:hAnsi="CG Omega" w:cs="Arial"/>
                <w:sz w:val="20"/>
                <w:szCs w:val="20"/>
              </w:rPr>
              <w:t xml:space="preserve"> yılı sonuna kadar tamamlanacaktır.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61"/>
        </w:trPr>
        <w:tc>
          <w:tcPr>
            <w:tcW w:w="2260" w:type="dxa"/>
            <w:vMerge/>
            <w:shd w:val="clear" w:color="auto" w:fill="C0C0C0"/>
          </w:tcPr>
          <w:p w:rsidR="006D3138" w:rsidRDefault="006D3138" w:rsidP="00354CF2">
            <w:pPr>
              <w:rPr>
                <w:rFonts w:ascii="CG Omega" w:hAnsi="CG Omega" w:cs="Arial"/>
                <w:b/>
                <w:bCs/>
                <w:sz w:val="20"/>
                <w:szCs w:val="20"/>
              </w:rPr>
            </w:pPr>
          </w:p>
        </w:tc>
        <w:tc>
          <w:tcPr>
            <w:tcW w:w="585" w:type="dxa"/>
            <w:shd w:val="clear" w:color="auto" w:fill="C0C0C0"/>
          </w:tcPr>
          <w:p w:rsidR="006D3138" w:rsidRPr="004323C5" w:rsidRDefault="006D3138" w:rsidP="00354CF2">
            <w:pPr>
              <w:rPr>
                <w:rFonts w:ascii="CG Omega" w:hAnsi="CG Omega" w:cs="Arial"/>
                <w:b/>
                <w:sz w:val="20"/>
                <w:szCs w:val="20"/>
              </w:rPr>
            </w:pPr>
            <w:r>
              <w:rPr>
                <w:rFonts w:ascii="CG Omega" w:hAnsi="CG Omega" w:cs="Arial"/>
                <w:b/>
                <w:sz w:val="20"/>
                <w:szCs w:val="20"/>
              </w:rPr>
              <w:t>2</w:t>
            </w:r>
          </w:p>
        </w:tc>
        <w:tc>
          <w:tcPr>
            <w:tcW w:w="6278" w:type="dxa"/>
            <w:shd w:val="clear" w:color="auto" w:fill="C0C0C0"/>
          </w:tcPr>
          <w:p w:rsidR="006D3138" w:rsidRPr="004323C5" w:rsidRDefault="006D3138" w:rsidP="00354CF2">
            <w:pPr>
              <w:jc w:val="both"/>
              <w:rPr>
                <w:rFonts w:ascii="Tahoma" w:hAnsi="Tahoma"/>
                <w:b/>
                <w:shadow/>
                <w:sz w:val="20"/>
                <w:szCs w:val="20"/>
              </w:rPr>
            </w:pPr>
            <w:r w:rsidRPr="00D85493">
              <w:rPr>
                <w:rFonts w:ascii="CG Omega" w:hAnsi="CG Omega" w:cs="Arial"/>
                <w:sz w:val="20"/>
                <w:szCs w:val="20"/>
              </w:rPr>
              <w:t>Yeni olu</w:t>
            </w:r>
            <w:r w:rsidRPr="00D85493">
              <w:rPr>
                <w:rFonts w:ascii="MS Gothic" w:eastAsia="MS Gothic" w:hAnsi="MS Gothic" w:cs="MS Gothic" w:hint="eastAsia"/>
                <w:sz w:val="20"/>
                <w:szCs w:val="20"/>
              </w:rPr>
              <w:t>ş</w:t>
            </w:r>
            <w:r w:rsidRPr="00D85493">
              <w:rPr>
                <w:rFonts w:ascii="Malgun Gothic" w:eastAsia="Malgun Gothic" w:hAnsi="Malgun Gothic" w:cs="Malgun Gothic" w:hint="eastAsia"/>
                <w:sz w:val="20"/>
                <w:szCs w:val="20"/>
              </w:rPr>
              <w:t>an Mahmatlı ve</w:t>
            </w:r>
            <w:r w:rsidRPr="00D85493">
              <w:rPr>
                <w:rFonts w:ascii="CG Omega" w:hAnsi="CG Omega" w:cs="Arial"/>
                <w:sz w:val="20"/>
                <w:szCs w:val="20"/>
              </w:rPr>
              <w:t xml:space="preserve"> </w:t>
            </w:r>
            <w:r>
              <w:rPr>
                <w:rFonts w:ascii="CG Omega" w:hAnsi="CG Omega" w:cs="Arial"/>
                <w:sz w:val="20"/>
                <w:szCs w:val="20"/>
              </w:rPr>
              <w:t>Ç</w:t>
            </w:r>
            <w:r w:rsidRPr="00D85493">
              <w:rPr>
                <w:rFonts w:ascii="CG Omega" w:hAnsi="CG Omega" w:cs="Arial"/>
                <w:sz w:val="20"/>
                <w:szCs w:val="20"/>
              </w:rPr>
              <w:t>ullu Mahallerinin a</w:t>
            </w:r>
            <w:r>
              <w:rPr>
                <w:rFonts w:ascii="CG Omega" w:hAnsi="CG Omega" w:cs="Arial"/>
                <w:sz w:val="20"/>
                <w:szCs w:val="20"/>
              </w:rPr>
              <w:t xml:space="preserve">lt yapı pis su </w:t>
            </w:r>
            <w:r>
              <w:rPr>
                <w:rFonts w:ascii="MS Gothic" w:eastAsia="MS Gothic" w:hAnsi="MS Gothic" w:cs="MS Gothic"/>
                <w:sz w:val="20"/>
                <w:szCs w:val="20"/>
              </w:rPr>
              <w:t>ş</w:t>
            </w:r>
            <w:r>
              <w:rPr>
                <w:rFonts w:ascii="CG Omega" w:hAnsi="CG Omega" w:cs="Arial"/>
                <w:sz w:val="20"/>
                <w:szCs w:val="20"/>
              </w:rPr>
              <w:t>ebekesi yapımı 2014 yılında  g</w:t>
            </w:r>
            <w:r w:rsidRPr="00D85493">
              <w:rPr>
                <w:rFonts w:ascii="CG Omega" w:hAnsi="CG Omega" w:cs="Arial"/>
                <w:sz w:val="20"/>
                <w:szCs w:val="20"/>
              </w:rPr>
              <w:t>erçekle</w:t>
            </w:r>
            <w:r w:rsidRPr="00D85493">
              <w:rPr>
                <w:rFonts w:ascii="MS Gothic" w:eastAsia="MS Gothic" w:hAnsi="MS Gothic" w:cs="MS Gothic" w:hint="eastAsia"/>
                <w:sz w:val="20"/>
                <w:szCs w:val="20"/>
              </w:rPr>
              <w:t>ş</w:t>
            </w:r>
            <w:r w:rsidRPr="00D85493">
              <w:rPr>
                <w:rFonts w:ascii="Malgun Gothic" w:eastAsia="Malgun Gothic" w:hAnsi="Malgun Gothic" w:cs="Malgun Gothic" w:hint="eastAsia"/>
                <w:sz w:val="20"/>
                <w:szCs w:val="20"/>
              </w:rPr>
              <w:t>tirilecektir.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61"/>
        </w:trPr>
        <w:tc>
          <w:tcPr>
            <w:tcW w:w="2845" w:type="dxa"/>
            <w:gridSpan w:val="2"/>
            <w:shd w:val="clear" w:color="auto" w:fill="C0C0C0"/>
          </w:tcPr>
          <w:p w:rsidR="006D3138" w:rsidRDefault="006D3138" w:rsidP="00354CF2">
            <w:pPr>
              <w:rPr>
                <w:rFonts w:ascii="CG Omega" w:hAnsi="CG Omega" w:cs="Arial"/>
                <w:b/>
                <w:sz w:val="20"/>
                <w:szCs w:val="20"/>
              </w:rPr>
            </w:pPr>
            <w:r>
              <w:rPr>
                <w:rFonts w:ascii="CG Omega" w:hAnsi="CG Omega" w:cs="Arial"/>
                <w:b/>
                <w:bCs/>
                <w:sz w:val="20"/>
                <w:szCs w:val="20"/>
              </w:rPr>
              <w:t>Harcama Birimi</w:t>
            </w:r>
          </w:p>
        </w:tc>
        <w:tc>
          <w:tcPr>
            <w:tcW w:w="6278" w:type="dxa"/>
            <w:shd w:val="clear" w:color="auto" w:fill="C0C0C0"/>
          </w:tcPr>
          <w:p w:rsidR="006D3138" w:rsidRPr="000E201D" w:rsidRDefault="006D3138" w:rsidP="00354CF2">
            <w:pPr>
              <w:jc w:val="both"/>
              <w:rPr>
                <w:rFonts w:ascii="CG Omega" w:hAnsi="CG Omega" w:cs="Arial"/>
                <w:b/>
                <w:sz w:val="20"/>
                <w:szCs w:val="20"/>
              </w:rPr>
            </w:pPr>
            <w:r w:rsidRPr="000E201D">
              <w:rPr>
                <w:rFonts w:ascii="CG Omega" w:hAnsi="CG Omega" w:cs="Arial"/>
                <w:b/>
                <w:sz w:val="20"/>
                <w:szCs w:val="20"/>
              </w:rPr>
              <w:t>Su ve Kanalizasyon Müdürlüğü</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61"/>
        </w:trPr>
        <w:tc>
          <w:tcPr>
            <w:tcW w:w="9123" w:type="dxa"/>
            <w:gridSpan w:val="3"/>
            <w:shd w:val="clear" w:color="auto" w:fill="FFFFFF"/>
          </w:tcPr>
          <w:p w:rsidR="006D3138" w:rsidRPr="002430F8" w:rsidRDefault="006D3138" w:rsidP="00354CF2">
            <w:pPr>
              <w:jc w:val="both"/>
              <w:rPr>
                <w:rFonts w:ascii="CG Omega" w:hAnsi="CG Omega" w:cs="Arial"/>
                <w:sz w:val="20"/>
                <w:szCs w:val="20"/>
              </w:rPr>
            </w:pPr>
            <w:r w:rsidRPr="002430F8">
              <w:rPr>
                <w:rFonts w:ascii="CG Omega" w:hAnsi="CG Omega" w:cs="Arial"/>
                <w:sz w:val="20"/>
                <w:szCs w:val="20"/>
              </w:rPr>
              <w:t>İhalesi tamamlanan atık su arıtma tesisi</w:t>
            </w:r>
          </w:p>
        </w:tc>
        <w:tc>
          <w:tcPr>
            <w:tcW w:w="2369" w:type="dxa"/>
            <w:shd w:val="clear" w:color="auto" w:fill="FFFFFF"/>
          </w:tcPr>
          <w:p w:rsidR="006D3138" w:rsidRPr="000E201D" w:rsidRDefault="006D3138" w:rsidP="00354CF2">
            <w:pPr>
              <w:jc w:val="right"/>
              <w:rPr>
                <w:rFonts w:ascii="CG Omega" w:hAnsi="CG Omega" w:cs="Arial"/>
                <w:b/>
                <w:sz w:val="20"/>
                <w:szCs w:val="20"/>
              </w:rPr>
            </w:pPr>
            <w:r w:rsidRPr="000E201D">
              <w:rPr>
                <w:rFonts w:ascii="CG Omega" w:hAnsi="CG Omega" w:cs="Arial"/>
                <w:b/>
                <w:sz w:val="20"/>
                <w:szCs w:val="20"/>
              </w:rPr>
              <w:t>1</w:t>
            </w:r>
          </w:p>
        </w:tc>
        <w:tc>
          <w:tcPr>
            <w:tcW w:w="2410" w:type="dxa"/>
            <w:shd w:val="clear" w:color="auto" w:fill="FFFFFF"/>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1</w:t>
            </w:r>
          </w:p>
        </w:tc>
      </w:tr>
      <w:tr w:rsidR="006D3138" w:rsidRPr="002C3844" w:rsidTr="00354CF2">
        <w:trPr>
          <w:trHeight w:val="561"/>
        </w:trPr>
        <w:tc>
          <w:tcPr>
            <w:tcW w:w="9123" w:type="dxa"/>
            <w:gridSpan w:val="3"/>
            <w:shd w:val="clear" w:color="auto" w:fill="FFFFFF"/>
          </w:tcPr>
          <w:p w:rsidR="006D3138" w:rsidRPr="006C7313" w:rsidRDefault="006D3138" w:rsidP="00354CF2">
            <w:pPr>
              <w:jc w:val="both"/>
              <w:rPr>
                <w:rFonts w:ascii="CG Omega" w:hAnsi="CG Omega" w:cs="Arial"/>
                <w:sz w:val="20"/>
                <w:szCs w:val="20"/>
              </w:rPr>
            </w:pPr>
            <w:r>
              <w:rPr>
                <w:rFonts w:ascii="CG Omega" w:hAnsi="CG Omega" w:cs="Arial"/>
                <w:sz w:val="20"/>
                <w:szCs w:val="20"/>
              </w:rPr>
              <w:t>Pis su alt yapısı de</w:t>
            </w:r>
            <w:r w:rsidRPr="006C7313">
              <w:rPr>
                <w:rFonts w:ascii="CG Omega" w:hAnsi="CG Omega" w:cs="Arial"/>
                <w:sz w:val="20"/>
                <w:szCs w:val="20"/>
              </w:rPr>
              <w:t>ğişecek mahalle sayısı</w:t>
            </w:r>
          </w:p>
        </w:tc>
        <w:tc>
          <w:tcPr>
            <w:tcW w:w="2369" w:type="dxa"/>
            <w:shd w:val="clear" w:color="auto" w:fill="FFFFFF"/>
          </w:tcPr>
          <w:p w:rsidR="006D3138" w:rsidRPr="000E201D" w:rsidRDefault="006D3138" w:rsidP="00354CF2">
            <w:pPr>
              <w:jc w:val="right"/>
              <w:rPr>
                <w:rFonts w:ascii="CG Omega" w:hAnsi="CG Omega" w:cs="Arial"/>
                <w:b/>
                <w:sz w:val="20"/>
                <w:szCs w:val="20"/>
              </w:rPr>
            </w:pPr>
            <w:r w:rsidRPr="000E201D">
              <w:rPr>
                <w:rFonts w:ascii="CG Omega" w:hAnsi="CG Omega" w:cs="Arial"/>
                <w:b/>
                <w:sz w:val="20"/>
                <w:szCs w:val="20"/>
              </w:rPr>
              <w:t>2</w:t>
            </w:r>
          </w:p>
        </w:tc>
        <w:tc>
          <w:tcPr>
            <w:tcW w:w="2410" w:type="dxa"/>
            <w:shd w:val="clear" w:color="auto" w:fill="FFFFFF"/>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2</w:t>
            </w:r>
          </w:p>
        </w:tc>
      </w:tr>
      <w:tr w:rsidR="006D3138" w:rsidRPr="002C3844" w:rsidTr="00354CF2">
        <w:trPr>
          <w:trHeight w:val="561"/>
        </w:trPr>
        <w:tc>
          <w:tcPr>
            <w:tcW w:w="9123" w:type="dxa"/>
            <w:gridSpan w:val="3"/>
            <w:shd w:val="clear" w:color="auto" w:fill="FFFFFF"/>
          </w:tcPr>
          <w:p w:rsidR="006D3138" w:rsidRPr="006C7313" w:rsidRDefault="006D3138" w:rsidP="00354CF2">
            <w:pPr>
              <w:jc w:val="both"/>
              <w:rPr>
                <w:rFonts w:ascii="MS Gothic" w:eastAsia="MS Gothic" w:hAnsi="MS Gothic" w:cs="MS Gothic"/>
                <w:sz w:val="20"/>
                <w:szCs w:val="20"/>
              </w:rPr>
            </w:pPr>
            <w:r>
              <w:rPr>
                <w:rFonts w:ascii="CG Omega" w:hAnsi="CG Omega" w:cs="Arial"/>
                <w:sz w:val="20"/>
                <w:szCs w:val="20"/>
              </w:rPr>
              <w:t>Pis su alt yapısı de</w:t>
            </w:r>
            <w:r w:rsidRPr="006C7313">
              <w:rPr>
                <w:rFonts w:ascii="CG Omega" w:hAnsi="CG Omega" w:cs="Arial"/>
                <w:sz w:val="20"/>
                <w:szCs w:val="20"/>
              </w:rPr>
              <w:t>ğişecek şebeke uzunluğu (m)</w:t>
            </w:r>
          </w:p>
        </w:tc>
        <w:tc>
          <w:tcPr>
            <w:tcW w:w="2369" w:type="dxa"/>
            <w:shd w:val="clear" w:color="auto" w:fill="FFFFFF"/>
          </w:tcPr>
          <w:p w:rsidR="006D3138" w:rsidRPr="000E201D" w:rsidRDefault="006D3138" w:rsidP="00354CF2">
            <w:pPr>
              <w:jc w:val="right"/>
              <w:rPr>
                <w:rFonts w:ascii="CG Omega" w:hAnsi="CG Omega" w:cs="Arial"/>
                <w:b/>
                <w:sz w:val="20"/>
                <w:szCs w:val="20"/>
              </w:rPr>
            </w:pPr>
            <w:r w:rsidRPr="000E201D">
              <w:rPr>
                <w:rFonts w:ascii="CG Omega" w:hAnsi="CG Omega" w:cs="Arial"/>
                <w:b/>
                <w:sz w:val="20"/>
                <w:szCs w:val="20"/>
              </w:rPr>
              <w:t>11.000</w:t>
            </w:r>
          </w:p>
        </w:tc>
        <w:tc>
          <w:tcPr>
            <w:tcW w:w="2410" w:type="dxa"/>
            <w:shd w:val="clear" w:color="auto" w:fill="FFFFFF"/>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11.000</w:t>
            </w:r>
          </w:p>
        </w:tc>
      </w:tr>
      <w:tr w:rsidR="006D3138" w:rsidRPr="002C3844" w:rsidTr="00354CF2">
        <w:trPr>
          <w:trHeight w:val="561"/>
        </w:trPr>
        <w:tc>
          <w:tcPr>
            <w:tcW w:w="2260" w:type="dxa"/>
            <w:shd w:val="clear" w:color="auto" w:fill="C0C0C0"/>
          </w:tcPr>
          <w:p w:rsidR="006D3138" w:rsidRDefault="006D3138" w:rsidP="00354CF2">
            <w:pPr>
              <w:rPr>
                <w:rFonts w:ascii="CG Omega" w:hAnsi="CG Omega" w:cs="Arial"/>
                <w:b/>
                <w:bCs/>
                <w:sz w:val="20"/>
                <w:szCs w:val="20"/>
              </w:rPr>
            </w:pPr>
            <w:r>
              <w:rPr>
                <w:rFonts w:ascii="CG Omega" w:hAnsi="CG Omega" w:cs="Arial"/>
                <w:b/>
                <w:bCs/>
                <w:sz w:val="20"/>
                <w:szCs w:val="20"/>
              </w:rPr>
              <w:t>STRATEJİK AMAÇ</w:t>
            </w:r>
          </w:p>
        </w:tc>
        <w:tc>
          <w:tcPr>
            <w:tcW w:w="585" w:type="dxa"/>
            <w:shd w:val="clear" w:color="auto" w:fill="C0C0C0"/>
          </w:tcPr>
          <w:p w:rsidR="006D3138" w:rsidRPr="004323C5" w:rsidRDefault="006D3138" w:rsidP="00354CF2">
            <w:pPr>
              <w:rPr>
                <w:rFonts w:ascii="CG Omega" w:hAnsi="CG Omega" w:cs="Arial"/>
                <w:b/>
                <w:sz w:val="20"/>
                <w:szCs w:val="20"/>
              </w:rPr>
            </w:pPr>
            <w:r w:rsidRPr="004323C5">
              <w:rPr>
                <w:rFonts w:ascii="CG Omega" w:hAnsi="CG Omega" w:cs="Arial"/>
                <w:b/>
                <w:sz w:val="20"/>
                <w:szCs w:val="20"/>
              </w:rPr>
              <w:t>2</w:t>
            </w:r>
          </w:p>
        </w:tc>
        <w:tc>
          <w:tcPr>
            <w:tcW w:w="6278" w:type="dxa"/>
            <w:shd w:val="clear" w:color="auto" w:fill="C0C0C0"/>
          </w:tcPr>
          <w:p w:rsidR="006D3138" w:rsidRDefault="006D3138" w:rsidP="00354CF2">
            <w:pPr>
              <w:jc w:val="both"/>
              <w:rPr>
                <w:rFonts w:ascii="CG Omega" w:hAnsi="CG Omega" w:cs="Arial"/>
                <w:sz w:val="20"/>
                <w:szCs w:val="20"/>
              </w:rPr>
            </w:pPr>
            <w:r w:rsidRPr="004323C5">
              <w:rPr>
                <w:rFonts w:ascii="Tahoma" w:hAnsi="Tahoma"/>
                <w:b/>
                <w:shadow/>
                <w:sz w:val="20"/>
                <w:szCs w:val="20"/>
              </w:rPr>
              <w:t>RAHAT, SAĞLIKLI VE GÜVENLİ BİR ULAŞIM AĞINI TESİS ETMEK.</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2260" w:type="dxa"/>
            <w:shd w:val="clear" w:color="auto" w:fill="C0C0C0"/>
          </w:tcPr>
          <w:p w:rsidR="006D3138" w:rsidRPr="00DE1EB3" w:rsidRDefault="006D3138" w:rsidP="00354CF2">
            <w:pPr>
              <w:rPr>
                <w:rFonts w:ascii="CG Omega" w:hAnsi="CG Omega" w:cs="Arial"/>
                <w:b/>
                <w:bCs/>
                <w:sz w:val="20"/>
                <w:szCs w:val="20"/>
              </w:rPr>
            </w:pPr>
            <w:r w:rsidRPr="00DE1EB3">
              <w:rPr>
                <w:rFonts w:ascii="CG Omega" w:hAnsi="CG Omega" w:cs="Arial"/>
                <w:b/>
                <w:bCs/>
                <w:sz w:val="20"/>
                <w:szCs w:val="20"/>
              </w:rPr>
              <w:t xml:space="preserve">STRATEJİK HEDEF </w:t>
            </w:r>
          </w:p>
        </w:tc>
        <w:tc>
          <w:tcPr>
            <w:tcW w:w="585" w:type="dxa"/>
            <w:shd w:val="clear" w:color="auto" w:fill="C0C0C0"/>
          </w:tcPr>
          <w:p w:rsidR="006D3138" w:rsidRPr="00DE1EB3" w:rsidRDefault="006D3138" w:rsidP="00354CF2">
            <w:pPr>
              <w:rPr>
                <w:rFonts w:ascii="CG Omega" w:hAnsi="CG Omega" w:cs="Arial"/>
                <w:b/>
                <w:sz w:val="20"/>
                <w:szCs w:val="20"/>
              </w:rPr>
            </w:pPr>
            <w:r w:rsidRPr="00DE1EB3">
              <w:rPr>
                <w:rFonts w:ascii="CG Omega" w:hAnsi="CG Omega" w:cs="Arial"/>
                <w:b/>
                <w:sz w:val="20"/>
                <w:szCs w:val="20"/>
              </w:rPr>
              <w:t>1</w:t>
            </w:r>
          </w:p>
        </w:tc>
        <w:tc>
          <w:tcPr>
            <w:tcW w:w="6278" w:type="dxa"/>
            <w:shd w:val="clear" w:color="auto" w:fill="C0C0C0"/>
          </w:tcPr>
          <w:p w:rsidR="006D3138" w:rsidRDefault="006D3138" w:rsidP="00354CF2">
            <w:pPr>
              <w:jc w:val="both"/>
              <w:rPr>
                <w:rFonts w:ascii="CG Omega" w:hAnsi="CG Omega" w:cs="Arial"/>
                <w:sz w:val="20"/>
                <w:szCs w:val="20"/>
              </w:rPr>
            </w:pPr>
            <w:r w:rsidRPr="004323C5">
              <w:rPr>
                <w:rFonts w:ascii="CG Omega" w:hAnsi="CG Omega" w:cs="Arial"/>
                <w:sz w:val="20"/>
                <w:szCs w:val="20"/>
              </w:rPr>
              <w:t>Ulaşım ağının etkin ve verimli işlemesini tesis için plan döneminde yeni yollar, köprü ve kavşaklar, alt ve üst geçitler, otoparklar ve benzeri etüt ve projeler öncelik sırasına göre hayata geçirilecektir.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25"/>
        </w:trPr>
        <w:tc>
          <w:tcPr>
            <w:tcW w:w="2260" w:type="dxa"/>
            <w:shd w:val="clear" w:color="auto" w:fill="C0C0C0"/>
          </w:tcPr>
          <w:p w:rsidR="006D3138" w:rsidRPr="00DE1EB3" w:rsidRDefault="006D3138" w:rsidP="00354CF2">
            <w:pPr>
              <w:rPr>
                <w:rFonts w:ascii="CG Omega" w:hAnsi="CG Omega" w:cs="Arial"/>
                <w:b/>
                <w:bCs/>
                <w:sz w:val="20"/>
                <w:szCs w:val="20"/>
              </w:rPr>
            </w:pPr>
            <w:r w:rsidRPr="00DE1EB3">
              <w:rPr>
                <w:rFonts w:ascii="CG Omega" w:hAnsi="CG Omega" w:cs="Arial"/>
                <w:b/>
                <w:bCs/>
                <w:sz w:val="20"/>
                <w:szCs w:val="20"/>
              </w:rPr>
              <w:t xml:space="preserve">Performans Hedefi </w:t>
            </w:r>
          </w:p>
        </w:tc>
        <w:tc>
          <w:tcPr>
            <w:tcW w:w="585" w:type="dxa"/>
            <w:shd w:val="clear" w:color="auto" w:fill="C0C0C0"/>
          </w:tcPr>
          <w:p w:rsidR="006D3138" w:rsidRPr="00DE1EB3" w:rsidRDefault="006D3138" w:rsidP="00354CF2">
            <w:pPr>
              <w:jc w:val="both"/>
              <w:rPr>
                <w:rFonts w:ascii="CG Omega" w:hAnsi="CG Omega" w:cs="Arial"/>
                <w:b/>
                <w:sz w:val="20"/>
                <w:szCs w:val="20"/>
              </w:rPr>
            </w:pPr>
            <w:r w:rsidRPr="00DE1EB3">
              <w:rPr>
                <w:rFonts w:ascii="CG Omega" w:hAnsi="CG Omega" w:cs="Arial"/>
                <w:b/>
                <w:sz w:val="20"/>
                <w:szCs w:val="20"/>
              </w:rPr>
              <w:t>1</w:t>
            </w:r>
          </w:p>
        </w:tc>
        <w:tc>
          <w:tcPr>
            <w:tcW w:w="6278" w:type="dxa"/>
            <w:shd w:val="clear" w:color="auto" w:fill="C0C0C0"/>
          </w:tcPr>
          <w:p w:rsidR="006D3138" w:rsidRDefault="006D3138" w:rsidP="00354CF2">
            <w:pPr>
              <w:jc w:val="both"/>
              <w:rPr>
                <w:rFonts w:ascii="CG Omega" w:hAnsi="CG Omega" w:cs="Arial"/>
                <w:sz w:val="20"/>
                <w:szCs w:val="20"/>
              </w:rPr>
            </w:pPr>
            <w:r w:rsidRPr="004323C5">
              <w:rPr>
                <w:rFonts w:ascii="CG Omega" w:hAnsi="CG Omega" w:cs="Arial"/>
                <w:sz w:val="20"/>
                <w:szCs w:val="20"/>
              </w:rPr>
              <w:t>201</w:t>
            </w:r>
            <w:r>
              <w:rPr>
                <w:rFonts w:ascii="CG Omega" w:hAnsi="CG Omega" w:cs="Arial"/>
                <w:sz w:val="20"/>
                <w:szCs w:val="20"/>
              </w:rPr>
              <w:t>4</w:t>
            </w:r>
            <w:r w:rsidRPr="004323C5">
              <w:rPr>
                <w:rFonts w:ascii="CG Omega" w:hAnsi="CG Omega" w:cs="Arial"/>
                <w:sz w:val="20"/>
                <w:szCs w:val="20"/>
              </w:rPr>
              <w:t xml:space="preserve"> yılında yeni imar yolu açılac</w:t>
            </w:r>
            <w:r>
              <w:rPr>
                <w:rFonts w:ascii="CG Omega" w:hAnsi="CG Omega" w:cs="Arial"/>
                <w:sz w:val="20"/>
                <w:szCs w:val="20"/>
              </w:rPr>
              <w:t xml:space="preserve">ak alanlar tespit edilecek ve </w:t>
            </w:r>
            <w:smartTag w:uri="urn:schemas-microsoft-com:office:smarttags" w:element="metricconverter">
              <w:smartTagPr>
                <w:attr w:name="ProductID" w:val="25 km"/>
              </w:smartTagPr>
              <w:r>
                <w:rPr>
                  <w:rFonts w:ascii="CG Omega" w:hAnsi="CG Omega" w:cs="Arial"/>
                  <w:sz w:val="20"/>
                  <w:szCs w:val="20"/>
                </w:rPr>
                <w:t>25</w:t>
              </w:r>
              <w:r w:rsidRPr="004323C5">
                <w:rPr>
                  <w:rFonts w:ascii="CG Omega" w:hAnsi="CG Omega" w:cs="Arial"/>
                  <w:sz w:val="20"/>
                  <w:szCs w:val="20"/>
                </w:rPr>
                <w:t xml:space="preserve"> km</w:t>
              </w:r>
            </w:smartTag>
            <w:r w:rsidRPr="004323C5">
              <w:rPr>
                <w:rFonts w:ascii="CG Omega" w:hAnsi="CG Omega" w:cs="Arial"/>
                <w:sz w:val="20"/>
                <w:szCs w:val="20"/>
              </w:rPr>
              <w:t xml:space="preserve"> yeni imar yolu açılacaktır.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25"/>
        </w:trPr>
        <w:tc>
          <w:tcPr>
            <w:tcW w:w="2845" w:type="dxa"/>
            <w:gridSpan w:val="2"/>
            <w:vMerge w:val="restart"/>
            <w:shd w:val="clear" w:color="auto" w:fill="C0C0C0"/>
            <w:vAlign w:val="center"/>
          </w:tcPr>
          <w:p w:rsidR="006D3138" w:rsidRDefault="006D3138" w:rsidP="00354CF2">
            <w:pPr>
              <w:rPr>
                <w:rFonts w:ascii="CG Omega" w:hAnsi="CG Omega" w:cs="Arial"/>
                <w:sz w:val="20"/>
                <w:szCs w:val="20"/>
              </w:rPr>
            </w:pPr>
            <w:r>
              <w:rPr>
                <w:rFonts w:ascii="CG Omega" w:hAnsi="CG Omega" w:cs="Arial"/>
                <w:b/>
                <w:bCs/>
                <w:sz w:val="20"/>
                <w:szCs w:val="20"/>
              </w:rPr>
              <w:lastRenderedPageBreak/>
              <w:t>Harcama Birimleri</w:t>
            </w:r>
          </w:p>
          <w:p w:rsidR="006D3138" w:rsidRDefault="006D3138" w:rsidP="00354CF2">
            <w:pPr>
              <w:jc w:val="both"/>
              <w:rPr>
                <w:rFonts w:ascii="CG Omega" w:hAnsi="CG Omega" w:cs="Arial"/>
                <w:sz w:val="20"/>
                <w:szCs w:val="20"/>
              </w:rPr>
            </w:pPr>
          </w:p>
        </w:tc>
        <w:tc>
          <w:tcPr>
            <w:tcW w:w="6278" w:type="dxa"/>
            <w:shd w:val="clear" w:color="auto" w:fill="C0C0C0"/>
          </w:tcPr>
          <w:p w:rsidR="006D3138" w:rsidRPr="0044701D" w:rsidRDefault="006D3138" w:rsidP="00354CF2">
            <w:pPr>
              <w:jc w:val="both"/>
              <w:rPr>
                <w:rFonts w:ascii="CG Omega" w:hAnsi="CG Omega" w:cs="Arial"/>
                <w:b/>
                <w:sz w:val="20"/>
                <w:szCs w:val="20"/>
              </w:rPr>
            </w:pPr>
            <w:r w:rsidRPr="0044701D">
              <w:rPr>
                <w:rFonts w:ascii="CG Omega" w:hAnsi="CG Omega" w:cs="Arial"/>
                <w:b/>
                <w:sz w:val="20"/>
                <w:szCs w:val="20"/>
              </w:rPr>
              <w:t>Park ve Bahçeler Müdürlüğü</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25"/>
        </w:trPr>
        <w:tc>
          <w:tcPr>
            <w:tcW w:w="2845" w:type="dxa"/>
            <w:gridSpan w:val="2"/>
            <w:vMerge/>
            <w:tcBorders>
              <w:bottom w:val="single" w:sz="8" w:space="0" w:color="auto"/>
            </w:tcBorders>
            <w:shd w:val="clear" w:color="auto" w:fill="C0C0C0"/>
          </w:tcPr>
          <w:p w:rsidR="006D3138" w:rsidRDefault="006D3138" w:rsidP="00354CF2">
            <w:pPr>
              <w:jc w:val="both"/>
              <w:rPr>
                <w:rFonts w:ascii="CG Omega" w:hAnsi="CG Omega" w:cs="Arial"/>
                <w:b/>
                <w:bCs/>
                <w:sz w:val="20"/>
                <w:szCs w:val="20"/>
              </w:rPr>
            </w:pPr>
          </w:p>
        </w:tc>
        <w:tc>
          <w:tcPr>
            <w:tcW w:w="6278" w:type="dxa"/>
            <w:tcBorders>
              <w:bottom w:val="single" w:sz="8" w:space="0" w:color="auto"/>
            </w:tcBorders>
            <w:shd w:val="clear" w:color="auto" w:fill="C0C0C0"/>
          </w:tcPr>
          <w:p w:rsidR="006D3138" w:rsidRPr="0044701D" w:rsidRDefault="006D3138" w:rsidP="00354CF2">
            <w:pPr>
              <w:jc w:val="both"/>
              <w:rPr>
                <w:rFonts w:ascii="CG Omega" w:hAnsi="CG Omega" w:cs="Arial"/>
                <w:b/>
                <w:sz w:val="20"/>
                <w:szCs w:val="20"/>
              </w:rPr>
            </w:pPr>
            <w:r w:rsidRPr="0044701D">
              <w:rPr>
                <w:rFonts w:ascii="CG Omega" w:hAnsi="CG Omega" w:cs="Arial"/>
                <w:b/>
                <w:sz w:val="20"/>
                <w:szCs w:val="20"/>
              </w:rPr>
              <w:t>Fen İşleri Müdürlüğü</w:t>
            </w:r>
          </w:p>
        </w:tc>
        <w:tc>
          <w:tcPr>
            <w:tcW w:w="2369" w:type="dxa"/>
            <w:tcBorders>
              <w:bottom w:val="single" w:sz="8" w:space="0" w:color="auto"/>
            </w:tcBorders>
            <w:shd w:val="clear" w:color="auto" w:fill="C0C0C0"/>
          </w:tcPr>
          <w:p w:rsidR="006D3138" w:rsidRPr="00E50DE6" w:rsidRDefault="006D3138" w:rsidP="00354CF2">
            <w:pPr>
              <w:jc w:val="right"/>
              <w:rPr>
                <w:rFonts w:ascii="CG Omega" w:hAnsi="CG Omega" w:cs="Arial"/>
                <w:sz w:val="20"/>
                <w:szCs w:val="20"/>
              </w:rPr>
            </w:pPr>
          </w:p>
        </w:tc>
        <w:tc>
          <w:tcPr>
            <w:tcW w:w="2410" w:type="dxa"/>
            <w:tcBorders>
              <w:bottom w:val="single" w:sz="8" w:space="0" w:color="auto"/>
            </w:tcBorders>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9123" w:type="dxa"/>
            <w:gridSpan w:val="3"/>
            <w:tcBorders>
              <w:bottom w:val="single" w:sz="8" w:space="0" w:color="auto"/>
              <w:right w:val="single" w:sz="8" w:space="0" w:color="auto"/>
            </w:tcBorders>
            <w:shd w:val="clear" w:color="auto" w:fill="auto"/>
          </w:tcPr>
          <w:p w:rsidR="006D3138" w:rsidRPr="007B4D9B" w:rsidRDefault="006D3138" w:rsidP="00354CF2">
            <w:pPr>
              <w:rPr>
                <w:rFonts w:ascii="CG Omega" w:hAnsi="CG Omega" w:cs="Arial"/>
                <w:sz w:val="20"/>
                <w:szCs w:val="20"/>
              </w:rPr>
            </w:pPr>
            <w:r>
              <w:rPr>
                <w:rFonts w:ascii="CG Omega" w:hAnsi="CG Omega" w:cs="Arial"/>
                <w:sz w:val="20"/>
                <w:szCs w:val="20"/>
              </w:rPr>
              <w:t>Açılan yol uzunluğu (km)</w:t>
            </w:r>
          </w:p>
        </w:tc>
        <w:tc>
          <w:tcPr>
            <w:tcW w:w="2369" w:type="dxa"/>
            <w:tcBorders>
              <w:left w:val="single" w:sz="8" w:space="0" w:color="auto"/>
              <w:bottom w:val="single" w:sz="8" w:space="0" w:color="auto"/>
              <w:right w:val="single" w:sz="8" w:space="0" w:color="auto"/>
            </w:tcBorders>
          </w:tcPr>
          <w:p w:rsidR="006D3138" w:rsidRPr="0044701D" w:rsidRDefault="006D3138" w:rsidP="00354CF2">
            <w:pPr>
              <w:jc w:val="right"/>
              <w:rPr>
                <w:rFonts w:ascii="CG Omega" w:hAnsi="CG Omega" w:cs="Arial"/>
                <w:b/>
                <w:sz w:val="20"/>
                <w:szCs w:val="20"/>
              </w:rPr>
            </w:pPr>
            <w:r w:rsidRPr="0044701D">
              <w:rPr>
                <w:rFonts w:ascii="CG Omega" w:hAnsi="CG Omega" w:cs="Arial"/>
                <w:b/>
                <w:sz w:val="20"/>
                <w:szCs w:val="20"/>
              </w:rPr>
              <w:t>25</w:t>
            </w:r>
          </w:p>
        </w:tc>
        <w:tc>
          <w:tcPr>
            <w:tcW w:w="2410" w:type="dxa"/>
            <w:tcBorders>
              <w:left w:val="single" w:sz="8" w:space="0" w:color="auto"/>
              <w:bottom w:val="single" w:sz="8" w:space="0" w:color="auto"/>
            </w:tcBorders>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25</w:t>
            </w:r>
          </w:p>
        </w:tc>
      </w:tr>
      <w:tr w:rsidR="006D3138" w:rsidRPr="002C3844" w:rsidTr="00354CF2">
        <w:trPr>
          <w:trHeight w:val="397"/>
        </w:trPr>
        <w:tc>
          <w:tcPr>
            <w:tcW w:w="9123" w:type="dxa"/>
            <w:gridSpan w:val="3"/>
            <w:tcBorders>
              <w:top w:val="single" w:sz="8" w:space="0" w:color="auto"/>
              <w:right w:val="single" w:sz="8" w:space="0" w:color="auto"/>
            </w:tcBorders>
            <w:shd w:val="clear" w:color="auto" w:fill="auto"/>
          </w:tcPr>
          <w:p w:rsidR="006D3138" w:rsidRDefault="006D3138" w:rsidP="00354CF2">
            <w:pPr>
              <w:rPr>
                <w:rFonts w:ascii="CG Omega" w:hAnsi="CG Omega" w:cs="Arial"/>
                <w:sz w:val="20"/>
                <w:szCs w:val="20"/>
              </w:rPr>
            </w:pPr>
            <w:r w:rsidRPr="00FF4BAA">
              <w:rPr>
                <w:rFonts w:ascii="CG Omega" w:hAnsi="CG Omega" w:cs="Arial"/>
                <w:sz w:val="20"/>
                <w:szCs w:val="20"/>
              </w:rPr>
              <w:t>Vatandaş memnuniyeti</w:t>
            </w:r>
            <w:r>
              <w:rPr>
                <w:rFonts w:ascii="CG Omega" w:hAnsi="CG Omega" w:cs="Arial"/>
                <w:sz w:val="20"/>
                <w:szCs w:val="20"/>
              </w:rPr>
              <w:t xml:space="preserve"> (%)</w:t>
            </w:r>
          </w:p>
        </w:tc>
        <w:tc>
          <w:tcPr>
            <w:tcW w:w="2369" w:type="dxa"/>
            <w:tcBorders>
              <w:top w:val="single" w:sz="8" w:space="0" w:color="auto"/>
              <w:left w:val="single" w:sz="8" w:space="0" w:color="auto"/>
              <w:right w:val="single" w:sz="8" w:space="0" w:color="auto"/>
            </w:tcBorders>
          </w:tcPr>
          <w:p w:rsidR="006D3138" w:rsidRPr="0044701D" w:rsidRDefault="006D3138" w:rsidP="00354CF2">
            <w:pPr>
              <w:jc w:val="right"/>
              <w:rPr>
                <w:rFonts w:ascii="CG Omega" w:hAnsi="CG Omega" w:cs="Arial"/>
                <w:b/>
                <w:sz w:val="20"/>
                <w:szCs w:val="20"/>
              </w:rPr>
            </w:pPr>
            <w:r w:rsidRPr="0044701D">
              <w:rPr>
                <w:rFonts w:ascii="CG Omega" w:hAnsi="CG Omega" w:cs="Arial"/>
                <w:b/>
                <w:sz w:val="20"/>
                <w:szCs w:val="20"/>
              </w:rPr>
              <w:t>90</w:t>
            </w:r>
          </w:p>
        </w:tc>
        <w:tc>
          <w:tcPr>
            <w:tcW w:w="2410" w:type="dxa"/>
            <w:tcBorders>
              <w:top w:val="single" w:sz="8" w:space="0" w:color="auto"/>
              <w:left w:val="single" w:sz="8" w:space="0" w:color="auto"/>
            </w:tcBorders>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90</w:t>
            </w:r>
          </w:p>
        </w:tc>
      </w:tr>
      <w:tr w:rsidR="006D3138" w:rsidRPr="002C3844" w:rsidTr="00354CF2">
        <w:trPr>
          <w:trHeight w:val="525"/>
        </w:trPr>
        <w:tc>
          <w:tcPr>
            <w:tcW w:w="2260" w:type="dxa"/>
            <w:shd w:val="clear" w:color="auto" w:fill="C0C0C0"/>
          </w:tcPr>
          <w:p w:rsidR="006D3138" w:rsidRDefault="006D3138" w:rsidP="00354CF2">
            <w:pPr>
              <w:rPr>
                <w:rFonts w:ascii="CG Omega" w:hAnsi="CG Omega" w:cs="Arial"/>
                <w:b/>
                <w:bCs/>
                <w:sz w:val="20"/>
                <w:szCs w:val="20"/>
              </w:rPr>
            </w:pPr>
            <w:r>
              <w:rPr>
                <w:rFonts w:ascii="CG Omega" w:hAnsi="CG Omega" w:cs="Arial"/>
                <w:b/>
                <w:bCs/>
                <w:sz w:val="20"/>
                <w:szCs w:val="20"/>
              </w:rPr>
              <w:t xml:space="preserve">STRATEJİK HEDEF </w:t>
            </w:r>
          </w:p>
        </w:tc>
        <w:tc>
          <w:tcPr>
            <w:tcW w:w="585" w:type="dxa"/>
            <w:shd w:val="clear" w:color="auto" w:fill="C0C0C0"/>
          </w:tcPr>
          <w:p w:rsidR="006D3138" w:rsidRPr="00DE1EB3" w:rsidRDefault="006D3138" w:rsidP="00354CF2">
            <w:pPr>
              <w:rPr>
                <w:rFonts w:ascii="CG Omega" w:hAnsi="CG Omega" w:cs="Arial"/>
                <w:b/>
                <w:sz w:val="20"/>
                <w:szCs w:val="20"/>
              </w:rPr>
            </w:pPr>
            <w:r w:rsidRPr="00DE1EB3">
              <w:rPr>
                <w:rFonts w:ascii="CG Omega" w:hAnsi="CG Omega" w:cs="Arial"/>
                <w:b/>
                <w:sz w:val="20"/>
                <w:szCs w:val="20"/>
              </w:rPr>
              <w:t>2</w:t>
            </w:r>
          </w:p>
        </w:tc>
        <w:tc>
          <w:tcPr>
            <w:tcW w:w="6278" w:type="dxa"/>
            <w:shd w:val="clear" w:color="auto" w:fill="C0C0C0"/>
          </w:tcPr>
          <w:p w:rsidR="006D3138" w:rsidRDefault="006D3138" w:rsidP="00354CF2">
            <w:pPr>
              <w:jc w:val="both"/>
              <w:rPr>
                <w:rFonts w:ascii="CG Omega" w:hAnsi="CG Omega" w:cs="Arial"/>
                <w:sz w:val="20"/>
                <w:szCs w:val="20"/>
              </w:rPr>
            </w:pPr>
            <w:r w:rsidRPr="00DE1EB3">
              <w:rPr>
                <w:rFonts w:ascii="CG Omega" w:hAnsi="CG Omega" w:cs="Arial"/>
                <w:sz w:val="20"/>
                <w:szCs w:val="20"/>
              </w:rPr>
              <w:t>Plan döneminde muhtelif mahallerdeki trafik işaretleme sistemleri geliştirilerek güvenli trafik akışı sağlanacaktır.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25"/>
        </w:trPr>
        <w:tc>
          <w:tcPr>
            <w:tcW w:w="2260" w:type="dxa"/>
            <w:vMerge w:val="restart"/>
            <w:shd w:val="clear" w:color="auto" w:fill="C0C0C0"/>
          </w:tcPr>
          <w:p w:rsidR="006D3138" w:rsidRDefault="006D3138" w:rsidP="00354CF2">
            <w:pPr>
              <w:rPr>
                <w:rFonts w:ascii="CG Omega" w:hAnsi="CG Omega" w:cs="Arial"/>
                <w:b/>
                <w:bCs/>
                <w:sz w:val="20"/>
                <w:szCs w:val="20"/>
              </w:rPr>
            </w:pPr>
          </w:p>
          <w:p w:rsidR="006D3138" w:rsidRDefault="006D3138" w:rsidP="00354CF2">
            <w:pPr>
              <w:rPr>
                <w:rFonts w:ascii="CG Omega" w:hAnsi="CG Omega" w:cs="Arial"/>
                <w:b/>
                <w:bCs/>
                <w:sz w:val="20"/>
                <w:szCs w:val="20"/>
              </w:rPr>
            </w:pPr>
          </w:p>
          <w:p w:rsidR="006D3138" w:rsidRDefault="006D3138" w:rsidP="00354CF2">
            <w:pPr>
              <w:rPr>
                <w:rFonts w:ascii="CG Omega" w:hAnsi="CG Omega" w:cs="Arial"/>
                <w:b/>
                <w:bCs/>
                <w:sz w:val="20"/>
                <w:szCs w:val="20"/>
              </w:rPr>
            </w:pPr>
          </w:p>
          <w:p w:rsidR="006D3138" w:rsidRDefault="006D3138" w:rsidP="00354CF2">
            <w:pPr>
              <w:rPr>
                <w:rFonts w:ascii="CG Omega" w:hAnsi="CG Omega" w:cs="Arial"/>
                <w:b/>
                <w:bCs/>
                <w:sz w:val="20"/>
                <w:szCs w:val="20"/>
              </w:rPr>
            </w:pPr>
            <w:r>
              <w:rPr>
                <w:rFonts w:ascii="CG Omega" w:hAnsi="CG Omega" w:cs="Arial"/>
                <w:b/>
                <w:bCs/>
                <w:sz w:val="20"/>
                <w:szCs w:val="20"/>
              </w:rPr>
              <w:t xml:space="preserve">Performans Hedefleri </w:t>
            </w:r>
          </w:p>
        </w:tc>
        <w:tc>
          <w:tcPr>
            <w:tcW w:w="585" w:type="dxa"/>
            <w:shd w:val="clear" w:color="auto" w:fill="C0C0C0"/>
          </w:tcPr>
          <w:p w:rsidR="006D3138" w:rsidRPr="00DE1EB3" w:rsidRDefault="006D3138" w:rsidP="00354CF2">
            <w:pPr>
              <w:jc w:val="both"/>
              <w:rPr>
                <w:rFonts w:ascii="CG Omega" w:hAnsi="CG Omega" w:cs="Arial"/>
                <w:b/>
                <w:sz w:val="20"/>
                <w:szCs w:val="20"/>
              </w:rPr>
            </w:pPr>
            <w:r w:rsidRPr="00DE1EB3">
              <w:rPr>
                <w:rFonts w:ascii="CG Omega" w:hAnsi="CG Omega" w:cs="Arial"/>
                <w:b/>
                <w:sz w:val="20"/>
                <w:szCs w:val="20"/>
              </w:rPr>
              <w:t>1</w:t>
            </w:r>
          </w:p>
        </w:tc>
        <w:tc>
          <w:tcPr>
            <w:tcW w:w="6278" w:type="dxa"/>
            <w:shd w:val="clear" w:color="auto" w:fill="C0C0C0"/>
          </w:tcPr>
          <w:p w:rsidR="006D3138" w:rsidRDefault="006D3138" w:rsidP="00354CF2">
            <w:pPr>
              <w:jc w:val="both"/>
              <w:rPr>
                <w:rFonts w:ascii="CG Omega" w:hAnsi="CG Omega" w:cs="Arial"/>
                <w:sz w:val="20"/>
                <w:szCs w:val="20"/>
              </w:rPr>
            </w:pPr>
            <w:r w:rsidRPr="00E05310">
              <w:rPr>
                <w:rFonts w:ascii="CG Omega" w:hAnsi="CG Omega" w:cs="Arial"/>
                <w:sz w:val="20"/>
                <w:szCs w:val="20"/>
              </w:rPr>
              <w:t>201</w:t>
            </w:r>
            <w:r>
              <w:rPr>
                <w:rFonts w:ascii="CG Omega" w:hAnsi="CG Omega" w:cs="Arial"/>
                <w:sz w:val="20"/>
                <w:szCs w:val="20"/>
              </w:rPr>
              <w:t>4</w:t>
            </w:r>
            <w:r w:rsidRPr="00E05310">
              <w:rPr>
                <w:rFonts w:ascii="CG Omega" w:hAnsi="CG Omega" w:cs="Arial"/>
                <w:sz w:val="20"/>
                <w:szCs w:val="20"/>
              </w:rPr>
              <w:t xml:space="preserve"> yılında trafik akı</w:t>
            </w:r>
            <w:r w:rsidRPr="00E05310">
              <w:rPr>
                <w:rFonts w:ascii="MS Gothic" w:eastAsia="MS Gothic" w:hAnsi="MS Gothic" w:cs="MS Gothic" w:hint="eastAsia"/>
                <w:sz w:val="20"/>
                <w:szCs w:val="20"/>
              </w:rPr>
              <w:t>ş</w:t>
            </w:r>
            <w:r w:rsidRPr="00E05310">
              <w:rPr>
                <w:rFonts w:ascii="Malgun Gothic" w:eastAsia="Malgun Gothic" w:hAnsi="Malgun Gothic" w:cs="Malgun Gothic" w:hint="eastAsia"/>
                <w:sz w:val="20"/>
                <w:szCs w:val="20"/>
              </w:rPr>
              <w:t>ını rahatlatmak ve hız ya</w:t>
            </w:r>
            <w:r>
              <w:rPr>
                <w:rFonts w:ascii="CG Omega" w:hAnsi="CG Omega" w:cs="Arial"/>
                <w:sz w:val="20"/>
                <w:szCs w:val="20"/>
              </w:rPr>
              <w:t>pılmasını engellemek amacı ile 150</w:t>
            </w:r>
            <w:r w:rsidRPr="00E05310">
              <w:rPr>
                <w:rFonts w:ascii="CG Omega" w:hAnsi="CG Omega" w:cs="Arial"/>
                <w:sz w:val="20"/>
                <w:szCs w:val="20"/>
              </w:rPr>
              <w:t xml:space="preserve"> m² hız kesici buton yapılacaktır.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25"/>
        </w:trPr>
        <w:tc>
          <w:tcPr>
            <w:tcW w:w="2260" w:type="dxa"/>
            <w:vMerge/>
            <w:shd w:val="clear" w:color="auto" w:fill="C0C0C0"/>
          </w:tcPr>
          <w:p w:rsidR="006D3138" w:rsidRDefault="006D3138" w:rsidP="00354CF2">
            <w:pPr>
              <w:rPr>
                <w:rFonts w:ascii="CG Omega" w:hAnsi="CG Omega" w:cs="Arial"/>
                <w:b/>
                <w:bCs/>
                <w:sz w:val="20"/>
                <w:szCs w:val="20"/>
              </w:rPr>
            </w:pPr>
          </w:p>
        </w:tc>
        <w:tc>
          <w:tcPr>
            <w:tcW w:w="585" w:type="dxa"/>
            <w:shd w:val="clear" w:color="auto" w:fill="C0C0C0"/>
          </w:tcPr>
          <w:p w:rsidR="006D3138" w:rsidRPr="00DE1EB3" w:rsidRDefault="006D3138" w:rsidP="00354CF2">
            <w:pPr>
              <w:jc w:val="both"/>
              <w:rPr>
                <w:rFonts w:ascii="CG Omega" w:hAnsi="CG Omega" w:cs="Arial"/>
                <w:b/>
                <w:sz w:val="20"/>
                <w:szCs w:val="20"/>
              </w:rPr>
            </w:pPr>
            <w:r>
              <w:rPr>
                <w:rFonts w:ascii="CG Omega" w:hAnsi="CG Omega" w:cs="Arial"/>
                <w:b/>
                <w:sz w:val="20"/>
                <w:szCs w:val="20"/>
              </w:rPr>
              <w:t>2</w:t>
            </w:r>
          </w:p>
        </w:tc>
        <w:tc>
          <w:tcPr>
            <w:tcW w:w="6278" w:type="dxa"/>
            <w:shd w:val="clear" w:color="auto" w:fill="C0C0C0"/>
          </w:tcPr>
          <w:p w:rsidR="006D3138" w:rsidRPr="00E05310" w:rsidRDefault="006D3138" w:rsidP="00354CF2">
            <w:pPr>
              <w:jc w:val="both"/>
              <w:rPr>
                <w:rFonts w:ascii="CG Omega" w:hAnsi="CG Omega" w:cs="Arial"/>
                <w:sz w:val="20"/>
                <w:szCs w:val="20"/>
              </w:rPr>
            </w:pPr>
            <w:r>
              <w:rPr>
                <w:rFonts w:ascii="CG Omega" w:hAnsi="CG Omega" w:cs="Arial"/>
                <w:sz w:val="20"/>
                <w:szCs w:val="20"/>
              </w:rPr>
              <w:t>2014 yılında 2 adet sinyalizasyon yenileme çalı</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masına devam edilecektir.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25"/>
        </w:trPr>
        <w:tc>
          <w:tcPr>
            <w:tcW w:w="2260" w:type="dxa"/>
            <w:vMerge/>
            <w:shd w:val="clear" w:color="auto" w:fill="C0C0C0"/>
          </w:tcPr>
          <w:p w:rsidR="006D3138" w:rsidRDefault="006D3138" w:rsidP="00354CF2">
            <w:pPr>
              <w:rPr>
                <w:rFonts w:ascii="CG Omega" w:hAnsi="CG Omega" w:cs="Arial"/>
                <w:b/>
                <w:bCs/>
                <w:sz w:val="20"/>
                <w:szCs w:val="20"/>
              </w:rPr>
            </w:pPr>
          </w:p>
        </w:tc>
        <w:tc>
          <w:tcPr>
            <w:tcW w:w="585" w:type="dxa"/>
            <w:shd w:val="clear" w:color="auto" w:fill="C0C0C0"/>
          </w:tcPr>
          <w:p w:rsidR="006D3138" w:rsidRDefault="006D3138" w:rsidP="00354CF2">
            <w:pPr>
              <w:jc w:val="both"/>
              <w:rPr>
                <w:rFonts w:ascii="CG Omega" w:hAnsi="CG Omega" w:cs="Arial"/>
                <w:b/>
                <w:sz w:val="20"/>
                <w:szCs w:val="20"/>
              </w:rPr>
            </w:pPr>
            <w:r>
              <w:rPr>
                <w:rFonts w:ascii="CG Omega" w:hAnsi="CG Omega" w:cs="Arial"/>
                <w:b/>
                <w:sz w:val="20"/>
                <w:szCs w:val="20"/>
              </w:rPr>
              <w:t>3</w:t>
            </w:r>
          </w:p>
        </w:tc>
        <w:tc>
          <w:tcPr>
            <w:tcW w:w="6278" w:type="dxa"/>
            <w:shd w:val="clear" w:color="auto" w:fill="C0C0C0"/>
          </w:tcPr>
          <w:p w:rsidR="006D3138" w:rsidRDefault="006D3138" w:rsidP="00354CF2">
            <w:pPr>
              <w:jc w:val="both"/>
              <w:rPr>
                <w:rFonts w:ascii="CG Omega" w:hAnsi="CG Omega" w:cs="Arial"/>
                <w:sz w:val="20"/>
                <w:szCs w:val="20"/>
              </w:rPr>
            </w:pPr>
            <w:r>
              <w:rPr>
                <w:rFonts w:ascii="CG Omega" w:hAnsi="CG Omega" w:cs="Arial"/>
                <w:sz w:val="20"/>
                <w:szCs w:val="20"/>
              </w:rPr>
              <w:t>2014 yılında 120 adet trafik i</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 xml:space="preserve">aretleme sistemi ile </w:t>
            </w:r>
            <w:r>
              <w:rPr>
                <w:rFonts w:ascii="Malgun Gothic" w:eastAsia="Malgun Gothic" w:hAnsi="Malgun Gothic" w:cs="Malgun Gothic"/>
                <w:sz w:val="20"/>
                <w:szCs w:val="20"/>
              </w:rPr>
              <w:t>15</w:t>
            </w:r>
            <w:r>
              <w:rPr>
                <w:rFonts w:ascii="Malgun Gothic" w:eastAsia="Malgun Gothic" w:hAnsi="Malgun Gothic" w:cs="Malgun Gothic" w:hint="eastAsia"/>
                <w:sz w:val="20"/>
                <w:szCs w:val="20"/>
              </w:rPr>
              <w:t>0 adet standartlara uygun yön levhası hazırlanacaktır.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25"/>
        </w:trPr>
        <w:tc>
          <w:tcPr>
            <w:tcW w:w="2260" w:type="dxa"/>
            <w:vMerge/>
            <w:shd w:val="clear" w:color="auto" w:fill="C0C0C0"/>
          </w:tcPr>
          <w:p w:rsidR="006D3138" w:rsidRDefault="006D3138" w:rsidP="00354CF2">
            <w:pPr>
              <w:rPr>
                <w:rFonts w:ascii="CG Omega" w:hAnsi="CG Omega" w:cs="Arial"/>
                <w:b/>
                <w:bCs/>
                <w:sz w:val="20"/>
                <w:szCs w:val="20"/>
              </w:rPr>
            </w:pPr>
          </w:p>
        </w:tc>
        <w:tc>
          <w:tcPr>
            <w:tcW w:w="585" w:type="dxa"/>
            <w:shd w:val="clear" w:color="auto" w:fill="C0C0C0"/>
          </w:tcPr>
          <w:p w:rsidR="006D3138" w:rsidRDefault="006D3138" w:rsidP="00354CF2">
            <w:pPr>
              <w:jc w:val="both"/>
              <w:rPr>
                <w:rFonts w:ascii="CG Omega" w:hAnsi="CG Omega" w:cs="Arial"/>
                <w:b/>
                <w:sz w:val="20"/>
                <w:szCs w:val="20"/>
              </w:rPr>
            </w:pPr>
            <w:r>
              <w:rPr>
                <w:rFonts w:ascii="CG Omega" w:hAnsi="CG Omega" w:cs="Arial"/>
                <w:b/>
                <w:sz w:val="20"/>
                <w:szCs w:val="20"/>
              </w:rPr>
              <w:t>4</w:t>
            </w:r>
          </w:p>
        </w:tc>
        <w:tc>
          <w:tcPr>
            <w:tcW w:w="6278" w:type="dxa"/>
            <w:shd w:val="clear" w:color="auto" w:fill="C0C0C0"/>
          </w:tcPr>
          <w:p w:rsidR="006D3138" w:rsidRPr="00B116A5" w:rsidRDefault="006D3138" w:rsidP="00354CF2">
            <w:pPr>
              <w:jc w:val="both"/>
              <w:rPr>
                <w:rFonts w:ascii="Malgun Gothic" w:eastAsia="Malgun Gothic" w:hAnsi="Malgun Gothic" w:cs="Malgun Gothic"/>
                <w:sz w:val="20"/>
                <w:szCs w:val="20"/>
              </w:rPr>
            </w:pPr>
            <w:r w:rsidRPr="00B116A5">
              <w:rPr>
                <w:rFonts w:ascii="Malgun Gothic" w:eastAsia="Malgun Gothic" w:hAnsi="Malgun Gothic" w:cs="Malgun Gothic"/>
                <w:sz w:val="20"/>
                <w:szCs w:val="20"/>
              </w:rPr>
              <w:t>201</w:t>
            </w:r>
            <w:r>
              <w:rPr>
                <w:rFonts w:ascii="Malgun Gothic" w:eastAsia="Malgun Gothic" w:hAnsi="Malgun Gothic" w:cs="Malgun Gothic"/>
                <w:sz w:val="20"/>
                <w:szCs w:val="20"/>
              </w:rPr>
              <w:t>4</w:t>
            </w:r>
            <w:r w:rsidRPr="00B116A5">
              <w:rPr>
                <w:rFonts w:ascii="Malgun Gothic" w:eastAsia="Malgun Gothic" w:hAnsi="Malgun Gothic" w:cs="Malgun Gothic"/>
                <w:sz w:val="20"/>
                <w:szCs w:val="20"/>
              </w:rPr>
              <w:t xml:space="preserve"> yılında 2 Adet kav</w:t>
            </w:r>
            <w:r w:rsidRPr="00B116A5">
              <w:rPr>
                <w:rFonts w:ascii="MS Gothic" w:eastAsia="MS Gothic" w:hAnsi="MS Gothic" w:cs="MS Gothic" w:hint="eastAsia"/>
                <w:sz w:val="20"/>
                <w:szCs w:val="20"/>
              </w:rPr>
              <w:t>ş</w:t>
            </w:r>
            <w:r w:rsidRPr="00B116A5">
              <w:rPr>
                <w:rFonts w:ascii="Malgun Gothic" w:eastAsia="Malgun Gothic" w:hAnsi="Malgun Gothic" w:cs="Malgun Gothic" w:hint="eastAsia"/>
                <w:sz w:val="20"/>
                <w:szCs w:val="20"/>
              </w:rPr>
              <w:t>a</w:t>
            </w:r>
            <w:r w:rsidRPr="00B116A5">
              <w:rPr>
                <w:rFonts w:ascii="MS Gothic" w:eastAsia="MS Gothic" w:hAnsi="MS Gothic" w:cs="MS Gothic" w:hint="eastAsia"/>
                <w:sz w:val="20"/>
                <w:szCs w:val="20"/>
              </w:rPr>
              <w:t>ğ</w:t>
            </w:r>
            <w:r w:rsidRPr="00B116A5">
              <w:rPr>
                <w:rFonts w:ascii="Malgun Gothic" w:eastAsia="Malgun Gothic" w:hAnsi="Malgun Gothic" w:cs="Malgun Gothic" w:hint="eastAsia"/>
                <w:sz w:val="20"/>
                <w:szCs w:val="20"/>
              </w:rPr>
              <w:t>a  sinyalizasyon kurulumu yapılacaktır.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25"/>
        </w:trPr>
        <w:tc>
          <w:tcPr>
            <w:tcW w:w="2260" w:type="dxa"/>
            <w:vMerge/>
            <w:shd w:val="clear" w:color="auto" w:fill="C0C0C0"/>
          </w:tcPr>
          <w:p w:rsidR="006D3138" w:rsidRDefault="006D3138" w:rsidP="00354CF2">
            <w:pPr>
              <w:rPr>
                <w:rFonts w:ascii="CG Omega" w:hAnsi="CG Omega" w:cs="Arial"/>
                <w:b/>
                <w:bCs/>
                <w:sz w:val="20"/>
                <w:szCs w:val="20"/>
              </w:rPr>
            </w:pPr>
          </w:p>
        </w:tc>
        <w:tc>
          <w:tcPr>
            <w:tcW w:w="585" w:type="dxa"/>
            <w:shd w:val="clear" w:color="auto" w:fill="C0C0C0"/>
          </w:tcPr>
          <w:p w:rsidR="006D3138" w:rsidRDefault="006D3138" w:rsidP="00354CF2">
            <w:pPr>
              <w:jc w:val="both"/>
              <w:rPr>
                <w:rFonts w:ascii="CG Omega" w:hAnsi="CG Omega" w:cs="Arial"/>
                <w:b/>
                <w:sz w:val="20"/>
                <w:szCs w:val="20"/>
              </w:rPr>
            </w:pPr>
            <w:r>
              <w:rPr>
                <w:rFonts w:ascii="CG Omega" w:hAnsi="CG Omega" w:cs="Arial"/>
                <w:b/>
                <w:sz w:val="20"/>
                <w:szCs w:val="20"/>
              </w:rPr>
              <w:t>5</w:t>
            </w:r>
          </w:p>
        </w:tc>
        <w:tc>
          <w:tcPr>
            <w:tcW w:w="6278" w:type="dxa"/>
            <w:shd w:val="clear" w:color="auto" w:fill="C0C0C0"/>
          </w:tcPr>
          <w:p w:rsidR="006D3138" w:rsidRDefault="006D3138" w:rsidP="00354CF2">
            <w:pPr>
              <w:jc w:val="both"/>
              <w:rPr>
                <w:rFonts w:ascii="CG Omega" w:hAnsi="CG Omega" w:cs="Arial"/>
                <w:sz w:val="20"/>
                <w:szCs w:val="20"/>
              </w:rPr>
            </w:pPr>
            <w:r>
              <w:rPr>
                <w:rFonts w:ascii="CG Omega" w:hAnsi="CG Omega" w:cs="Arial"/>
                <w:sz w:val="20"/>
                <w:szCs w:val="20"/>
              </w:rPr>
              <w:t>2014 yılında vatanda</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ların güvenli</w:t>
            </w:r>
            <w:r>
              <w:rPr>
                <w:rFonts w:ascii="MS Gothic" w:eastAsia="MS Gothic" w:hAnsi="MS Gothic" w:cs="MS Gothic" w:hint="eastAsia"/>
                <w:sz w:val="20"/>
                <w:szCs w:val="20"/>
              </w:rPr>
              <w:t>ğ</w:t>
            </w:r>
            <w:r>
              <w:rPr>
                <w:rFonts w:ascii="Malgun Gothic" w:eastAsia="Malgun Gothic" w:hAnsi="Malgun Gothic" w:cs="Malgun Gothic" w:hint="eastAsia"/>
                <w:sz w:val="20"/>
                <w:szCs w:val="20"/>
              </w:rPr>
              <w:t>i için muhtelif kav</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 xml:space="preserve">aklara </w:t>
            </w:r>
            <w:r>
              <w:rPr>
                <w:rFonts w:ascii="Malgun Gothic" w:eastAsia="Malgun Gothic" w:hAnsi="Malgun Gothic" w:cs="Malgun Gothic"/>
                <w:sz w:val="20"/>
                <w:szCs w:val="20"/>
              </w:rPr>
              <w:t>1.00</w:t>
            </w:r>
            <w:r>
              <w:rPr>
                <w:rFonts w:ascii="Malgun Gothic" w:eastAsia="Malgun Gothic" w:hAnsi="Malgun Gothic" w:cs="Malgun Gothic" w:hint="eastAsia"/>
                <w:sz w:val="20"/>
                <w:szCs w:val="20"/>
              </w:rPr>
              <w:t xml:space="preserve">0 </w:t>
            </w:r>
            <w:r w:rsidRPr="00E05310">
              <w:rPr>
                <w:rFonts w:ascii="CG Omega" w:hAnsi="CG Omega" w:cs="Arial"/>
                <w:sz w:val="20"/>
                <w:szCs w:val="20"/>
              </w:rPr>
              <w:t xml:space="preserve"> m²</w:t>
            </w:r>
            <w:r>
              <w:rPr>
                <w:rFonts w:ascii="CG Omega" w:hAnsi="CG Omega" w:cs="Arial"/>
                <w:sz w:val="20"/>
                <w:szCs w:val="20"/>
              </w:rPr>
              <w:t xml:space="preserve"> </w:t>
            </w:r>
            <w:r>
              <w:rPr>
                <w:rFonts w:ascii="Malgun Gothic" w:eastAsia="Malgun Gothic" w:hAnsi="Malgun Gothic" w:cs="Malgun Gothic" w:hint="eastAsia"/>
                <w:sz w:val="20"/>
                <w:szCs w:val="20"/>
              </w:rPr>
              <w:t>yaya geçidi yapılacaktır.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25"/>
        </w:trPr>
        <w:tc>
          <w:tcPr>
            <w:tcW w:w="2845" w:type="dxa"/>
            <w:gridSpan w:val="2"/>
            <w:tcBorders>
              <w:bottom w:val="single" w:sz="8" w:space="0" w:color="auto"/>
            </w:tcBorders>
            <w:shd w:val="clear" w:color="auto" w:fill="C0C0C0"/>
          </w:tcPr>
          <w:p w:rsidR="006D3138" w:rsidRDefault="006D3138" w:rsidP="00354CF2">
            <w:pPr>
              <w:jc w:val="both"/>
              <w:rPr>
                <w:rFonts w:ascii="CG Omega" w:hAnsi="CG Omega" w:cs="Arial"/>
                <w:sz w:val="20"/>
                <w:szCs w:val="20"/>
              </w:rPr>
            </w:pPr>
            <w:r>
              <w:rPr>
                <w:rFonts w:ascii="CG Omega" w:hAnsi="CG Omega" w:cs="Arial"/>
                <w:b/>
                <w:bCs/>
                <w:sz w:val="20"/>
                <w:szCs w:val="20"/>
              </w:rPr>
              <w:t>Harcama Birimi</w:t>
            </w:r>
          </w:p>
        </w:tc>
        <w:tc>
          <w:tcPr>
            <w:tcW w:w="6278" w:type="dxa"/>
            <w:tcBorders>
              <w:bottom w:val="single" w:sz="8" w:space="0" w:color="auto"/>
            </w:tcBorders>
            <w:shd w:val="clear" w:color="auto" w:fill="C0C0C0"/>
          </w:tcPr>
          <w:p w:rsidR="006D3138" w:rsidRPr="0044701D" w:rsidRDefault="006D3138" w:rsidP="00354CF2">
            <w:pPr>
              <w:jc w:val="both"/>
              <w:rPr>
                <w:rFonts w:ascii="CG Omega" w:hAnsi="CG Omega" w:cs="Arial"/>
                <w:b/>
                <w:sz w:val="20"/>
                <w:szCs w:val="20"/>
              </w:rPr>
            </w:pPr>
            <w:r w:rsidRPr="0044701D">
              <w:rPr>
                <w:rFonts w:ascii="CG Omega" w:hAnsi="CG Omega" w:cs="Arial"/>
                <w:b/>
                <w:sz w:val="20"/>
                <w:szCs w:val="20"/>
              </w:rPr>
              <w:t>Zabıta Müdürlüğü</w:t>
            </w:r>
          </w:p>
        </w:tc>
        <w:tc>
          <w:tcPr>
            <w:tcW w:w="2369" w:type="dxa"/>
            <w:tcBorders>
              <w:bottom w:val="single" w:sz="8" w:space="0" w:color="auto"/>
            </w:tcBorders>
            <w:shd w:val="clear" w:color="auto" w:fill="C0C0C0"/>
          </w:tcPr>
          <w:p w:rsidR="006D3138" w:rsidRPr="00E50DE6" w:rsidRDefault="006D3138" w:rsidP="00354CF2">
            <w:pPr>
              <w:jc w:val="right"/>
              <w:rPr>
                <w:rFonts w:ascii="CG Omega" w:hAnsi="CG Omega" w:cs="Arial"/>
                <w:sz w:val="20"/>
                <w:szCs w:val="20"/>
              </w:rPr>
            </w:pPr>
          </w:p>
        </w:tc>
        <w:tc>
          <w:tcPr>
            <w:tcW w:w="2410" w:type="dxa"/>
            <w:tcBorders>
              <w:bottom w:val="single" w:sz="8" w:space="0" w:color="auto"/>
            </w:tcBorders>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9123" w:type="dxa"/>
            <w:gridSpan w:val="3"/>
            <w:tcBorders>
              <w:bottom w:val="single" w:sz="8" w:space="0" w:color="auto"/>
              <w:right w:val="single" w:sz="8" w:space="0" w:color="auto"/>
            </w:tcBorders>
            <w:shd w:val="clear" w:color="auto" w:fill="auto"/>
          </w:tcPr>
          <w:p w:rsidR="006D3138" w:rsidRPr="00E43465" w:rsidRDefault="006D3138" w:rsidP="00354CF2">
            <w:pPr>
              <w:rPr>
                <w:rFonts w:ascii="CG Omega" w:hAnsi="CG Omega" w:cs="Arial"/>
                <w:bCs/>
                <w:sz w:val="20"/>
                <w:szCs w:val="20"/>
              </w:rPr>
            </w:pPr>
            <w:r w:rsidRPr="00E43465">
              <w:rPr>
                <w:rFonts w:ascii="CG Omega" w:hAnsi="CG Omega" w:cs="Arial"/>
                <w:bCs/>
                <w:sz w:val="20"/>
                <w:szCs w:val="20"/>
              </w:rPr>
              <w:t>Hız kesici buton yapılacak alan (m²)</w:t>
            </w:r>
          </w:p>
        </w:tc>
        <w:tc>
          <w:tcPr>
            <w:tcW w:w="2369" w:type="dxa"/>
            <w:tcBorders>
              <w:left w:val="single" w:sz="8" w:space="0" w:color="auto"/>
              <w:bottom w:val="single" w:sz="8" w:space="0" w:color="auto"/>
              <w:right w:val="single" w:sz="8" w:space="0" w:color="auto"/>
            </w:tcBorders>
          </w:tcPr>
          <w:p w:rsidR="006D3138" w:rsidRPr="0044701D" w:rsidRDefault="006D3138" w:rsidP="00354CF2">
            <w:pPr>
              <w:jc w:val="right"/>
              <w:rPr>
                <w:rFonts w:ascii="CG Omega" w:hAnsi="CG Omega" w:cs="Arial"/>
                <w:b/>
                <w:bCs/>
                <w:sz w:val="20"/>
                <w:szCs w:val="20"/>
              </w:rPr>
            </w:pPr>
            <w:r w:rsidRPr="0044701D">
              <w:rPr>
                <w:rFonts w:ascii="CG Omega" w:hAnsi="CG Omega" w:cs="Arial"/>
                <w:b/>
                <w:bCs/>
                <w:sz w:val="20"/>
                <w:szCs w:val="20"/>
              </w:rPr>
              <w:t>150</w:t>
            </w:r>
          </w:p>
        </w:tc>
        <w:tc>
          <w:tcPr>
            <w:tcW w:w="2410" w:type="dxa"/>
            <w:tcBorders>
              <w:left w:val="single" w:sz="8" w:space="0" w:color="auto"/>
              <w:bottom w:val="single" w:sz="8" w:space="0" w:color="auto"/>
            </w:tcBorders>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120</w:t>
            </w:r>
          </w:p>
        </w:tc>
      </w:tr>
      <w:tr w:rsidR="006D3138" w:rsidRPr="002C3844" w:rsidTr="00354CF2">
        <w:trPr>
          <w:trHeight w:val="270"/>
        </w:trPr>
        <w:tc>
          <w:tcPr>
            <w:tcW w:w="9123" w:type="dxa"/>
            <w:gridSpan w:val="3"/>
            <w:tcBorders>
              <w:top w:val="single" w:sz="8" w:space="0" w:color="auto"/>
              <w:bottom w:val="single" w:sz="8" w:space="0" w:color="auto"/>
              <w:right w:val="single" w:sz="8" w:space="0" w:color="auto"/>
            </w:tcBorders>
            <w:shd w:val="clear" w:color="auto" w:fill="auto"/>
          </w:tcPr>
          <w:p w:rsidR="006D3138" w:rsidRPr="00E43465" w:rsidRDefault="006D3138" w:rsidP="00354CF2">
            <w:pPr>
              <w:rPr>
                <w:rFonts w:ascii="CG Omega" w:hAnsi="CG Omega" w:cs="Arial"/>
                <w:bCs/>
                <w:sz w:val="20"/>
                <w:szCs w:val="20"/>
              </w:rPr>
            </w:pPr>
            <w:r w:rsidRPr="00E43465">
              <w:rPr>
                <w:rFonts w:ascii="CG Omega" w:hAnsi="CG Omega" w:cs="Arial"/>
                <w:bCs/>
                <w:sz w:val="20"/>
                <w:szCs w:val="20"/>
              </w:rPr>
              <w:lastRenderedPageBreak/>
              <w:t>Sinyalizasyon yapılacak kavşak sayısı</w:t>
            </w:r>
          </w:p>
        </w:tc>
        <w:tc>
          <w:tcPr>
            <w:tcW w:w="2369" w:type="dxa"/>
            <w:tcBorders>
              <w:top w:val="single" w:sz="8" w:space="0" w:color="auto"/>
              <w:left w:val="single" w:sz="8" w:space="0" w:color="auto"/>
              <w:bottom w:val="single" w:sz="8" w:space="0" w:color="auto"/>
              <w:right w:val="single" w:sz="8" w:space="0" w:color="auto"/>
            </w:tcBorders>
          </w:tcPr>
          <w:p w:rsidR="006D3138" w:rsidRPr="0044701D" w:rsidRDefault="006D3138" w:rsidP="00354CF2">
            <w:pPr>
              <w:jc w:val="right"/>
              <w:rPr>
                <w:rFonts w:ascii="CG Omega" w:hAnsi="CG Omega" w:cs="Arial"/>
                <w:b/>
                <w:bCs/>
                <w:sz w:val="20"/>
                <w:szCs w:val="20"/>
              </w:rPr>
            </w:pPr>
            <w:r w:rsidRPr="0044701D">
              <w:rPr>
                <w:rFonts w:ascii="CG Omega" w:hAnsi="CG Omega" w:cs="Arial"/>
                <w:b/>
                <w:bCs/>
                <w:sz w:val="20"/>
                <w:szCs w:val="20"/>
              </w:rPr>
              <w:t>2</w:t>
            </w:r>
          </w:p>
        </w:tc>
        <w:tc>
          <w:tcPr>
            <w:tcW w:w="2410" w:type="dxa"/>
            <w:tcBorders>
              <w:top w:val="single" w:sz="8" w:space="0" w:color="auto"/>
              <w:left w:val="single" w:sz="8" w:space="0" w:color="auto"/>
              <w:bottom w:val="single" w:sz="8" w:space="0" w:color="auto"/>
            </w:tcBorders>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2</w:t>
            </w:r>
          </w:p>
        </w:tc>
      </w:tr>
      <w:tr w:rsidR="006D3138" w:rsidRPr="002C3844" w:rsidTr="00354CF2">
        <w:trPr>
          <w:trHeight w:val="270"/>
        </w:trPr>
        <w:tc>
          <w:tcPr>
            <w:tcW w:w="9123" w:type="dxa"/>
            <w:gridSpan w:val="3"/>
            <w:tcBorders>
              <w:top w:val="single" w:sz="8" w:space="0" w:color="auto"/>
              <w:bottom w:val="single" w:sz="8" w:space="0" w:color="auto"/>
              <w:right w:val="single" w:sz="8" w:space="0" w:color="auto"/>
            </w:tcBorders>
            <w:shd w:val="clear" w:color="auto" w:fill="auto"/>
          </w:tcPr>
          <w:p w:rsidR="006D3138" w:rsidRPr="00E43465" w:rsidRDefault="006D3138" w:rsidP="00354CF2">
            <w:pPr>
              <w:rPr>
                <w:rFonts w:ascii="CG Omega" w:hAnsi="CG Omega" w:cs="Arial"/>
                <w:bCs/>
                <w:sz w:val="20"/>
                <w:szCs w:val="20"/>
              </w:rPr>
            </w:pPr>
            <w:r w:rsidRPr="00E43465">
              <w:rPr>
                <w:rFonts w:ascii="CG Omega" w:hAnsi="CG Omega" w:cs="Arial"/>
                <w:bCs/>
                <w:sz w:val="20"/>
                <w:szCs w:val="20"/>
              </w:rPr>
              <w:t>Hazırlanacak trafik</w:t>
            </w:r>
            <w:r>
              <w:rPr>
                <w:rFonts w:ascii="CG Omega" w:hAnsi="CG Omega" w:cs="Arial"/>
                <w:bCs/>
                <w:sz w:val="20"/>
                <w:szCs w:val="20"/>
              </w:rPr>
              <w:t xml:space="preserve"> i</w:t>
            </w:r>
            <w:r>
              <w:rPr>
                <w:rFonts w:ascii="MS Gothic" w:eastAsia="MS Gothic" w:hAnsi="MS Gothic" w:cs="MS Gothic"/>
                <w:bCs/>
                <w:sz w:val="20"/>
                <w:szCs w:val="20"/>
              </w:rPr>
              <w:t xml:space="preserve">şaretleme </w:t>
            </w:r>
            <w:r w:rsidRPr="00E43465">
              <w:rPr>
                <w:rFonts w:ascii="CG Omega" w:hAnsi="CG Omega" w:cs="Arial"/>
                <w:bCs/>
                <w:sz w:val="20"/>
                <w:szCs w:val="20"/>
              </w:rPr>
              <w:t>sayısı</w:t>
            </w:r>
          </w:p>
        </w:tc>
        <w:tc>
          <w:tcPr>
            <w:tcW w:w="2369" w:type="dxa"/>
            <w:tcBorders>
              <w:top w:val="single" w:sz="8" w:space="0" w:color="auto"/>
              <w:left w:val="single" w:sz="8" w:space="0" w:color="auto"/>
              <w:bottom w:val="single" w:sz="8" w:space="0" w:color="auto"/>
              <w:right w:val="single" w:sz="8" w:space="0" w:color="auto"/>
            </w:tcBorders>
          </w:tcPr>
          <w:p w:rsidR="006D3138" w:rsidRPr="0044701D" w:rsidRDefault="006D3138" w:rsidP="00354CF2">
            <w:pPr>
              <w:jc w:val="right"/>
              <w:rPr>
                <w:rFonts w:ascii="CG Omega" w:hAnsi="CG Omega" w:cs="Arial"/>
                <w:b/>
                <w:bCs/>
                <w:sz w:val="20"/>
                <w:szCs w:val="20"/>
              </w:rPr>
            </w:pPr>
            <w:r w:rsidRPr="0044701D">
              <w:rPr>
                <w:rFonts w:ascii="CG Omega" w:hAnsi="CG Omega" w:cs="Arial"/>
                <w:b/>
                <w:bCs/>
                <w:sz w:val="20"/>
                <w:szCs w:val="20"/>
              </w:rPr>
              <w:t>120</w:t>
            </w:r>
          </w:p>
        </w:tc>
        <w:tc>
          <w:tcPr>
            <w:tcW w:w="2410" w:type="dxa"/>
            <w:tcBorders>
              <w:top w:val="single" w:sz="8" w:space="0" w:color="auto"/>
              <w:left w:val="single" w:sz="8" w:space="0" w:color="auto"/>
              <w:bottom w:val="single" w:sz="8" w:space="0" w:color="auto"/>
            </w:tcBorders>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83</w:t>
            </w:r>
          </w:p>
        </w:tc>
      </w:tr>
      <w:tr w:rsidR="006D3138" w:rsidRPr="002C3844" w:rsidTr="00354CF2">
        <w:trPr>
          <w:trHeight w:val="270"/>
        </w:trPr>
        <w:tc>
          <w:tcPr>
            <w:tcW w:w="9123" w:type="dxa"/>
            <w:gridSpan w:val="3"/>
            <w:tcBorders>
              <w:top w:val="single" w:sz="8" w:space="0" w:color="auto"/>
              <w:bottom w:val="single" w:sz="8" w:space="0" w:color="auto"/>
              <w:right w:val="single" w:sz="8" w:space="0" w:color="auto"/>
            </w:tcBorders>
            <w:shd w:val="clear" w:color="auto" w:fill="auto"/>
          </w:tcPr>
          <w:p w:rsidR="006D3138" w:rsidRPr="00E43465" w:rsidRDefault="006D3138" w:rsidP="00354CF2">
            <w:pPr>
              <w:rPr>
                <w:rFonts w:ascii="CG Omega" w:hAnsi="CG Omega" w:cs="Arial"/>
                <w:bCs/>
                <w:sz w:val="20"/>
                <w:szCs w:val="20"/>
              </w:rPr>
            </w:pPr>
            <w:r w:rsidRPr="00E43465">
              <w:rPr>
                <w:rFonts w:ascii="CG Omega" w:hAnsi="CG Omega" w:cs="Arial"/>
                <w:bCs/>
                <w:sz w:val="20"/>
                <w:szCs w:val="20"/>
              </w:rPr>
              <w:t>Hazırlanacak yön levhası sayısı</w:t>
            </w:r>
          </w:p>
        </w:tc>
        <w:tc>
          <w:tcPr>
            <w:tcW w:w="2369" w:type="dxa"/>
            <w:tcBorders>
              <w:top w:val="single" w:sz="8" w:space="0" w:color="auto"/>
              <w:left w:val="single" w:sz="8" w:space="0" w:color="auto"/>
              <w:bottom w:val="single" w:sz="8" w:space="0" w:color="auto"/>
              <w:right w:val="single" w:sz="8" w:space="0" w:color="auto"/>
            </w:tcBorders>
          </w:tcPr>
          <w:p w:rsidR="006D3138" w:rsidRPr="0044701D" w:rsidRDefault="006D3138" w:rsidP="00354CF2">
            <w:pPr>
              <w:jc w:val="right"/>
              <w:rPr>
                <w:rFonts w:ascii="CG Omega" w:hAnsi="CG Omega" w:cs="Arial"/>
                <w:b/>
                <w:bCs/>
                <w:sz w:val="20"/>
                <w:szCs w:val="20"/>
              </w:rPr>
            </w:pPr>
            <w:r w:rsidRPr="0044701D">
              <w:rPr>
                <w:rFonts w:ascii="CG Omega" w:hAnsi="CG Omega" w:cs="Arial"/>
                <w:b/>
                <w:bCs/>
                <w:sz w:val="20"/>
                <w:szCs w:val="20"/>
              </w:rPr>
              <w:t>150</w:t>
            </w:r>
          </w:p>
        </w:tc>
        <w:tc>
          <w:tcPr>
            <w:tcW w:w="2410" w:type="dxa"/>
            <w:tcBorders>
              <w:top w:val="single" w:sz="8" w:space="0" w:color="auto"/>
              <w:left w:val="single" w:sz="8" w:space="0" w:color="auto"/>
              <w:bottom w:val="single" w:sz="8" w:space="0" w:color="auto"/>
            </w:tcBorders>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125</w:t>
            </w:r>
          </w:p>
        </w:tc>
      </w:tr>
      <w:tr w:rsidR="006D3138" w:rsidRPr="002C3844" w:rsidTr="00354CF2">
        <w:trPr>
          <w:trHeight w:val="270"/>
        </w:trPr>
        <w:tc>
          <w:tcPr>
            <w:tcW w:w="9123" w:type="dxa"/>
            <w:gridSpan w:val="3"/>
            <w:tcBorders>
              <w:top w:val="single" w:sz="8" w:space="0" w:color="auto"/>
              <w:bottom w:val="single" w:sz="8" w:space="0" w:color="auto"/>
              <w:right w:val="single" w:sz="8" w:space="0" w:color="auto"/>
            </w:tcBorders>
            <w:shd w:val="clear" w:color="auto" w:fill="auto"/>
          </w:tcPr>
          <w:p w:rsidR="006D3138" w:rsidRPr="00E43465" w:rsidRDefault="006D3138" w:rsidP="00354CF2">
            <w:pPr>
              <w:rPr>
                <w:rFonts w:ascii="MS Gothic" w:eastAsia="MS Gothic" w:hAnsi="MS Gothic" w:cs="MS Gothic"/>
                <w:bCs/>
                <w:sz w:val="20"/>
                <w:szCs w:val="20"/>
              </w:rPr>
            </w:pPr>
            <w:r w:rsidRPr="00E43465">
              <w:rPr>
                <w:rFonts w:ascii="CG Omega" w:hAnsi="CG Omega" w:cs="Arial"/>
                <w:bCs/>
                <w:sz w:val="20"/>
                <w:szCs w:val="20"/>
              </w:rPr>
              <w:t>Sinyalizasyon kurulumu yapılacak kav</w:t>
            </w:r>
            <w:r w:rsidRPr="00E43465">
              <w:rPr>
                <w:rFonts w:ascii="MS Gothic" w:eastAsia="MS Gothic" w:hAnsi="MS Gothic" w:cs="MS Gothic"/>
                <w:bCs/>
                <w:sz w:val="20"/>
                <w:szCs w:val="20"/>
              </w:rPr>
              <w:t>şak sayısı</w:t>
            </w:r>
          </w:p>
        </w:tc>
        <w:tc>
          <w:tcPr>
            <w:tcW w:w="2369" w:type="dxa"/>
            <w:tcBorders>
              <w:top w:val="single" w:sz="8" w:space="0" w:color="auto"/>
              <w:left w:val="single" w:sz="8" w:space="0" w:color="auto"/>
              <w:bottom w:val="single" w:sz="8" w:space="0" w:color="auto"/>
              <w:right w:val="single" w:sz="8" w:space="0" w:color="auto"/>
            </w:tcBorders>
          </w:tcPr>
          <w:p w:rsidR="006D3138" w:rsidRPr="0044701D" w:rsidRDefault="006D3138" w:rsidP="00354CF2">
            <w:pPr>
              <w:jc w:val="right"/>
              <w:rPr>
                <w:rFonts w:ascii="CG Omega" w:hAnsi="CG Omega" w:cs="Arial"/>
                <w:b/>
                <w:bCs/>
                <w:sz w:val="20"/>
                <w:szCs w:val="20"/>
              </w:rPr>
            </w:pPr>
            <w:r w:rsidRPr="0044701D">
              <w:rPr>
                <w:rFonts w:ascii="CG Omega" w:hAnsi="CG Omega" w:cs="Arial"/>
                <w:b/>
                <w:bCs/>
                <w:sz w:val="20"/>
                <w:szCs w:val="20"/>
              </w:rPr>
              <w:t>2</w:t>
            </w:r>
          </w:p>
        </w:tc>
        <w:tc>
          <w:tcPr>
            <w:tcW w:w="2410" w:type="dxa"/>
            <w:tcBorders>
              <w:top w:val="single" w:sz="8" w:space="0" w:color="auto"/>
              <w:left w:val="single" w:sz="8" w:space="0" w:color="auto"/>
              <w:bottom w:val="single" w:sz="8" w:space="0" w:color="auto"/>
            </w:tcBorders>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2</w:t>
            </w:r>
          </w:p>
        </w:tc>
      </w:tr>
      <w:tr w:rsidR="006D3138" w:rsidRPr="002C3844" w:rsidTr="00354CF2">
        <w:trPr>
          <w:trHeight w:val="270"/>
        </w:trPr>
        <w:tc>
          <w:tcPr>
            <w:tcW w:w="9123" w:type="dxa"/>
            <w:gridSpan w:val="3"/>
            <w:tcBorders>
              <w:top w:val="single" w:sz="8" w:space="0" w:color="auto"/>
              <w:right w:val="single" w:sz="8" w:space="0" w:color="auto"/>
            </w:tcBorders>
            <w:shd w:val="clear" w:color="auto" w:fill="auto"/>
          </w:tcPr>
          <w:p w:rsidR="006D3138" w:rsidRPr="00E43465" w:rsidRDefault="006D3138" w:rsidP="00354CF2">
            <w:pPr>
              <w:rPr>
                <w:rFonts w:ascii="CG Omega" w:hAnsi="CG Omega" w:cs="Arial"/>
                <w:bCs/>
                <w:sz w:val="20"/>
                <w:szCs w:val="20"/>
              </w:rPr>
            </w:pPr>
            <w:r w:rsidRPr="00E43465">
              <w:rPr>
                <w:rFonts w:ascii="CG Omega" w:hAnsi="CG Omega" w:cs="Arial"/>
                <w:bCs/>
                <w:sz w:val="20"/>
                <w:szCs w:val="20"/>
              </w:rPr>
              <w:t>Yapılacak yaya geçidi uzunluğu (metre kare)</w:t>
            </w:r>
          </w:p>
        </w:tc>
        <w:tc>
          <w:tcPr>
            <w:tcW w:w="2369" w:type="dxa"/>
            <w:tcBorders>
              <w:top w:val="single" w:sz="8" w:space="0" w:color="auto"/>
              <w:left w:val="single" w:sz="8" w:space="0" w:color="auto"/>
              <w:right w:val="single" w:sz="8" w:space="0" w:color="auto"/>
            </w:tcBorders>
          </w:tcPr>
          <w:p w:rsidR="006D3138" w:rsidRPr="00FB022D" w:rsidRDefault="006D3138" w:rsidP="00354CF2">
            <w:pPr>
              <w:jc w:val="right"/>
              <w:rPr>
                <w:rFonts w:ascii="CG Omega" w:hAnsi="CG Omega" w:cs="Arial"/>
                <w:b/>
                <w:bCs/>
                <w:sz w:val="20"/>
                <w:szCs w:val="20"/>
              </w:rPr>
            </w:pPr>
            <w:r w:rsidRPr="00FB022D">
              <w:rPr>
                <w:rFonts w:ascii="CG Omega" w:hAnsi="CG Omega" w:cs="Arial"/>
                <w:b/>
                <w:bCs/>
                <w:sz w:val="20"/>
                <w:szCs w:val="20"/>
              </w:rPr>
              <w:t>1.000</w:t>
            </w:r>
          </w:p>
        </w:tc>
        <w:tc>
          <w:tcPr>
            <w:tcW w:w="2410" w:type="dxa"/>
            <w:tcBorders>
              <w:top w:val="single" w:sz="8" w:space="0" w:color="auto"/>
              <w:left w:val="single" w:sz="8" w:space="0" w:color="auto"/>
            </w:tcBorders>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780</w:t>
            </w:r>
          </w:p>
        </w:tc>
      </w:tr>
      <w:tr w:rsidR="006D3138" w:rsidRPr="002C3844" w:rsidTr="00354CF2">
        <w:trPr>
          <w:trHeight w:val="270"/>
        </w:trPr>
        <w:tc>
          <w:tcPr>
            <w:tcW w:w="2260" w:type="dxa"/>
            <w:shd w:val="clear" w:color="auto" w:fill="C0C0C0"/>
          </w:tcPr>
          <w:p w:rsidR="006D3138" w:rsidRDefault="006D3138" w:rsidP="00354CF2">
            <w:pPr>
              <w:rPr>
                <w:rFonts w:ascii="CG Omega" w:hAnsi="CG Omega" w:cs="Arial"/>
                <w:b/>
                <w:bCs/>
                <w:sz w:val="20"/>
                <w:szCs w:val="20"/>
              </w:rPr>
            </w:pPr>
            <w:r>
              <w:rPr>
                <w:rFonts w:ascii="CG Omega" w:hAnsi="CG Omega" w:cs="Arial"/>
                <w:b/>
                <w:bCs/>
                <w:sz w:val="20"/>
                <w:szCs w:val="20"/>
              </w:rPr>
              <w:t xml:space="preserve">STRATEJİK HEDEF </w:t>
            </w:r>
          </w:p>
        </w:tc>
        <w:tc>
          <w:tcPr>
            <w:tcW w:w="585" w:type="dxa"/>
            <w:shd w:val="clear" w:color="auto" w:fill="C0C0C0"/>
          </w:tcPr>
          <w:p w:rsidR="006D3138" w:rsidRPr="00DE1EB3" w:rsidRDefault="006D3138" w:rsidP="00354CF2">
            <w:pPr>
              <w:rPr>
                <w:rFonts w:ascii="CG Omega" w:hAnsi="CG Omega" w:cs="Arial"/>
                <w:b/>
                <w:sz w:val="20"/>
                <w:szCs w:val="20"/>
              </w:rPr>
            </w:pPr>
            <w:r w:rsidRPr="00DE1EB3">
              <w:rPr>
                <w:rFonts w:ascii="CG Omega" w:hAnsi="CG Omega" w:cs="Arial"/>
                <w:b/>
                <w:sz w:val="20"/>
                <w:szCs w:val="20"/>
              </w:rPr>
              <w:t>3</w:t>
            </w:r>
          </w:p>
        </w:tc>
        <w:tc>
          <w:tcPr>
            <w:tcW w:w="6278" w:type="dxa"/>
            <w:shd w:val="clear" w:color="auto" w:fill="C0C0C0"/>
          </w:tcPr>
          <w:p w:rsidR="006D3138" w:rsidRPr="00DE1EB3" w:rsidRDefault="006D3138" w:rsidP="00354CF2">
            <w:pPr>
              <w:jc w:val="both"/>
              <w:rPr>
                <w:rFonts w:ascii="CG Omega" w:hAnsi="CG Omega" w:cs="Arial"/>
                <w:sz w:val="20"/>
                <w:szCs w:val="20"/>
              </w:rPr>
            </w:pPr>
            <w:r w:rsidRPr="00DE1EB3">
              <w:rPr>
                <w:rFonts w:ascii="CG Omega" w:hAnsi="CG Omega" w:cs="Arial"/>
                <w:sz w:val="20"/>
                <w:szCs w:val="20"/>
              </w:rPr>
              <w:t>Plan dönemi sonuna kadar Kent İçi Ana Ulaşım Planının hazırlanması sağlanacak, trafik akışını rahatlatmaya ve yoğunluğun fazla olduğu noktalarda sorunları gidermeye dönük projeler hayata geçirilecektir.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2260" w:type="dxa"/>
            <w:shd w:val="clear" w:color="auto" w:fill="C0C0C0"/>
          </w:tcPr>
          <w:p w:rsidR="006D3138" w:rsidRDefault="006D3138" w:rsidP="00354CF2">
            <w:pPr>
              <w:rPr>
                <w:rFonts w:ascii="CG Omega" w:hAnsi="CG Omega" w:cs="Arial"/>
                <w:b/>
                <w:bCs/>
                <w:sz w:val="20"/>
                <w:szCs w:val="20"/>
              </w:rPr>
            </w:pPr>
            <w:r>
              <w:rPr>
                <w:rFonts w:ascii="CG Omega" w:hAnsi="CG Omega" w:cs="Arial"/>
                <w:b/>
                <w:bCs/>
                <w:sz w:val="20"/>
                <w:szCs w:val="20"/>
              </w:rPr>
              <w:t>Performans Hedefi</w:t>
            </w:r>
          </w:p>
        </w:tc>
        <w:tc>
          <w:tcPr>
            <w:tcW w:w="585" w:type="dxa"/>
            <w:shd w:val="clear" w:color="auto" w:fill="C0C0C0"/>
          </w:tcPr>
          <w:p w:rsidR="006D3138" w:rsidRPr="00DE1EB3" w:rsidRDefault="006D3138" w:rsidP="00354CF2">
            <w:pPr>
              <w:jc w:val="both"/>
              <w:rPr>
                <w:rFonts w:ascii="CG Omega" w:hAnsi="CG Omega" w:cs="Arial"/>
                <w:b/>
                <w:sz w:val="20"/>
                <w:szCs w:val="20"/>
              </w:rPr>
            </w:pPr>
            <w:r>
              <w:rPr>
                <w:rFonts w:ascii="CG Omega" w:hAnsi="CG Omega" w:cs="Arial"/>
                <w:b/>
                <w:sz w:val="20"/>
                <w:szCs w:val="20"/>
              </w:rPr>
              <w:t>1</w:t>
            </w:r>
          </w:p>
        </w:tc>
        <w:tc>
          <w:tcPr>
            <w:tcW w:w="6278" w:type="dxa"/>
            <w:shd w:val="clear" w:color="auto" w:fill="C0C0C0"/>
          </w:tcPr>
          <w:p w:rsidR="006D3138" w:rsidRDefault="006D3138" w:rsidP="00354CF2">
            <w:pPr>
              <w:jc w:val="both"/>
              <w:rPr>
                <w:rFonts w:ascii="CG Omega" w:hAnsi="CG Omega" w:cs="Arial"/>
                <w:sz w:val="20"/>
                <w:szCs w:val="20"/>
              </w:rPr>
            </w:pPr>
            <w:r>
              <w:rPr>
                <w:rFonts w:ascii="CG Omega" w:hAnsi="CG Omega" w:cs="Arial"/>
                <w:sz w:val="20"/>
                <w:szCs w:val="20"/>
              </w:rPr>
              <w:t xml:space="preserve">2014 yılında </w:t>
            </w:r>
            <w:r>
              <w:rPr>
                <w:rFonts w:ascii="MS Gothic" w:eastAsia="MS Gothic" w:hAnsi="MS Gothic" w:cs="MS Gothic"/>
                <w:sz w:val="20"/>
                <w:szCs w:val="20"/>
              </w:rPr>
              <w:t>ş</w:t>
            </w:r>
            <w:r>
              <w:rPr>
                <w:rFonts w:ascii="CG Omega" w:hAnsi="CG Omega" w:cs="Arial"/>
                <w:sz w:val="20"/>
                <w:szCs w:val="20"/>
              </w:rPr>
              <w:t xml:space="preserve">ehrin muhtelif yerlerine günümüz </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artlarına uygun iki adet taksi dura</w:t>
            </w:r>
            <w:r>
              <w:rPr>
                <w:rFonts w:ascii="MS Gothic" w:eastAsia="MS Gothic" w:hAnsi="MS Gothic" w:cs="MS Gothic" w:hint="eastAsia"/>
                <w:sz w:val="20"/>
                <w:szCs w:val="20"/>
              </w:rPr>
              <w:t>ğ</w:t>
            </w:r>
            <w:r>
              <w:rPr>
                <w:rFonts w:ascii="Malgun Gothic" w:eastAsia="Malgun Gothic" w:hAnsi="Malgun Gothic" w:cs="Malgun Gothic" w:hint="eastAsia"/>
                <w:sz w:val="20"/>
                <w:szCs w:val="20"/>
              </w:rPr>
              <w:t>ı yapılacaktır.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2845" w:type="dxa"/>
            <w:gridSpan w:val="2"/>
            <w:shd w:val="clear" w:color="auto" w:fill="C0C0C0"/>
            <w:vAlign w:val="center"/>
          </w:tcPr>
          <w:p w:rsidR="006D3138" w:rsidRDefault="006D3138" w:rsidP="00354CF2">
            <w:pPr>
              <w:jc w:val="both"/>
              <w:rPr>
                <w:rFonts w:ascii="CG Omega" w:hAnsi="CG Omega" w:cs="Arial"/>
                <w:b/>
                <w:bCs/>
                <w:sz w:val="20"/>
                <w:szCs w:val="20"/>
              </w:rPr>
            </w:pPr>
            <w:r>
              <w:rPr>
                <w:rFonts w:ascii="CG Omega" w:hAnsi="CG Omega" w:cs="Arial"/>
                <w:b/>
                <w:bCs/>
                <w:sz w:val="20"/>
                <w:szCs w:val="20"/>
              </w:rPr>
              <w:t>Harcama Birimi</w:t>
            </w:r>
          </w:p>
        </w:tc>
        <w:tc>
          <w:tcPr>
            <w:tcW w:w="6278" w:type="dxa"/>
            <w:shd w:val="clear" w:color="auto" w:fill="C0C0C0"/>
          </w:tcPr>
          <w:p w:rsidR="006D3138" w:rsidRPr="0044701D" w:rsidRDefault="006D3138" w:rsidP="00354CF2">
            <w:pPr>
              <w:jc w:val="both"/>
              <w:rPr>
                <w:rFonts w:ascii="CG Omega" w:hAnsi="CG Omega" w:cs="Arial"/>
                <w:b/>
                <w:sz w:val="20"/>
                <w:szCs w:val="20"/>
              </w:rPr>
            </w:pPr>
            <w:r w:rsidRPr="0044701D">
              <w:rPr>
                <w:rFonts w:ascii="CG Omega" w:hAnsi="CG Omega" w:cs="Arial"/>
                <w:b/>
                <w:sz w:val="20"/>
                <w:szCs w:val="20"/>
              </w:rPr>
              <w:t>Zabıta Müdürlüğü</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25"/>
        </w:trPr>
        <w:tc>
          <w:tcPr>
            <w:tcW w:w="9123" w:type="dxa"/>
            <w:gridSpan w:val="3"/>
            <w:shd w:val="clear" w:color="auto" w:fill="FFFFFF"/>
          </w:tcPr>
          <w:p w:rsidR="006D3138" w:rsidRDefault="006D3138" w:rsidP="00354CF2">
            <w:pPr>
              <w:rPr>
                <w:rFonts w:ascii="CG Omega" w:hAnsi="CG Omega" w:cs="Arial"/>
                <w:sz w:val="20"/>
                <w:szCs w:val="20"/>
              </w:rPr>
            </w:pPr>
            <w:r>
              <w:rPr>
                <w:rFonts w:ascii="CG Omega" w:hAnsi="CG Omega" w:cs="Arial"/>
                <w:sz w:val="20"/>
                <w:szCs w:val="20"/>
              </w:rPr>
              <w:t>Yapılacak taksi durağı sayısı</w:t>
            </w:r>
          </w:p>
        </w:tc>
        <w:tc>
          <w:tcPr>
            <w:tcW w:w="2369" w:type="dxa"/>
            <w:shd w:val="clear" w:color="auto" w:fill="FFFFFF"/>
          </w:tcPr>
          <w:p w:rsidR="006D3138" w:rsidRPr="0044701D" w:rsidRDefault="006D3138" w:rsidP="00354CF2">
            <w:pPr>
              <w:jc w:val="right"/>
              <w:rPr>
                <w:rFonts w:ascii="CG Omega" w:hAnsi="CG Omega" w:cs="Arial"/>
                <w:b/>
                <w:sz w:val="20"/>
                <w:szCs w:val="20"/>
              </w:rPr>
            </w:pPr>
            <w:r w:rsidRPr="0044701D">
              <w:rPr>
                <w:rFonts w:ascii="CG Omega" w:hAnsi="CG Omega" w:cs="Arial"/>
                <w:b/>
                <w:sz w:val="20"/>
                <w:szCs w:val="20"/>
              </w:rPr>
              <w:t>2</w:t>
            </w:r>
          </w:p>
        </w:tc>
        <w:tc>
          <w:tcPr>
            <w:tcW w:w="2410" w:type="dxa"/>
            <w:shd w:val="clear" w:color="auto" w:fill="FFFFFF"/>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2</w:t>
            </w:r>
          </w:p>
        </w:tc>
      </w:tr>
      <w:tr w:rsidR="006D3138" w:rsidRPr="002C3844" w:rsidTr="00354CF2">
        <w:trPr>
          <w:trHeight w:val="1585"/>
        </w:trPr>
        <w:tc>
          <w:tcPr>
            <w:tcW w:w="2260" w:type="dxa"/>
            <w:shd w:val="clear" w:color="auto" w:fill="C0C0C0"/>
          </w:tcPr>
          <w:p w:rsidR="006D3138" w:rsidRDefault="006D3138" w:rsidP="00354CF2">
            <w:pPr>
              <w:rPr>
                <w:rFonts w:ascii="CG Omega" w:hAnsi="CG Omega" w:cs="Arial"/>
                <w:b/>
                <w:bCs/>
                <w:sz w:val="20"/>
                <w:szCs w:val="20"/>
              </w:rPr>
            </w:pPr>
            <w:r>
              <w:rPr>
                <w:rFonts w:ascii="CG Omega" w:hAnsi="CG Omega" w:cs="Arial"/>
                <w:b/>
                <w:bCs/>
                <w:sz w:val="20"/>
                <w:szCs w:val="20"/>
              </w:rPr>
              <w:t xml:space="preserve">STRATEJİK HEDEF </w:t>
            </w:r>
          </w:p>
        </w:tc>
        <w:tc>
          <w:tcPr>
            <w:tcW w:w="585" w:type="dxa"/>
            <w:shd w:val="clear" w:color="auto" w:fill="C0C0C0"/>
          </w:tcPr>
          <w:p w:rsidR="006D3138" w:rsidRPr="00303188" w:rsidRDefault="006D3138" w:rsidP="00354CF2">
            <w:pPr>
              <w:rPr>
                <w:rFonts w:ascii="CG Omega" w:hAnsi="CG Omega" w:cs="Arial"/>
                <w:b/>
                <w:sz w:val="20"/>
                <w:szCs w:val="20"/>
              </w:rPr>
            </w:pPr>
            <w:r w:rsidRPr="00303188">
              <w:rPr>
                <w:rFonts w:ascii="CG Omega" w:hAnsi="CG Omega" w:cs="Arial"/>
                <w:b/>
                <w:sz w:val="20"/>
                <w:szCs w:val="20"/>
              </w:rPr>
              <w:t>4</w:t>
            </w:r>
          </w:p>
        </w:tc>
        <w:tc>
          <w:tcPr>
            <w:tcW w:w="6278" w:type="dxa"/>
            <w:shd w:val="clear" w:color="auto" w:fill="C0C0C0"/>
          </w:tcPr>
          <w:p w:rsidR="006D3138" w:rsidRDefault="006D3138" w:rsidP="00354CF2">
            <w:pPr>
              <w:jc w:val="both"/>
              <w:rPr>
                <w:rFonts w:ascii="CG Omega" w:hAnsi="CG Omega" w:cs="Arial"/>
                <w:sz w:val="20"/>
                <w:szCs w:val="20"/>
              </w:rPr>
            </w:pPr>
            <w:r w:rsidRPr="00303188">
              <w:rPr>
                <w:rFonts w:ascii="CG Omega" w:hAnsi="CG Omega" w:cs="Arial"/>
                <w:sz w:val="20"/>
                <w:szCs w:val="20"/>
              </w:rPr>
              <w:t>Plan dönemi boyunca gerçekleştirilecek faaliyetlerde diğer birimlerle iletişim içinde bulunarak kent estetiğini sağlamanın yanında, sulama, bakım ve onarıma ilişkin yeni projeler hazırlanacak ve hayata geçirilmesi sağlanacaktır.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925"/>
        </w:trPr>
        <w:tc>
          <w:tcPr>
            <w:tcW w:w="2260" w:type="dxa"/>
            <w:vMerge w:val="restart"/>
            <w:shd w:val="clear" w:color="auto" w:fill="C0C0C0"/>
          </w:tcPr>
          <w:p w:rsidR="006D3138" w:rsidRDefault="006D3138" w:rsidP="00354CF2">
            <w:pPr>
              <w:rPr>
                <w:rFonts w:ascii="CG Omega" w:hAnsi="CG Omega" w:cs="Arial"/>
                <w:b/>
                <w:bCs/>
                <w:sz w:val="20"/>
                <w:szCs w:val="20"/>
              </w:rPr>
            </w:pPr>
          </w:p>
          <w:p w:rsidR="006D3138" w:rsidRDefault="006D3138" w:rsidP="00354CF2">
            <w:pPr>
              <w:rPr>
                <w:rFonts w:ascii="CG Omega" w:hAnsi="CG Omega" w:cs="Arial"/>
                <w:b/>
                <w:bCs/>
                <w:sz w:val="20"/>
                <w:szCs w:val="20"/>
              </w:rPr>
            </w:pPr>
          </w:p>
          <w:p w:rsidR="006D3138" w:rsidRDefault="006D3138" w:rsidP="00354CF2">
            <w:pPr>
              <w:rPr>
                <w:rFonts w:ascii="CG Omega" w:hAnsi="CG Omega" w:cs="Arial"/>
                <w:b/>
                <w:bCs/>
                <w:sz w:val="20"/>
                <w:szCs w:val="20"/>
              </w:rPr>
            </w:pPr>
            <w:r>
              <w:rPr>
                <w:rFonts w:ascii="CG Omega" w:hAnsi="CG Omega" w:cs="Arial"/>
                <w:b/>
                <w:bCs/>
                <w:sz w:val="20"/>
                <w:szCs w:val="20"/>
              </w:rPr>
              <w:t>Performans Hedefi</w:t>
            </w:r>
          </w:p>
        </w:tc>
        <w:tc>
          <w:tcPr>
            <w:tcW w:w="585" w:type="dxa"/>
            <w:shd w:val="clear" w:color="auto" w:fill="C0C0C0"/>
          </w:tcPr>
          <w:p w:rsidR="006D3138" w:rsidRPr="002A152B" w:rsidRDefault="006D3138" w:rsidP="00354CF2">
            <w:pPr>
              <w:jc w:val="both"/>
              <w:rPr>
                <w:rFonts w:ascii="CG Omega" w:hAnsi="CG Omega" w:cs="Arial"/>
                <w:b/>
                <w:sz w:val="20"/>
                <w:szCs w:val="20"/>
              </w:rPr>
            </w:pPr>
            <w:r w:rsidRPr="002A152B">
              <w:rPr>
                <w:rFonts w:ascii="CG Omega" w:hAnsi="CG Omega" w:cs="Arial"/>
                <w:b/>
                <w:sz w:val="20"/>
                <w:szCs w:val="20"/>
              </w:rPr>
              <w:lastRenderedPageBreak/>
              <w:t>1</w:t>
            </w:r>
          </w:p>
        </w:tc>
        <w:tc>
          <w:tcPr>
            <w:tcW w:w="6278" w:type="dxa"/>
            <w:shd w:val="clear" w:color="auto" w:fill="C0C0C0"/>
          </w:tcPr>
          <w:p w:rsidR="006D3138" w:rsidRDefault="006D3138" w:rsidP="00354CF2">
            <w:pPr>
              <w:jc w:val="both"/>
              <w:rPr>
                <w:rFonts w:ascii="CG Omega" w:hAnsi="CG Omega" w:cs="Arial"/>
                <w:sz w:val="20"/>
                <w:szCs w:val="20"/>
              </w:rPr>
            </w:pPr>
            <w:r>
              <w:rPr>
                <w:rFonts w:ascii="CG Omega" w:hAnsi="CG Omega" w:cs="Arial"/>
                <w:sz w:val="20"/>
                <w:szCs w:val="20"/>
              </w:rPr>
              <w:t>2014</w:t>
            </w:r>
            <w:r w:rsidRPr="00303188">
              <w:rPr>
                <w:rFonts w:ascii="CG Omega" w:hAnsi="CG Omega" w:cs="Arial"/>
                <w:sz w:val="20"/>
                <w:szCs w:val="20"/>
              </w:rPr>
              <w:t xml:space="preserve"> yılında ihtiyaç duyulan muhtelif yerlerde damla sulama sistemi kurulacaktır.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925"/>
        </w:trPr>
        <w:tc>
          <w:tcPr>
            <w:tcW w:w="2260" w:type="dxa"/>
            <w:vMerge/>
            <w:shd w:val="clear" w:color="auto" w:fill="C0C0C0"/>
          </w:tcPr>
          <w:p w:rsidR="006D3138" w:rsidRDefault="006D3138" w:rsidP="00354CF2">
            <w:pPr>
              <w:rPr>
                <w:rFonts w:ascii="CG Omega" w:hAnsi="CG Omega" w:cs="Arial"/>
                <w:b/>
                <w:bCs/>
                <w:sz w:val="20"/>
                <w:szCs w:val="20"/>
              </w:rPr>
            </w:pPr>
          </w:p>
        </w:tc>
        <w:tc>
          <w:tcPr>
            <w:tcW w:w="585" w:type="dxa"/>
            <w:shd w:val="clear" w:color="auto" w:fill="C0C0C0"/>
          </w:tcPr>
          <w:p w:rsidR="006D3138" w:rsidRPr="002A152B" w:rsidRDefault="006D3138" w:rsidP="00354CF2">
            <w:pPr>
              <w:jc w:val="both"/>
              <w:rPr>
                <w:rFonts w:ascii="CG Omega" w:hAnsi="CG Omega" w:cs="Arial"/>
                <w:b/>
                <w:sz w:val="20"/>
                <w:szCs w:val="20"/>
              </w:rPr>
            </w:pPr>
            <w:r>
              <w:rPr>
                <w:rFonts w:ascii="CG Omega" w:hAnsi="CG Omega" w:cs="Arial"/>
                <w:b/>
                <w:sz w:val="20"/>
                <w:szCs w:val="20"/>
              </w:rPr>
              <w:t>2</w:t>
            </w:r>
          </w:p>
        </w:tc>
        <w:tc>
          <w:tcPr>
            <w:tcW w:w="6278" w:type="dxa"/>
            <w:shd w:val="clear" w:color="auto" w:fill="C0C0C0"/>
          </w:tcPr>
          <w:p w:rsidR="006D3138" w:rsidRDefault="006D3138" w:rsidP="00354CF2">
            <w:pPr>
              <w:jc w:val="both"/>
              <w:rPr>
                <w:rFonts w:ascii="CG Omega" w:hAnsi="CG Omega" w:cs="Arial"/>
                <w:sz w:val="20"/>
                <w:szCs w:val="20"/>
              </w:rPr>
            </w:pPr>
            <w:r>
              <w:rPr>
                <w:rFonts w:ascii="CG Omega" w:hAnsi="CG Omega" w:cs="Arial"/>
                <w:sz w:val="20"/>
                <w:szCs w:val="20"/>
              </w:rPr>
              <w:t xml:space="preserve">2014 yılında </w:t>
            </w:r>
            <w:r w:rsidRPr="00470445">
              <w:rPr>
                <w:rFonts w:ascii="CG Omega" w:hAnsi="CG Omega" w:cs="Arial"/>
                <w:sz w:val="20"/>
                <w:szCs w:val="20"/>
              </w:rPr>
              <w:t>sulama tankerleriyle yakla</w:t>
            </w:r>
            <w:r w:rsidRPr="00470445">
              <w:rPr>
                <w:rFonts w:ascii="MS Gothic" w:eastAsia="MS Gothic" w:hAnsi="MS Gothic" w:cs="MS Gothic" w:hint="eastAsia"/>
                <w:sz w:val="20"/>
                <w:szCs w:val="20"/>
              </w:rPr>
              <w:t>ş</w:t>
            </w:r>
            <w:r w:rsidRPr="00470445">
              <w:rPr>
                <w:rFonts w:ascii="Malgun Gothic" w:eastAsia="Malgun Gothic" w:hAnsi="Malgun Gothic" w:cs="Malgun Gothic" w:hint="eastAsia"/>
                <w:sz w:val="20"/>
                <w:szCs w:val="20"/>
              </w:rPr>
              <w:t xml:space="preserve">ık </w:t>
            </w:r>
            <w:r>
              <w:rPr>
                <w:rFonts w:ascii="CG Omega" w:hAnsi="CG Omega" w:cs="Arial"/>
                <w:sz w:val="20"/>
                <w:szCs w:val="20"/>
              </w:rPr>
              <w:t>41</w:t>
            </w:r>
            <w:r w:rsidRPr="00470445">
              <w:rPr>
                <w:rFonts w:ascii="CG Omega" w:hAnsi="CG Omega" w:cs="Arial"/>
                <w:sz w:val="20"/>
                <w:szCs w:val="20"/>
              </w:rPr>
              <w:t xml:space="preserve"> km lik yol kenarı ve orta refüjlere ek olarak kav</w:t>
            </w:r>
            <w:r w:rsidRPr="00470445">
              <w:rPr>
                <w:rFonts w:ascii="MS Gothic" w:eastAsia="MS Gothic" w:hAnsi="MS Gothic" w:cs="MS Gothic" w:hint="eastAsia"/>
                <w:sz w:val="20"/>
                <w:szCs w:val="20"/>
              </w:rPr>
              <w:t>ş</w:t>
            </w:r>
            <w:r w:rsidRPr="00470445">
              <w:rPr>
                <w:rFonts w:ascii="Malgun Gothic" w:eastAsia="Malgun Gothic" w:hAnsi="Malgun Gothic" w:cs="Malgun Gothic" w:hint="eastAsia"/>
                <w:sz w:val="20"/>
                <w:szCs w:val="20"/>
              </w:rPr>
              <w:t>aklar ve dönel kav</w:t>
            </w:r>
            <w:r w:rsidRPr="00470445">
              <w:rPr>
                <w:rFonts w:ascii="MS Gothic" w:eastAsia="MS Gothic" w:hAnsi="MS Gothic" w:cs="MS Gothic" w:hint="eastAsia"/>
                <w:sz w:val="20"/>
                <w:szCs w:val="20"/>
              </w:rPr>
              <w:t>ş</w:t>
            </w:r>
            <w:r w:rsidRPr="00470445">
              <w:rPr>
                <w:rFonts w:ascii="Malgun Gothic" w:eastAsia="Malgun Gothic" w:hAnsi="Malgun Gothic" w:cs="Malgun Gothic" w:hint="eastAsia"/>
                <w:sz w:val="20"/>
                <w:szCs w:val="20"/>
              </w:rPr>
              <w:t>aklardaki bitkiler</w:t>
            </w:r>
            <w:r>
              <w:rPr>
                <w:rFonts w:ascii="CG Omega" w:hAnsi="CG Omega" w:cs="Arial"/>
                <w:sz w:val="20"/>
                <w:szCs w:val="20"/>
              </w:rPr>
              <w:t>in sulanması sa</w:t>
            </w:r>
            <w:r>
              <w:rPr>
                <w:rFonts w:ascii="MS Gothic" w:eastAsia="MS Gothic" w:hAnsi="MS Gothic" w:cs="MS Gothic" w:hint="eastAsia"/>
                <w:sz w:val="20"/>
                <w:szCs w:val="20"/>
              </w:rPr>
              <w:t>ğ</w:t>
            </w:r>
            <w:r>
              <w:rPr>
                <w:rFonts w:ascii="Malgun Gothic" w:eastAsia="Malgun Gothic" w:hAnsi="Malgun Gothic" w:cs="Malgun Gothic" w:hint="eastAsia"/>
                <w:sz w:val="20"/>
                <w:szCs w:val="20"/>
              </w:rPr>
              <w:t>lanacaktır.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25"/>
        </w:trPr>
        <w:tc>
          <w:tcPr>
            <w:tcW w:w="2845" w:type="dxa"/>
            <w:gridSpan w:val="2"/>
            <w:shd w:val="clear" w:color="auto" w:fill="C0C0C0"/>
          </w:tcPr>
          <w:p w:rsidR="006D3138" w:rsidRDefault="006D3138" w:rsidP="00354CF2">
            <w:pPr>
              <w:jc w:val="both"/>
              <w:rPr>
                <w:rFonts w:ascii="CG Omega" w:hAnsi="CG Omega" w:cs="Arial"/>
                <w:sz w:val="20"/>
                <w:szCs w:val="20"/>
              </w:rPr>
            </w:pPr>
            <w:r>
              <w:rPr>
                <w:rFonts w:ascii="CG Omega" w:hAnsi="CG Omega" w:cs="Arial"/>
                <w:b/>
                <w:bCs/>
                <w:sz w:val="20"/>
                <w:szCs w:val="20"/>
              </w:rPr>
              <w:lastRenderedPageBreak/>
              <w:t>Harcama Birimi</w:t>
            </w:r>
          </w:p>
        </w:tc>
        <w:tc>
          <w:tcPr>
            <w:tcW w:w="6278" w:type="dxa"/>
            <w:shd w:val="clear" w:color="auto" w:fill="C0C0C0"/>
          </w:tcPr>
          <w:p w:rsidR="006D3138" w:rsidRPr="0044701D" w:rsidRDefault="006D3138" w:rsidP="00354CF2">
            <w:pPr>
              <w:rPr>
                <w:rFonts w:ascii="CG Omega" w:hAnsi="CG Omega" w:cs="Arial"/>
                <w:b/>
                <w:sz w:val="20"/>
                <w:szCs w:val="20"/>
              </w:rPr>
            </w:pPr>
            <w:r w:rsidRPr="0044701D">
              <w:rPr>
                <w:rFonts w:ascii="CG Omega" w:hAnsi="CG Omega" w:cs="Arial"/>
                <w:b/>
                <w:sz w:val="20"/>
                <w:szCs w:val="20"/>
              </w:rPr>
              <w:t>Park ve Bahçeler Müdürlüğü</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95"/>
        </w:trPr>
        <w:tc>
          <w:tcPr>
            <w:tcW w:w="9123" w:type="dxa"/>
            <w:gridSpan w:val="3"/>
            <w:shd w:val="clear" w:color="auto" w:fill="auto"/>
          </w:tcPr>
          <w:p w:rsidR="006D3138" w:rsidRPr="002F236B" w:rsidRDefault="006D3138" w:rsidP="00354CF2">
            <w:pPr>
              <w:rPr>
                <w:rFonts w:ascii="CG Omega" w:hAnsi="CG Omega" w:cs="Arial"/>
                <w:sz w:val="20"/>
                <w:szCs w:val="20"/>
              </w:rPr>
            </w:pPr>
            <w:r>
              <w:rPr>
                <w:rFonts w:ascii="CG Omega" w:hAnsi="CG Omega" w:cs="Arial"/>
                <w:sz w:val="20"/>
                <w:szCs w:val="20"/>
              </w:rPr>
              <w:t>Damla sulama sistemi kurulacak yer sayısı</w:t>
            </w:r>
          </w:p>
        </w:tc>
        <w:tc>
          <w:tcPr>
            <w:tcW w:w="2369" w:type="dxa"/>
          </w:tcPr>
          <w:p w:rsidR="006D3138" w:rsidRPr="0044701D" w:rsidRDefault="006D3138" w:rsidP="00354CF2">
            <w:pPr>
              <w:jc w:val="right"/>
              <w:rPr>
                <w:rFonts w:ascii="CG Omega" w:hAnsi="CG Omega" w:cs="Arial"/>
                <w:b/>
                <w:sz w:val="20"/>
                <w:szCs w:val="20"/>
              </w:rPr>
            </w:pPr>
            <w:r w:rsidRPr="0044701D">
              <w:rPr>
                <w:rFonts w:ascii="CG Omega" w:hAnsi="CG Omega" w:cs="Arial"/>
                <w:b/>
                <w:sz w:val="20"/>
                <w:szCs w:val="20"/>
              </w:rPr>
              <w:t>1</w:t>
            </w:r>
          </w:p>
        </w:tc>
        <w:tc>
          <w:tcPr>
            <w:tcW w:w="2410" w:type="dxa"/>
          </w:tcPr>
          <w:p w:rsidR="006D3138" w:rsidRPr="00DF2FA3" w:rsidRDefault="006D3138" w:rsidP="00354CF2">
            <w:pPr>
              <w:jc w:val="right"/>
              <w:rPr>
                <w:rFonts w:ascii="CG Omega" w:hAnsi="CG Omega" w:cs="Arial"/>
                <w:b/>
                <w:bCs/>
                <w:sz w:val="20"/>
                <w:szCs w:val="20"/>
              </w:rPr>
            </w:pPr>
            <w:r>
              <w:rPr>
                <w:rFonts w:ascii="CG Omega" w:hAnsi="CG Omega" w:cs="Arial"/>
                <w:b/>
                <w:bCs/>
                <w:sz w:val="20"/>
                <w:szCs w:val="20"/>
              </w:rPr>
              <w:t>3</w:t>
            </w:r>
          </w:p>
        </w:tc>
      </w:tr>
      <w:tr w:rsidR="006D3138" w:rsidRPr="002C3844" w:rsidTr="00354CF2">
        <w:trPr>
          <w:trHeight w:val="295"/>
        </w:trPr>
        <w:tc>
          <w:tcPr>
            <w:tcW w:w="9123" w:type="dxa"/>
            <w:gridSpan w:val="3"/>
            <w:shd w:val="clear" w:color="auto" w:fill="auto"/>
          </w:tcPr>
          <w:p w:rsidR="006D3138" w:rsidRDefault="006D3138" w:rsidP="00354CF2">
            <w:pPr>
              <w:rPr>
                <w:rFonts w:ascii="CG Omega" w:hAnsi="CG Omega" w:cs="Arial"/>
                <w:sz w:val="20"/>
                <w:szCs w:val="20"/>
              </w:rPr>
            </w:pPr>
            <w:r>
              <w:rPr>
                <w:rFonts w:ascii="CG Omega" w:hAnsi="CG Omega" w:cs="Arial"/>
                <w:sz w:val="20"/>
                <w:szCs w:val="20"/>
              </w:rPr>
              <w:t>Kullanılan damla sulama borusu miktarı (m)</w:t>
            </w:r>
          </w:p>
        </w:tc>
        <w:tc>
          <w:tcPr>
            <w:tcW w:w="2369" w:type="dxa"/>
          </w:tcPr>
          <w:p w:rsidR="006D3138" w:rsidRPr="0044701D" w:rsidRDefault="006D3138" w:rsidP="00354CF2">
            <w:pPr>
              <w:jc w:val="right"/>
              <w:rPr>
                <w:rFonts w:ascii="CG Omega" w:hAnsi="CG Omega" w:cs="Arial"/>
                <w:b/>
                <w:sz w:val="20"/>
                <w:szCs w:val="20"/>
              </w:rPr>
            </w:pPr>
            <w:r w:rsidRPr="0044701D">
              <w:rPr>
                <w:rFonts w:ascii="CG Omega" w:hAnsi="CG Omega" w:cs="Arial"/>
                <w:b/>
                <w:sz w:val="20"/>
                <w:szCs w:val="20"/>
              </w:rPr>
              <w:t>10.000</w:t>
            </w:r>
          </w:p>
        </w:tc>
        <w:tc>
          <w:tcPr>
            <w:tcW w:w="2410" w:type="dxa"/>
          </w:tcPr>
          <w:p w:rsidR="006D3138" w:rsidRPr="00DF2FA3" w:rsidRDefault="006D3138" w:rsidP="00354CF2">
            <w:pPr>
              <w:jc w:val="right"/>
              <w:rPr>
                <w:rFonts w:ascii="CG Omega" w:hAnsi="CG Omega" w:cs="Arial"/>
                <w:b/>
                <w:bCs/>
                <w:sz w:val="20"/>
                <w:szCs w:val="20"/>
              </w:rPr>
            </w:pPr>
            <w:r>
              <w:rPr>
                <w:rFonts w:ascii="CG Omega" w:hAnsi="CG Omega" w:cs="Arial"/>
                <w:b/>
                <w:bCs/>
                <w:sz w:val="20"/>
                <w:szCs w:val="20"/>
              </w:rPr>
              <w:t>10.000</w:t>
            </w:r>
          </w:p>
        </w:tc>
      </w:tr>
      <w:tr w:rsidR="006D3138" w:rsidRPr="002C3844" w:rsidTr="00354CF2">
        <w:trPr>
          <w:trHeight w:val="295"/>
        </w:trPr>
        <w:tc>
          <w:tcPr>
            <w:tcW w:w="9123" w:type="dxa"/>
            <w:gridSpan w:val="3"/>
            <w:shd w:val="clear" w:color="auto" w:fill="auto"/>
          </w:tcPr>
          <w:p w:rsidR="006D3138" w:rsidRDefault="006D3138" w:rsidP="00354CF2">
            <w:pPr>
              <w:rPr>
                <w:rFonts w:ascii="CG Omega" w:hAnsi="CG Omega" w:cs="Arial"/>
                <w:sz w:val="20"/>
                <w:szCs w:val="20"/>
              </w:rPr>
            </w:pPr>
            <w:r>
              <w:rPr>
                <w:rFonts w:ascii="CG Omega" w:hAnsi="CG Omega" w:cs="Arial"/>
                <w:sz w:val="20"/>
                <w:szCs w:val="20"/>
              </w:rPr>
              <w:t>Sulama tankerleriyle sulanan yol kenarı ve orta refüjler (km)</w:t>
            </w:r>
          </w:p>
        </w:tc>
        <w:tc>
          <w:tcPr>
            <w:tcW w:w="2369" w:type="dxa"/>
          </w:tcPr>
          <w:p w:rsidR="006D3138" w:rsidRPr="0044701D" w:rsidRDefault="006D3138" w:rsidP="00354CF2">
            <w:pPr>
              <w:jc w:val="right"/>
              <w:rPr>
                <w:rFonts w:ascii="CG Omega" w:hAnsi="CG Omega" w:cs="Arial"/>
                <w:b/>
                <w:sz w:val="20"/>
                <w:szCs w:val="20"/>
              </w:rPr>
            </w:pPr>
            <w:r w:rsidRPr="0044701D">
              <w:rPr>
                <w:rFonts w:ascii="CG Omega" w:hAnsi="CG Omega" w:cs="Arial"/>
                <w:b/>
                <w:sz w:val="20"/>
                <w:szCs w:val="20"/>
              </w:rPr>
              <w:t>41</w:t>
            </w:r>
          </w:p>
        </w:tc>
        <w:tc>
          <w:tcPr>
            <w:tcW w:w="2410" w:type="dxa"/>
          </w:tcPr>
          <w:p w:rsidR="006D3138" w:rsidRPr="00DF2FA3" w:rsidRDefault="006D3138" w:rsidP="00354CF2">
            <w:pPr>
              <w:jc w:val="right"/>
              <w:rPr>
                <w:rFonts w:ascii="CG Omega" w:hAnsi="CG Omega" w:cs="Arial"/>
                <w:b/>
                <w:bCs/>
                <w:sz w:val="20"/>
                <w:szCs w:val="20"/>
              </w:rPr>
            </w:pPr>
            <w:r>
              <w:rPr>
                <w:rFonts w:ascii="CG Omega" w:hAnsi="CG Omega" w:cs="Arial"/>
                <w:b/>
                <w:bCs/>
                <w:sz w:val="20"/>
                <w:szCs w:val="20"/>
              </w:rPr>
              <w:t>41</w:t>
            </w:r>
          </w:p>
        </w:tc>
      </w:tr>
      <w:tr w:rsidR="006D3138" w:rsidRPr="002C3844" w:rsidTr="00354CF2">
        <w:trPr>
          <w:trHeight w:val="960"/>
        </w:trPr>
        <w:tc>
          <w:tcPr>
            <w:tcW w:w="2260" w:type="dxa"/>
            <w:shd w:val="clear" w:color="auto" w:fill="C0C0C0"/>
          </w:tcPr>
          <w:p w:rsidR="006D3138" w:rsidRPr="00761208" w:rsidRDefault="006D3138" w:rsidP="00354CF2">
            <w:pPr>
              <w:rPr>
                <w:rFonts w:ascii="CG Omega" w:hAnsi="CG Omega" w:cs="Arial"/>
                <w:b/>
                <w:bCs/>
                <w:sz w:val="20"/>
                <w:szCs w:val="20"/>
              </w:rPr>
            </w:pPr>
            <w:r w:rsidRPr="00761208">
              <w:rPr>
                <w:rFonts w:ascii="CG Omega" w:hAnsi="CG Omega" w:cs="Arial"/>
                <w:b/>
                <w:bCs/>
                <w:sz w:val="20"/>
                <w:szCs w:val="20"/>
              </w:rPr>
              <w:t xml:space="preserve">STRATEJİK AMAÇ </w:t>
            </w:r>
          </w:p>
        </w:tc>
        <w:tc>
          <w:tcPr>
            <w:tcW w:w="585" w:type="dxa"/>
            <w:shd w:val="clear" w:color="auto" w:fill="C0C0C0"/>
          </w:tcPr>
          <w:p w:rsidR="006D3138" w:rsidRPr="00761208" w:rsidRDefault="006D3138" w:rsidP="00354CF2">
            <w:pPr>
              <w:rPr>
                <w:rFonts w:ascii="CG Omega" w:hAnsi="CG Omega" w:cs="Arial"/>
                <w:b/>
                <w:sz w:val="20"/>
                <w:szCs w:val="20"/>
              </w:rPr>
            </w:pPr>
            <w:r>
              <w:rPr>
                <w:rFonts w:ascii="CG Omega" w:hAnsi="CG Omega" w:cs="Arial"/>
                <w:b/>
                <w:sz w:val="20"/>
                <w:szCs w:val="20"/>
              </w:rPr>
              <w:t>3</w:t>
            </w:r>
          </w:p>
        </w:tc>
        <w:tc>
          <w:tcPr>
            <w:tcW w:w="6278" w:type="dxa"/>
            <w:shd w:val="clear" w:color="auto" w:fill="C0C0C0"/>
          </w:tcPr>
          <w:p w:rsidR="006D3138" w:rsidRPr="00553FAE" w:rsidRDefault="006D3138" w:rsidP="00354CF2">
            <w:pPr>
              <w:jc w:val="both"/>
              <w:rPr>
                <w:rFonts w:ascii="Tahoma" w:hAnsi="Tahoma"/>
                <w:shadow/>
                <w:sz w:val="24"/>
                <w:szCs w:val="24"/>
              </w:rPr>
            </w:pPr>
            <w:r w:rsidRPr="00754100">
              <w:rPr>
                <w:rFonts w:ascii="Tahoma" w:hAnsi="Tahoma"/>
                <w:b/>
                <w:shadow/>
                <w:sz w:val="20"/>
                <w:szCs w:val="20"/>
              </w:rPr>
              <w:t>ÇEVRE VE DOĞAL VARLIKLARI KORUYARAK, GELECEK KUŞAKLARA YAŞANABİLİR BİR KENT BIRAKMAK.</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25"/>
        </w:trPr>
        <w:tc>
          <w:tcPr>
            <w:tcW w:w="2260" w:type="dxa"/>
            <w:shd w:val="clear" w:color="auto" w:fill="C0C0C0"/>
          </w:tcPr>
          <w:p w:rsidR="006D3138" w:rsidRDefault="006D3138" w:rsidP="00354CF2">
            <w:pPr>
              <w:rPr>
                <w:rFonts w:ascii="CG Omega" w:hAnsi="CG Omega" w:cs="Arial"/>
                <w:b/>
                <w:bCs/>
                <w:sz w:val="20"/>
                <w:szCs w:val="20"/>
              </w:rPr>
            </w:pPr>
            <w:r>
              <w:rPr>
                <w:rFonts w:ascii="CG Omega" w:hAnsi="CG Omega" w:cs="Arial"/>
                <w:b/>
                <w:bCs/>
                <w:sz w:val="20"/>
                <w:szCs w:val="20"/>
              </w:rPr>
              <w:t xml:space="preserve">STRATEJİK HEDEF </w:t>
            </w:r>
          </w:p>
        </w:tc>
        <w:tc>
          <w:tcPr>
            <w:tcW w:w="585" w:type="dxa"/>
            <w:shd w:val="clear" w:color="auto" w:fill="C0C0C0"/>
          </w:tcPr>
          <w:p w:rsidR="006D3138" w:rsidRPr="00754100" w:rsidRDefault="006D3138" w:rsidP="00354CF2">
            <w:pPr>
              <w:rPr>
                <w:rFonts w:ascii="CG Omega" w:hAnsi="CG Omega" w:cs="Arial"/>
                <w:b/>
                <w:sz w:val="20"/>
                <w:szCs w:val="20"/>
              </w:rPr>
            </w:pPr>
            <w:r w:rsidRPr="00754100">
              <w:rPr>
                <w:rFonts w:ascii="CG Omega" w:hAnsi="CG Omega" w:cs="Arial"/>
                <w:b/>
                <w:sz w:val="20"/>
                <w:szCs w:val="20"/>
              </w:rPr>
              <w:t>1</w:t>
            </w:r>
          </w:p>
        </w:tc>
        <w:tc>
          <w:tcPr>
            <w:tcW w:w="6278" w:type="dxa"/>
            <w:shd w:val="clear" w:color="auto" w:fill="C0C0C0"/>
          </w:tcPr>
          <w:p w:rsidR="006D3138" w:rsidRDefault="006D3138" w:rsidP="00354CF2">
            <w:pPr>
              <w:jc w:val="both"/>
              <w:rPr>
                <w:rFonts w:ascii="CG Omega" w:hAnsi="CG Omega" w:cs="Arial"/>
                <w:sz w:val="20"/>
                <w:szCs w:val="20"/>
              </w:rPr>
            </w:pPr>
            <w:r w:rsidRPr="00754100">
              <w:rPr>
                <w:rFonts w:ascii="CG Omega" w:hAnsi="CG Omega" w:cs="Arial"/>
                <w:sz w:val="20"/>
                <w:szCs w:val="20"/>
              </w:rPr>
              <w:t>Plan dönemi sonuna kadar, % 23.1 olan toplam kullanılabilir yeşil alan miktarı, oluşturulacak olan yeni park alanları, ağaçlandırma sahaları, çim alanlar, yol kenarı ve orta refüj ağaçlandırma çalışmalarıyla % 28.32 seviyesine çıkarılacaktır.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25"/>
        </w:trPr>
        <w:tc>
          <w:tcPr>
            <w:tcW w:w="2260" w:type="dxa"/>
            <w:vMerge w:val="restart"/>
            <w:shd w:val="clear" w:color="auto" w:fill="C0C0C0"/>
            <w:vAlign w:val="center"/>
          </w:tcPr>
          <w:p w:rsidR="006D3138" w:rsidRDefault="006D3138" w:rsidP="00354CF2">
            <w:pPr>
              <w:jc w:val="center"/>
              <w:rPr>
                <w:rFonts w:ascii="CG Omega" w:hAnsi="CG Omega" w:cs="Arial"/>
                <w:b/>
                <w:bCs/>
                <w:sz w:val="20"/>
                <w:szCs w:val="20"/>
              </w:rPr>
            </w:pPr>
            <w:r>
              <w:rPr>
                <w:rFonts w:ascii="CG Omega" w:hAnsi="CG Omega" w:cs="Arial"/>
                <w:b/>
                <w:bCs/>
                <w:sz w:val="20"/>
                <w:szCs w:val="20"/>
              </w:rPr>
              <w:t>Performans Hedefleri</w:t>
            </w:r>
          </w:p>
        </w:tc>
        <w:tc>
          <w:tcPr>
            <w:tcW w:w="585" w:type="dxa"/>
            <w:shd w:val="clear" w:color="auto" w:fill="C0C0C0"/>
          </w:tcPr>
          <w:p w:rsidR="006D3138" w:rsidRPr="002A152B" w:rsidRDefault="006D3138" w:rsidP="00354CF2">
            <w:pPr>
              <w:jc w:val="both"/>
              <w:rPr>
                <w:rFonts w:ascii="CG Omega" w:hAnsi="CG Omega" w:cs="Arial"/>
                <w:b/>
                <w:sz w:val="20"/>
                <w:szCs w:val="20"/>
              </w:rPr>
            </w:pPr>
            <w:r w:rsidRPr="002A152B">
              <w:rPr>
                <w:rFonts w:ascii="CG Omega" w:hAnsi="CG Omega" w:cs="Arial"/>
                <w:b/>
                <w:sz w:val="20"/>
                <w:szCs w:val="20"/>
              </w:rPr>
              <w:t>1</w:t>
            </w:r>
          </w:p>
        </w:tc>
        <w:tc>
          <w:tcPr>
            <w:tcW w:w="6278" w:type="dxa"/>
            <w:shd w:val="clear" w:color="auto" w:fill="C0C0C0"/>
          </w:tcPr>
          <w:p w:rsidR="006D3138" w:rsidRPr="00FA4B0D" w:rsidRDefault="006D3138" w:rsidP="00354CF2">
            <w:pPr>
              <w:spacing w:before="100" w:beforeAutospacing="1" w:after="100" w:afterAutospacing="1"/>
              <w:jc w:val="both"/>
              <w:rPr>
                <w:rFonts w:ascii="CG Omega" w:hAnsi="CG Omega" w:cs="Arial"/>
                <w:sz w:val="20"/>
                <w:szCs w:val="20"/>
              </w:rPr>
            </w:pPr>
            <w:r>
              <w:rPr>
                <w:rFonts w:ascii="CG Omega" w:hAnsi="CG Omega" w:cs="Arial"/>
                <w:sz w:val="20"/>
                <w:szCs w:val="20"/>
              </w:rPr>
              <w:t>2014</w:t>
            </w:r>
            <w:r w:rsidRPr="00B95C41">
              <w:rPr>
                <w:rFonts w:ascii="CG Omega" w:hAnsi="CG Omega" w:cs="Arial"/>
                <w:sz w:val="20"/>
                <w:szCs w:val="20"/>
              </w:rPr>
              <w:t xml:space="preserve"> yılında 32.000 </w:t>
            </w:r>
            <w:r w:rsidRPr="00DE1EB3">
              <w:rPr>
                <w:rFonts w:ascii="CG Omega" w:hAnsi="CG Omega" w:cs="Arial"/>
                <w:sz w:val="20"/>
                <w:szCs w:val="20"/>
              </w:rPr>
              <w:t>m²</w:t>
            </w:r>
            <w:r w:rsidRPr="00B95C41">
              <w:rPr>
                <w:rFonts w:ascii="CG Omega" w:hAnsi="CG Omega" w:cs="Arial"/>
                <w:sz w:val="20"/>
                <w:szCs w:val="20"/>
              </w:rPr>
              <w:t xml:space="preserve">  yeşil alan oluşturulacaktır.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25"/>
        </w:trPr>
        <w:tc>
          <w:tcPr>
            <w:tcW w:w="2260" w:type="dxa"/>
            <w:vMerge/>
            <w:shd w:val="clear" w:color="auto" w:fill="C0C0C0"/>
          </w:tcPr>
          <w:p w:rsidR="006D3138" w:rsidRDefault="006D3138" w:rsidP="00354CF2">
            <w:pPr>
              <w:rPr>
                <w:rFonts w:ascii="CG Omega" w:hAnsi="CG Omega" w:cs="Arial"/>
                <w:b/>
                <w:bCs/>
                <w:sz w:val="20"/>
                <w:szCs w:val="20"/>
              </w:rPr>
            </w:pPr>
          </w:p>
        </w:tc>
        <w:tc>
          <w:tcPr>
            <w:tcW w:w="585" w:type="dxa"/>
            <w:shd w:val="clear" w:color="auto" w:fill="C0C0C0"/>
          </w:tcPr>
          <w:p w:rsidR="006D3138" w:rsidRPr="002A152B" w:rsidRDefault="006D3138" w:rsidP="00354CF2">
            <w:pPr>
              <w:jc w:val="both"/>
              <w:rPr>
                <w:rFonts w:ascii="CG Omega" w:hAnsi="CG Omega" w:cs="Arial"/>
                <w:b/>
                <w:sz w:val="20"/>
                <w:szCs w:val="20"/>
              </w:rPr>
            </w:pPr>
            <w:r w:rsidRPr="002A152B">
              <w:rPr>
                <w:rFonts w:ascii="CG Omega" w:hAnsi="CG Omega" w:cs="Arial"/>
                <w:b/>
                <w:sz w:val="20"/>
                <w:szCs w:val="20"/>
              </w:rPr>
              <w:t>2</w:t>
            </w:r>
          </w:p>
        </w:tc>
        <w:tc>
          <w:tcPr>
            <w:tcW w:w="6278" w:type="dxa"/>
            <w:shd w:val="clear" w:color="auto" w:fill="C0C0C0"/>
          </w:tcPr>
          <w:p w:rsidR="006D3138" w:rsidRPr="00FA4B0D" w:rsidRDefault="006D3138" w:rsidP="00354CF2">
            <w:pPr>
              <w:spacing w:before="100" w:beforeAutospacing="1" w:after="100" w:afterAutospacing="1"/>
              <w:jc w:val="both"/>
              <w:rPr>
                <w:rFonts w:ascii="CG Omega" w:hAnsi="CG Omega" w:cs="Arial"/>
                <w:sz w:val="20"/>
                <w:szCs w:val="20"/>
              </w:rPr>
            </w:pPr>
            <w:r>
              <w:rPr>
                <w:rFonts w:ascii="CG Omega" w:hAnsi="CG Omega" w:cs="Arial"/>
                <w:sz w:val="20"/>
                <w:szCs w:val="20"/>
              </w:rPr>
              <w:t>2014</w:t>
            </w:r>
            <w:r w:rsidRPr="00B95C41">
              <w:rPr>
                <w:rFonts w:ascii="CG Omega" w:hAnsi="CG Omega" w:cs="Arial"/>
                <w:sz w:val="20"/>
                <w:szCs w:val="20"/>
              </w:rPr>
              <w:t xml:space="preserve"> yılında </w:t>
            </w:r>
            <w:r>
              <w:rPr>
                <w:rFonts w:ascii="CG Omega" w:hAnsi="CG Omega" w:cs="Arial"/>
                <w:sz w:val="20"/>
                <w:szCs w:val="20"/>
              </w:rPr>
              <w:t>h</w:t>
            </w:r>
            <w:r w:rsidRPr="00B95C41">
              <w:rPr>
                <w:rFonts w:ascii="CG Omega" w:hAnsi="CG Omega" w:cs="Arial"/>
                <w:sz w:val="20"/>
                <w:szCs w:val="20"/>
              </w:rPr>
              <w:t>alkın dinlenme, oyun ve spor ihtiyaçlarını kar</w:t>
            </w:r>
            <w:r w:rsidRPr="00B95C41">
              <w:rPr>
                <w:rFonts w:ascii="MS Gothic" w:eastAsia="MS Gothic" w:hAnsi="MS Gothic" w:cs="MS Gothic" w:hint="eastAsia"/>
                <w:sz w:val="20"/>
                <w:szCs w:val="20"/>
              </w:rPr>
              <w:t>ş</w:t>
            </w:r>
            <w:r w:rsidRPr="00B95C41">
              <w:rPr>
                <w:rFonts w:ascii="Malgun Gothic" w:eastAsia="Malgun Gothic" w:hAnsi="Malgun Gothic" w:cs="Malgun Gothic" w:hint="eastAsia"/>
                <w:sz w:val="20"/>
                <w:szCs w:val="20"/>
              </w:rPr>
              <w:t>ılayabilmek amacıyla 4 adet yeni park olu</w:t>
            </w:r>
            <w:r w:rsidRPr="00B95C41">
              <w:rPr>
                <w:rFonts w:ascii="MS Gothic" w:eastAsia="MS Gothic" w:hAnsi="MS Gothic" w:cs="MS Gothic" w:hint="eastAsia"/>
                <w:sz w:val="20"/>
                <w:szCs w:val="20"/>
              </w:rPr>
              <w:t>ş</w:t>
            </w:r>
            <w:r w:rsidRPr="00B95C41">
              <w:rPr>
                <w:rFonts w:ascii="Malgun Gothic" w:eastAsia="Malgun Gothic" w:hAnsi="Malgun Gothic" w:cs="Malgun Gothic" w:hint="eastAsia"/>
                <w:sz w:val="20"/>
                <w:szCs w:val="20"/>
              </w:rPr>
              <w:t>turulacaktır.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25"/>
        </w:trPr>
        <w:tc>
          <w:tcPr>
            <w:tcW w:w="2260" w:type="dxa"/>
            <w:vMerge/>
            <w:shd w:val="clear" w:color="auto" w:fill="C0C0C0"/>
          </w:tcPr>
          <w:p w:rsidR="006D3138" w:rsidRDefault="006D3138" w:rsidP="00354CF2">
            <w:pPr>
              <w:rPr>
                <w:rFonts w:ascii="CG Omega" w:hAnsi="CG Omega" w:cs="Arial"/>
                <w:b/>
                <w:bCs/>
                <w:sz w:val="20"/>
                <w:szCs w:val="20"/>
              </w:rPr>
            </w:pPr>
          </w:p>
        </w:tc>
        <w:tc>
          <w:tcPr>
            <w:tcW w:w="585" w:type="dxa"/>
            <w:shd w:val="clear" w:color="auto" w:fill="C0C0C0"/>
          </w:tcPr>
          <w:p w:rsidR="006D3138" w:rsidRPr="002A152B" w:rsidRDefault="006D3138" w:rsidP="00354CF2">
            <w:pPr>
              <w:jc w:val="both"/>
              <w:rPr>
                <w:rFonts w:ascii="CG Omega" w:hAnsi="CG Omega" w:cs="Arial"/>
                <w:b/>
                <w:sz w:val="20"/>
                <w:szCs w:val="20"/>
              </w:rPr>
            </w:pPr>
            <w:r w:rsidRPr="002A152B">
              <w:rPr>
                <w:rFonts w:ascii="CG Omega" w:hAnsi="CG Omega" w:cs="Arial"/>
                <w:b/>
                <w:sz w:val="20"/>
                <w:szCs w:val="20"/>
              </w:rPr>
              <w:t>3</w:t>
            </w:r>
          </w:p>
          <w:p w:rsidR="006D3138" w:rsidRPr="002A152B" w:rsidRDefault="006D3138" w:rsidP="00354CF2">
            <w:pPr>
              <w:rPr>
                <w:rFonts w:ascii="CG Omega" w:hAnsi="CG Omega" w:cs="Arial"/>
                <w:b/>
                <w:sz w:val="20"/>
                <w:szCs w:val="20"/>
              </w:rPr>
            </w:pPr>
          </w:p>
        </w:tc>
        <w:tc>
          <w:tcPr>
            <w:tcW w:w="6278" w:type="dxa"/>
            <w:shd w:val="clear" w:color="auto" w:fill="C0C0C0"/>
          </w:tcPr>
          <w:p w:rsidR="006D3138" w:rsidRPr="00FA4B0D" w:rsidRDefault="006D3138" w:rsidP="00354CF2">
            <w:pPr>
              <w:spacing w:before="100" w:beforeAutospacing="1" w:after="100" w:afterAutospacing="1"/>
              <w:jc w:val="both"/>
              <w:rPr>
                <w:rFonts w:ascii="CG Omega" w:hAnsi="CG Omega" w:cs="Arial"/>
                <w:sz w:val="20"/>
                <w:szCs w:val="20"/>
              </w:rPr>
            </w:pPr>
            <w:r>
              <w:rPr>
                <w:rFonts w:ascii="CG Omega" w:hAnsi="CG Omega" w:cs="Arial"/>
                <w:sz w:val="20"/>
                <w:szCs w:val="20"/>
              </w:rPr>
              <w:t>2014 yılında p</w:t>
            </w:r>
            <w:r w:rsidRPr="00B95C41">
              <w:rPr>
                <w:rFonts w:ascii="CG Omega" w:hAnsi="CG Omega" w:cs="Arial"/>
                <w:sz w:val="20"/>
                <w:szCs w:val="20"/>
              </w:rPr>
              <w:t>ark alanları, a</w:t>
            </w:r>
            <w:r w:rsidRPr="00B95C41">
              <w:rPr>
                <w:rFonts w:ascii="MS Gothic" w:eastAsia="MS Gothic" w:hAnsi="MS Gothic" w:cs="MS Gothic" w:hint="eastAsia"/>
                <w:sz w:val="20"/>
                <w:szCs w:val="20"/>
              </w:rPr>
              <w:t>ğ</w:t>
            </w:r>
            <w:r w:rsidRPr="00B95C41">
              <w:rPr>
                <w:rFonts w:ascii="Malgun Gothic" w:eastAsia="Malgun Gothic" w:hAnsi="Malgun Gothic" w:cs="Malgun Gothic" w:hint="eastAsia"/>
                <w:sz w:val="20"/>
                <w:szCs w:val="20"/>
              </w:rPr>
              <w:t>açlandırma sahaları, yol kenarları ve orta refüjlerde ve dönel kav</w:t>
            </w:r>
            <w:r w:rsidRPr="00B95C41">
              <w:rPr>
                <w:rFonts w:ascii="MS Gothic" w:eastAsia="MS Gothic" w:hAnsi="MS Gothic" w:cs="MS Gothic" w:hint="eastAsia"/>
                <w:sz w:val="20"/>
                <w:szCs w:val="20"/>
              </w:rPr>
              <w:t>ş</w:t>
            </w:r>
            <w:r w:rsidRPr="00B95C41">
              <w:rPr>
                <w:rFonts w:ascii="Malgun Gothic" w:eastAsia="Malgun Gothic" w:hAnsi="Malgun Gothic" w:cs="Malgun Gothic" w:hint="eastAsia"/>
                <w:sz w:val="20"/>
                <w:szCs w:val="20"/>
              </w:rPr>
              <w:t>aklarda 7.000 adet a</w:t>
            </w:r>
            <w:r w:rsidRPr="00B95C41">
              <w:rPr>
                <w:rFonts w:ascii="MS Gothic" w:eastAsia="MS Gothic" w:hAnsi="MS Gothic" w:cs="MS Gothic" w:hint="eastAsia"/>
                <w:sz w:val="20"/>
                <w:szCs w:val="20"/>
              </w:rPr>
              <w:t>ğ</w:t>
            </w:r>
            <w:r w:rsidRPr="00B95C41">
              <w:rPr>
                <w:rFonts w:ascii="Malgun Gothic" w:eastAsia="Malgun Gothic" w:hAnsi="Malgun Gothic" w:cs="Malgun Gothic" w:hint="eastAsia"/>
                <w:sz w:val="20"/>
                <w:szCs w:val="20"/>
              </w:rPr>
              <w:t>aç, 20.000 adet çalı grubu bitkinin ve 50.000 adet mevsimlik çiçe</w:t>
            </w:r>
            <w:r w:rsidRPr="00B95C41">
              <w:rPr>
                <w:rFonts w:ascii="MS Gothic" w:eastAsia="MS Gothic" w:hAnsi="MS Gothic" w:cs="MS Gothic" w:hint="eastAsia"/>
                <w:sz w:val="20"/>
                <w:szCs w:val="20"/>
              </w:rPr>
              <w:t>ğ</w:t>
            </w:r>
            <w:r w:rsidRPr="00B95C41">
              <w:rPr>
                <w:rFonts w:ascii="Malgun Gothic" w:eastAsia="Malgun Gothic" w:hAnsi="Malgun Gothic" w:cs="Malgun Gothic" w:hint="eastAsia"/>
                <w:sz w:val="20"/>
                <w:szCs w:val="20"/>
              </w:rPr>
              <w:t xml:space="preserve">in dikimi </w:t>
            </w:r>
            <w:r w:rsidRPr="00B95C41">
              <w:rPr>
                <w:rFonts w:ascii="Malgun Gothic" w:eastAsia="Malgun Gothic" w:hAnsi="Malgun Gothic" w:cs="Malgun Gothic" w:hint="eastAsia"/>
                <w:sz w:val="20"/>
                <w:szCs w:val="20"/>
              </w:rPr>
              <w:lastRenderedPageBreak/>
              <w:t>gerçekle</w:t>
            </w:r>
            <w:r w:rsidRPr="00B95C41">
              <w:rPr>
                <w:rFonts w:ascii="MS Gothic" w:eastAsia="MS Gothic" w:hAnsi="MS Gothic" w:cs="MS Gothic" w:hint="eastAsia"/>
                <w:sz w:val="20"/>
                <w:szCs w:val="20"/>
              </w:rPr>
              <w:t>ş</w:t>
            </w:r>
            <w:r w:rsidRPr="00B95C41">
              <w:rPr>
                <w:rFonts w:ascii="Malgun Gothic" w:eastAsia="Malgun Gothic" w:hAnsi="Malgun Gothic" w:cs="Malgun Gothic" w:hint="eastAsia"/>
                <w:sz w:val="20"/>
                <w:szCs w:val="20"/>
              </w:rPr>
              <w:t>tirilecektir.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25"/>
        </w:trPr>
        <w:tc>
          <w:tcPr>
            <w:tcW w:w="2845" w:type="dxa"/>
            <w:gridSpan w:val="2"/>
            <w:shd w:val="clear" w:color="auto" w:fill="C0C0C0"/>
          </w:tcPr>
          <w:p w:rsidR="006D3138" w:rsidRDefault="006D3138" w:rsidP="00354CF2">
            <w:pPr>
              <w:jc w:val="both"/>
              <w:rPr>
                <w:rFonts w:ascii="CG Omega" w:hAnsi="CG Omega" w:cs="Arial"/>
                <w:sz w:val="20"/>
                <w:szCs w:val="20"/>
              </w:rPr>
            </w:pPr>
            <w:r>
              <w:rPr>
                <w:rFonts w:ascii="CG Omega" w:hAnsi="CG Omega" w:cs="Arial"/>
                <w:b/>
                <w:bCs/>
                <w:sz w:val="20"/>
                <w:szCs w:val="20"/>
              </w:rPr>
              <w:lastRenderedPageBreak/>
              <w:t>Harcama Birimi</w:t>
            </w:r>
          </w:p>
        </w:tc>
        <w:tc>
          <w:tcPr>
            <w:tcW w:w="6278" w:type="dxa"/>
            <w:shd w:val="clear" w:color="auto" w:fill="C0C0C0"/>
          </w:tcPr>
          <w:p w:rsidR="006D3138" w:rsidRPr="005C4D5D" w:rsidRDefault="006D3138" w:rsidP="00354CF2">
            <w:pPr>
              <w:jc w:val="both"/>
              <w:rPr>
                <w:rFonts w:ascii="CG Omega" w:hAnsi="CG Omega" w:cs="Arial"/>
                <w:b/>
                <w:sz w:val="20"/>
                <w:szCs w:val="20"/>
              </w:rPr>
            </w:pPr>
            <w:r w:rsidRPr="005C4D5D">
              <w:rPr>
                <w:rFonts w:ascii="CG Omega" w:hAnsi="CG Omega" w:cs="Arial"/>
                <w:b/>
                <w:sz w:val="20"/>
                <w:szCs w:val="20"/>
              </w:rPr>
              <w:t>Park ve Bahçeler Müdürlüğü</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9123" w:type="dxa"/>
            <w:gridSpan w:val="3"/>
            <w:shd w:val="clear" w:color="auto" w:fill="auto"/>
          </w:tcPr>
          <w:p w:rsidR="006D3138" w:rsidRDefault="006D3138" w:rsidP="00354CF2">
            <w:pPr>
              <w:rPr>
                <w:rFonts w:ascii="CG Omega" w:hAnsi="CG Omega" w:cs="Arial"/>
                <w:sz w:val="20"/>
                <w:szCs w:val="20"/>
              </w:rPr>
            </w:pPr>
            <w:r>
              <w:rPr>
                <w:rFonts w:ascii="CG Omega" w:hAnsi="CG Omega" w:cs="Arial"/>
                <w:sz w:val="20"/>
                <w:szCs w:val="20"/>
              </w:rPr>
              <w:t>Oluşturulan yeşil alan miktarı (</w:t>
            </w:r>
            <w:r w:rsidRPr="00DE1EB3">
              <w:rPr>
                <w:rFonts w:ascii="CG Omega" w:hAnsi="CG Omega" w:cs="Arial"/>
                <w:sz w:val="20"/>
                <w:szCs w:val="20"/>
              </w:rPr>
              <w:t>m²</w:t>
            </w:r>
            <w:r>
              <w:rPr>
                <w:rFonts w:ascii="CG Omega" w:hAnsi="CG Omega" w:cs="Arial"/>
                <w:sz w:val="20"/>
                <w:szCs w:val="20"/>
              </w:rPr>
              <w:t>)</w:t>
            </w:r>
          </w:p>
        </w:tc>
        <w:tc>
          <w:tcPr>
            <w:tcW w:w="2369" w:type="dxa"/>
          </w:tcPr>
          <w:p w:rsidR="006D3138" w:rsidRPr="005C4D5D" w:rsidRDefault="006D3138" w:rsidP="00354CF2">
            <w:pPr>
              <w:jc w:val="right"/>
              <w:rPr>
                <w:rFonts w:ascii="CG Omega" w:hAnsi="CG Omega" w:cs="Arial"/>
                <w:b/>
                <w:sz w:val="20"/>
                <w:szCs w:val="20"/>
              </w:rPr>
            </w:pPr>
            <w:r w:rsidRPr="005C4D5D">
              <w:rPr>
                <w:rFonts w:ascii="CG Omega" w:hAnsi="CG Omega" w:cs="Arial"/>
                <w:b/>
                <w:sz w:val="20"/>
                <w:szCs w:val="20"/>
              </w:rPr>
              <w:t>32.000</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32.000</w:t>
            </w:r>
          </w:p>
        </w:tc>
      </w:tr>
      <w:tr w:rsidR="006D3138" w:rsidRPr="002C3844" w:rsidTr="00354CF2">
        <w:trPr>
          <w:trHeight w:val="270"/>
        </w:trPr>
        <w:tc>
          <w:tcPr>
            <w:tcW w:w="9123" w:type="dxa"/>
            <w:gridSpan w:val="3"/>
            <w:shd w:val="clear" w:color="auto" w:fill="auto"/>
          </w:tcPr>
          <w:p w:rsidR="006D3138" w:rsidRDefault="006D3138" w:rsidP="00354CF2">
            <w:pPr>
              <w:rPr>
                <w:rFonts w:ascii="CG Omega" w:hAnsi="CG Omega" w:cs="Arial"/>
                <w:sz w:val="20"/>
                <w:szCs w:val="20"/>
              </w:rPr>
            </w:pPr>
            <w:r>
              <w:rPr>
                <w:rFonts w:ascii="CG Omega" w:hAnsi="CG Omega" w:cs="Arial"/>
                <w:sz w:val="20"/>
                <w:szCs w:val="20"/>
              </w:rPr>
              <w:t>Oluşturulan yeni park sayısı</w:t>
            </w:r>
          </w:p>
        </w:tc>
        <w:tc>
          <w:tcPr>
            <w:tcW w:w="2369" w:type="dxa"/>
          </w:tcPr>
          <w:p w:rsidR="006D3138" w:rsidRPr="005C4D5D" w:rsidRDefault="006D3138" w:rsidP="00354CF2">
            <w:pPr>
              <w:jc w:val="right"/>
              <w:rPr>
                <w:rFonts w:ascii="CG Omega" w:hAnsi="CG Omega" w:cs="Arial"/>
                <w:b/>
                <w:sz w:val="20"/>
                <w:szCs w:val="20"/>
              </w:rPr>
            </w:pPr>
            <w:r w:rsidRPr="005C4D5D">
              <w:rPr>
                <w:rFonts w:ascii="CG Omega" w:hAnsi="CG Omega" w:cs="Arial"/>
                <w:b/>
                <w:sz w:val="20"/>
                <w:szCs w:val="20"/>
              </w:rPr>
              <w:t>4</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3</w:t>
            </w:r>
          </w:p>
        </w:tc>
      </w:tr>
      <w:tr w:rsidR="006D3138" w:rsidRPr="002C3844" w:rsidTr="00354CF2">
        <w:trPr>
          <w:trHeight w:val="270"/>
        </w:trPr>
        <w:tc>
          <w:tcPr>
            <w:tcW w:w="9123" w:type="dxa"/>
            <w:gridSpan w:val="3"/>
            <w:shd w:val="clear" w:color="auto" w:fill="auto"/>
          </w:tcPr>
          <w:p w:rsidR="006D3138" w:rsidRDefault="006D3138" w:rsidP="00354CF2">
            <w:pPr>
              <w:rPr>
                <w:rFonts w:ascii="CG Omega" w:hAnsi="CG Omega" w:cs="Arial"/>
                <w:sz w:val="20"/>
                <w:szCs w:val="20"/>
              </w:rPr>
            </w:pPr>
            <w:r>
              <w:rPr>
                <w:rFonts w:ascii="CG Omega" w:hAnsi="CG Omega" w:cs="Arial"/>
                <w:sz w:val="20"/>
                <w:szCs w:val="20"/>
              </w:rPr>
              <w:t>Dikilen ağaç sayısı</w:t>
            </w:r>
          </w:p>
        </w:tc>
        <w:tc>
          <w:tcPr>
            <w:tcW w:w="2369" w:type="dxa"/>
          </w:tcPr>
          <w:p w:rsidR="006D3138" w:rsidRPr="005C4D5D" w:rsidRDefault="006D3138" w:rsidP="00354CF2">
            <w:pPr>
              <w:jc w:val="right"/>
              <w:rPr>
                <w:rFonts w:ascii="CG Omega" w:hAnsi="CG Omega" w:cs="Arial"/>
                <w:b/>
                <w:sz w:val="20"/>
                <w:szCs w:val="20"/>
              </w:rPr>
            </w:pPr>
            <w:r w:rsidRPr="005C4D5D">
              <w:rPr>
                <w:rFonts w:ascii="CG Omega" w:hAnsi="CG Omega" w:cs="Arial"/>
                <w:b/>
                <w:sz w:val="20"/>
                <w:szCs w:val="20"/>
              </w:rPr>
              <w:t>7.000</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8.614</w:t>
            </w:r>
          </w:p>
        </w:tc>
      </w:tr>
      <w:tr w:rsidR="006D3138" w:rsidRPr="002C3844" w:rsidTr="00354CF2">
        <w:trPr>
          <w:trHeight w:val="270"/>
        </w:trPr>
        <w:tc>
          <w:tcPr>
            <w:tcW w:w="9123" w:type="dxa"/>
            <w:gridSpan w:val="3"/>
            <w:shd w:val="clear" w:color="auto" w:fill="auto"/>
          </w:tcPr>
          <w:p w:rsidR="006D3138" w:rsidRDefault="006D3138" w:rsidP="00354CF2">
            <w:pPr>
              <w:rPr>
                <w:rFonts w:ascii="CG Omega" w:hAnsi="CG Omega" w:cs="Arial"/>
                <w:sz w:val="20"/>
                <w:szCs w:val="20"/>
              </w:rPr>
            </w:pPr>
            <w:r>
              <w:rPr>
                <w:rFonts w:ascii="CG Omega" w:hAnsi="CG Omega" w:cs="Arial"/>
                <w:sz w:val="20"/>
                <w:szCs w:val="20"/>
              </w:rPr>
              <w:t>Dikilen bitki ve çiçek sayısı</w:t>
            </w:r>
          </w:p>
        </w:tc>
        <w:tc>
          <w:tcPr>
            <w:tcW w:w="2369" w:type="dxa"/>
          </w:tcPr>
          <w:p w:rsidR="006D3138" w:rsidRPr="005C4D5D" w:rsidRDefault="006D3138" w:rsidP="00354CF2">
            <w:pPr>
              <w:jc w:val="right"/>
              <w:rPr>
                <w:rFonts w:ascii="CG Omega" w:hAnsi="CG Omega" w:cs="Arial"/>
                <w:b/>
                <w:sz w:val="20"/>
                <w:szCs w:val="20"/>
              </w:rPr>
            </w:pPr>
            <w:r w:rsidRPr="005C4D5D">
              <w:rPr>
                <w:rFonts w:ascii="CG Omega" w:hAnsi="CG Omega" w:cs="Arial"/>
                <w:b/>
                <w:sz w:val="20"/>
                <w:szCs w:val="20"/>
              </w:rPr>
              <w:t>70.000</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274.840</w:t>
            </w:r>
          </w:p>
        </w:tc>
      </w:tr>
      <w:tr w:rsidR="006D3138" w:rsidRPr="002C3844" w:rsidTr="00354CF2">
        <w:trPr>
          <w:trHeight w:val="2049"/>
        </w:trPr>
        <w:tc>
          <w:tcPr>
            <w:tcW w:w="2260" w:type="dxa"/>
            <w:shd w:val="clear" w:color="auto" w:fill="C0C0C0"/>
          </w:tcPr>
          <w:p w:rsidR="006D3138" w:rsidRDefault="006D3138" w:rsidP="00354CF2">
            <w:pPr>
              <w:rPr>
                <w:rFonts w:ascii="CG Omega" w:hAnsi="CG Omega" w:cs="Arial"/>
                <w:b/>
                <w:bCs/>
                <w:sz w:val="20"/>
                <w:szCs w:val="20"/>
              </w:rPr>
            </w:pPr>
            <w:r>
              <w:rPr>
                <w:rFonts w:ascii="CG Omega" w:hAnsi="CG Omega" w:cs="Arial"/>
                <w:b/>
                <w:bCs/>
                <w:sz w:val="20"/>
                <w:szCs w:val="20"/>
              </w:rPr>
              <w:t xml:space="preserve">STRATEJİK HEDEF </w:t>
            </w:r>
          </w:p>
        </w:tc>
        <w:tc>
          <w:tcPr>
            <w:tcW w:w="585" w:type="dxa"/>
            <w:shd w:val="clear" w:color="auto" w:fill="C0C0C0"/>
          </w:tcPr>
          <w:p w:rsidR="006D3138" w:rsidRPr="002A152B" w:rsidRDefault="006D3138" w:rsidP="00354CF2">
            <w:pPr>
              <w:rPr>
                <w:rFonts w:ascii="CG Omega" w:hAnsi="CG Omega" w:cs="Arial"/>
                <w:b/>
                <w:sz w:val="20"/>
                <w:szCs w:val="20"/>
              </w:rPr>
            </w:pPr>
            <w:r w:rsidRPr="002A152B">
              <w:rPr>
                <w:rFonts w:ascii="CG Omega" w:hAnsi="CG Omega" w:cs="Arial"/>
                <w:b/>
                <w:sz w:val="20"/>
                <w:szCs w:val="20"/>
              </w:rPr>
              <w:t>2</w:t>
            </w:r>
          </w:p>
        </w:tc>
        <w:tc>
          <w:tcPr>
            <w:tcW w:w="6278" w:type="dxa"/>
            <w:shd w:val="clear" w:color="auto" w:fill="C0C0C0"/>
          </w:tcPr>
          <w:p w:rsidR="006D3138" w:rsidRDefault="006D3138" w:rsidP="00354CF2">
            <w:pPr>
              <w:jc w:val="both"/>
              <w:rPr>
                <w:rFonts w:ascii="CG Omega" w:hAnsi="CG Omega" w:cs="Arial"/>
                <w:sz w:val="20"/>
                <w:szCs w:val="20"/>
              </w:rPr>
            </w:pPr>
            <w:r w:rsidRPr="002A152B">
              <w:rPr>
                <w:rFonts w:ascii="CG Omega" w:hAnsi="CG Omega" w:cs="Arial"/>
                <w:sz w:val="20"/>
                <w:szCs w:val="20"/>
              </w:rPr>
              <w:t>Plan döneminde halka dış mekânda spor yapma alışkanlığının kazandırılması ve daha sağlıklı bir toplum için spor alanlarının ve çocukların güvenle oyun oynayabilecekleri oyun alanları oluşturulması çalışmalarına devam edilecektir.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25"/>
        </w:trPr>
        <w:tc>
          <w:tcPr>
            <w:tcW w:w="2260" w:type="dxa"/>
            <w:vMerge w:val="restart"/>
            <w:shd w:val="clear" w:color="auto" w:fill="C0C0C0"/>
            <w:vAlign w:val="center"/>
          </w:tcPr>
          <w:p w:rsidR="006D3138" w:rsidRDefault="006D3138" w:rsidP="00354CF2">
            <w:pPr>
              <w:jc w:val="center"/>
              <w:rPr>
                <w:rFonts w:ascii="CG Omega" w:hAnsi="CG Omega" w:cs="Arial"/>
                <w:b/>
                <w:bCs/>
                <w:sz w:val="20"/>
                <w:szCs w:val="20"/>
              </w:rPr>
            </w:pPr>
            <w:r>
              <w:rPr>
                <w:rFonts w:ascii="CG Omega" w:hAnsi="CG Omega" w:cs="Arial"/>
                <w:b/>
                <w:bCs/>
                <w:sz w:val="20"/>
                <w:szCs w:val="20"/>
              </w:rPr>
              <w:t>Performans Hedefleri</w:t>
            </w:r>
          </w:p>
        </w:tc>
        <w:tc>
          <w:tcPr>
            <w:tcW w:w="585" w:type="dxa"/>
            <w:shd w:val="clear" w:color="auto" w:fill="C0C0C0"/>
          </w:tcPr>
          <w:p w:rsidR="006D3138" w:rsidRPr="002A152B" w:rsidRDefault="006D3138" w:rsidP="00354CF2">
            <w:pPr>
              <w:jc w:val="both"/>
              <w:rPr>
                <w:rFonts w:ascii="CG Omega" w:hAnsi="CG Omega" w:cs="Arial"/>
                <w:b/>
                <w:sz w:val="20"/>
                <w:szCs w:val="20"/>
              </w:rPr>
            </w:pPr>
            <w:r w:rsidRPr="002A152B">
              <w:rPr>
                <w:rFonts w:ascii="CG Omega" w:hAnsi="CG Omega" w:cs="Arial"/>
                <w:b/>
                <w:sz w:val="20"/>
                <w:szCs w:val="20"/>
              </w:rPr>
              <w:t>1</w:t>
            </w:r>
          </w:p>
        </w:tc>
        <w:tc>
          <w:tcPr>
            <w:tcW w:w="6278" w:type="dxa"/>
            <w:shd w:val="clear" w:color="auto" w:fill="C0C0C0"/>
          </w:tcPr>
          <w:p w:rsidR="006D3138" w:rsidRPr="00FA4B0D" w:rsidRDefault="006D3138" w:rsidP="00354CF2">
            <w:pPr>
              <w:spacing w:before="100" w:beforeAutospacing="1" w:after="100" w:afterAutospacing="1"/>
              <w:jc w:val="both"/>
              <w:rPr>
                <w:rFonts w:ascii="CG Omega" w:hAnsi="CG Omega" w:cs="Arial"/>
                <w:sz w:val="20"/>
                <w:szCs w:val="20"/>
              </w:rPr>
            </w:pPr>
            <w:r w:rsidRPr="002A152B">
              <w:rPr>
                <w:rFonts w:ascii="CG Omega" w:hAnsi="CG Omega" w:cs="Arial"/>
                <w:sz w:val="20"/>
                <w:szCs w:val="20"/>
              </w:rPr>
              <w:t>Mevcut ve yeni yapılacak park alanlarında ve/veya olu</w:t>
            </w:r>
            <w:r w:rsidRPr="002A152B">
              <w:rPr>
                <w:rFonts w:ascii="MS Gothic" w:eastAsia="MS Gothic" w:hAnsi="MS Gothic" w:cs="MS Gothic" w:hint="eastAsia"/>
                <w:sz w:val="20"/>
                <w:szCs w:val="20"/>
              </w:rPr>
              <w:t>ş</w:t>
            </w:r>
            <w:r w:rsidRPr="002A152B">
              <w:rPr>
                <w:rFonts w:ascii="Malgun Gothic" w:eastAsia="Malgun Gothic" w:hAnsi="Malgun Gothic" w:cs="Malgun Gothic" w:hint="eastAsia"/>
                <w:sz w:val="20"/>
                <w:szCs w:val="20"/>
              </w:rPr>
              <w:t>turulacak spor ve kondisyon alanlarıyla bölge halkına dı</w:t>
            </w:r>
            <w:r w:rsidRPr="002A152B">
              <w:rPr>
                <w:rFonts w:ascii="MS Gothic" w:eastAsia="MS Gothic" w:hAnsi="MS Gothic" w:cs="MS Gothic" w:hint="eastAsia"/>
                <w:sz w:val="20"/>
                <w:szCs w:val="20"/>
              </w:rPr>
              <w:t>ş</w:t>
            </w:r>
            <w:r w:rsidRPr="002A152B">
              <w:rPr>
                <w:rFonts w:ascii="Malgun Gothic" w:eastAsia="Malgun Gothic" w:hAnsi="Malgun Gothic" w:cs="Malgun Gothic" w:hint="eastAsia"/>
                <w:sz w:val="20"/>
                <w:szCs w:val="20"/>
              </w:rPr>
              <w:t xml:space="preserve"> mekanda spor yapma hizmeti sunulacak, halkta spor yapma bilincin</w:t>
            </w:r>
            <w:r>
              <w:rPr>
                <w:rFonts w:ascii="CG Omega" w:hAnsi="CG Omega" w:cs="Arial"/>
                <w:sz w:val="20"/>
                <w:szCs w:val="20"/>
              </w:rPr>
              <w:t>i yerle</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tirebilmek amacıyla 20</w:t>
            </w:r>
            <w:r>
              <w:rPr>
                <w:rFonts w:ascii="CG Omega" w:hAnsi="CG Omega" w:cs="Arial"/>
                <w:sz w:val="20"/>
                <w:szCs w:val="20"/>
              </w:rPr>
              <w:t>14</w:t>
            </w:r>
            <w:r w:rsidRPr="002A152B">
              <w:rPr>
                <w:rFonts w:ascii="CG Omega" w:hAnsi="CG Omega" w:cs="Arial"/>
                <w:sz w:val="20"/>
                <w:szCs w:val="20"/>
              </w:rPr>
              <w:t xml:space="preserve"> yılında 10 takım modern spor ve kondisyon aletleri yerle</w:t>
            </w:r>
            <w:r w:rsidRPr="002A152B">
              <w:rPr>
                <w:rFonts w:ascii="MS Gothic" w:eastAsia="MS Gothic" w:hAnsi="MS Gothic" w:cs="MS Gothic" w:hint="eastAsia"/>
                <w:sz w:val="20"/>
                <w:szCs w:val="20"/>
              </w:rPr>
              <w:t>ş</w:t>
            </w:r>
            <w:r w:rsidRPr="002A152B">
              <w:rPr>
                <w:rFonts w:ascii="Malgun Gothic" w:eastAsia="Malgun Gothic" w:hAnsi="Malgun Gothic" w:cs="Malgun Gothic" w:hint="eastAsia"/>
                <w:sz w:val="20"/>
                <w:szCs w:val="20"/>
              </w:rPr>
              <w:t>tirilecektir.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25"/>
        </w:trPr>
        <w:tc>
          <w:tcPr>
            <w:tcW w:w="2260" w:type="dxa"/>
            <w:vMerge/>
            <w:shd w:val="clear" w:color="auto" w:fill="C0C0C0"/>
          </w:tcPr>
          <w:p w:rsidR="006D3138" w:rsidRDefault="006D3138" w:rsidP="00354CF2">
            <w:pPr>
              <w:rPr>
                <w:rFonts w:ascii="CG Omega" w:hAnsi="CG Omega" w:cs="Arial"/>
                <w:b/>
                <w:bCs/>
                <w:sz w:val="20"/>
                <w:szCs w:val="20"/>
              </w:rPr>
            </w:pPr>
          </w:p>
        </w:tc>
        <w:tc>
          <w:tcPr>
            <w:tcW w:w="585" w:type="dxa"/>
            <w:shd w:val="clear" w:color="auto" w:fill="C0C0C0"/>
          </w:tcPr>
          <w:p w:rsidR="006D3138" w:rsidRPr="002A152B" w:rsidRDefault="006D3138" w:rsidP="00354CF2">
            <w:pPr>
              <w:jc w:val="both"/>
              <w:rPr>
                <w:rFonts w:ascii="CG Omega" w:hAnsi="CG Omega" w:cs="Arial"/>
                <w:b/>
                <w:sz w:val="20"/>
                <w:szCs w:val="20"/>
              </w:rPr>
            </w:pPr>
            <w:r w:rsidRPr="002A152B">
              <w:rPr>
                <w:rFonts w:ascii="CG Omega" w:hAnsi="CG Omega" w:cs="Arial"/>
                <w:b/>
                <w:sz w:val="20"/>
                <w:szCs w:val="20"/>
              </w:rPr>
              <w:t>2</w:t>
            </w:r>
          </w:p>
        </w:tc>
        <w:tc>
          <w:tcPr>
            <w:tcW w:w="6278" w:type="dxa"/>
            <w:shd w:val="clear" w:color="auto" w:fill="C0C0C0"/>
          </w:tcPr>
          <w:p w:rsidR="006D3138" w:rsidRPr="00070DFE" w:rsidRDefault="006D3138" w:rsidP="00354CF2">
            <w:pPr>
              <w:widowControl w:val="0"/>
              <w:autoSpaceDE w:val="0"/>
              <w:autoSpaceDN w:val="0"/>
              <w:adjustRightInd w:val="0"/>
              <w:spacing w:before="100" w:beforeAutospacing="1"/>
              <w:jc w:val="both"/>
              <w:rPr>
                <w:rFonts w:ascii="CG Omega" w:hAnsi="CG Omega" w:cs="Arial"/>
                <w:sz w:val="20"/>
                <w:szCs w:val="20"/>
              </w:rPr>
            </w:pPr>
            <w:r w:rsidRPr="002A152B">
              <w:rPr>
                <w:rFonts w:ascii="CG Omega" w:hAnsi="CG Omega" w:cs="Arial"/>
                <w:sz w:val="20"/>
                <w:szCs w:val="20"/>
              </w:rPr>
              <w:t>Yeni yapılacak parklarda ve revizyona girecek mevcut parklarda geli</w:t>
            </w:r>
            <w:r w:rsidRPr="002A152B">
              <w:rPr>
                <w:rFonts w:ascii="MS Gothic" w:eastAsia="MS Gothic" w:hAnsi="MS Gothic" w:cs="MS Gothic" w:hint="eastAsia"/>
                <w:sz w:val="20"/>
                <w:szCs w:val="20"/>
              </w:rPr>
              <w:t>ş</w:t>
            </w:r>
            <w:r w:rsidRPr="002A152B">
              <w:rPr>
                <w:rFonts w:ascii="Malgun Gothic" w:eastAsia="Malgun Gothic" w:hAnsi="Malgun Gothic" w:cs="Malgun Gothic" w:hint="eastAsia"/>
                <w:sz w:val="20"/>
                <w:szCs w:val="20"/>
              </w:rPr>
              <w:t>en ça</w:t>
            </w:r>
            <w:r w:rsidRPr="002A152B">
              <w:rPr>
                <w:rFonts w:ascii="MS Gothic" w:eastAsia="MS Gothic" w:hAnsi="MS Gothic" w:cs="MS Gothic" w:hint="eastAsia"/>
                <w:sz w:val="20"/>
                <w:szCs w:val="20"/>
              </w:rPr>
              <w:t>ğ</w:t>
            </w:r>
            <w:r w:rsidRPr="002A152B">
              <w:rPr>
                <w:rFonts w:ascii="Malgun Gothic" w:eastAsia="Malgun Gothic" w:hAnsi="Malgun Gothic" w:cs="Malgun Gothic" w:hint="eastAsia"/>
                <w:sz w:val="20"/>
                <w:szCs w:val="20"/>
              </w:rPr>
              <w:t>a ve teknolojiye uygun, ihtiyaçları kar</w:t>
            </w:r>
            <w:r w:rsidRPr="002A152B">
              <w:rPr>
                <w:rFonts w:ascii="MS Gothic" w:eastAsia="MS Gothic" w:hAnsi="MS Gothic" w:cs="MS Gothic" w:hint="eastAsia"/>
                <w:sz w:val="20"/>
                <w:szCs w:val="20"/>
              </w:rPr>
              <w:t>ş</w:t>
            </w:r>
            <w:r w:rsidRPr="002A152B">
              <w:rPr>
                <w:rFonts w:ascii="Malgun Gothic" w:eastAsia="Malgun Gothic" w:hAnsi="Malgun Gothic" w:cs="Malgun Gothic" w:hint="eastAsia"/>
                <w:sz w:val="20"/>
                <w:szCs w:val="20"/>
              </w:rPr>
              <w:t>ılayabilecek kapasitede çocuklara güvenli bir oyun or</w:t>
            </w:r>
            <w:r>
              <w:rPr>
                <w:rFonts w:ascii="CG Omega" w:hAnsi="CG Omega" w:cs="Arial"/>
                <w:sz w:val="20"/>
                <w:szCs w:val="20"/>
              </w:rPr>
              <w:t>tamı sa</w:t>
            </w:r>
            <w:r>
              <w:rPr>
                <w:rFonts w:ascii="MS Gothic" w:eastAsia="MS Gothic" w:hAnsi="MS Gothic" w:cs="MS Gothic" w:hint="eastAsia"/>
                <w:sz w:val="20"/>
                <w:szCs w:val="20"/>
              </w:rPr>
              <w:t>ğ</w:t>
            </w:r>
            <w:r>
              <w:rPr>
                <w:rFonts w:ascii="Malgun Gothic" w:eastAsia="Malgun Gothic" w:hAnsi="Malgun Gothic" w:cs="Malgun Gothic" w:hint="eastAsia"/>
                <w:sz w:val="20"/>
                <w:szCs w:val="20"/>
              </w:rPr>
              <w:t xml:space="preserve">layabilmek </w:t>
            </w:r>
            <w:r>
              <w:rPr>
                <w:rFonts w:ascii="Malgun Gothic" w:eastAsia="Malgun Gothic" w:hAnsi="Malgun Gothic" w:cs="Malgun Gothic" w:hint="eastAsia"/>
                <w:sz w:val="20"/>
                <w:szCs w:val="20"/>
              </w:rPr>
              <w:lastRenderedPageBreak/>
              <w:t>amacıyla 20</w:t>
            </w:r>
            <w:r>
              <w:rPr>
                <w:rFonts w:ascii="CG Omega" w:hAnsi="CG Omega" w:cs="Arial"/>
                <w:sz w:val="20"/>
                <w:szCs w:val="20"/>
              </w:rPr>
              <w:t>14</w:t>
            </w:r>
            <w:r w:rsidRPr="002A152B">
              <w:rPr>
                <w:rFonts w:ascii="CG Omega" w:hAnsi="CG Omega" w:cs="Arial"/>
                <w:sz w:val="20"/>
                <w:szCs w:val="20"/>
              </w:rPr>
              <w:t xml:space="preserve"> yılında 6 adet çocuk oyun grubu yerle</w:t>
            </w:r>
            <w:r w:rsidRPr="002A152B">
              <w:rPr>
                <w:rFonts w:ascii="MS Gothic" w:eastAsia="MS Gothic" w:hAnsi="MS Gothic" w:cs="MS Gothic" w:hint="eastAsia"/>
                <w:sz w:val="20"/>
                <w:szCs w:val="20"/>
              </w:rPr>
              <w:t>ş</w:t>
            </w:r>
            <w:r w:rsidRPr="002A152B">
              <w:rPr>
                <w:rFonts w:ascii="Malgun Gothic" w:eastAsia="Malgun Gothic" w:hAnsi="Malgun Gothic" w:cs="Malgun Gothic" w:hint="eastAsia"/>
                <w:sz w:val="20"/>
                <w:szCs w:val="20"/>
              </w:rPr>
              <w:t>tirilerek oyun alanları olu</w:t>
            </w:r>
            <w:r w:rsidRPr="002A152B">
              <w:rPr>
                <w:rFonts w:ascii="MS Gothic" w:eastAsia="MS Gothic" w:hAnsi="MS Gothic" w:cs="MS Gothic" w:hint="eastAsia"/>
                <w:sz w:val="20"/>
                <w:szCs w:val="20"/>
              </w:rPr>
              <w:t>ş</w:t>
            </w:r>
            <w:r w:rsidRPr="002A152B">
              <w:rPr>
                <w:rFonts w:ascii="Malgun Gothic" w:eastAsia="Malgun Gothic" w:hAnsi="Malgun Gothic" w:cs="Malgun Gothic" w:hint="eastAsia"/>
                <w:sz w:val="20"/>
                <w:szCs w:val="20"/>
              </w:rPr>
              <w:t>turulacaktır.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25"/>
        </w:trPr>
        <w:tc>
          <w:tcPr>
            <w:tcW w:w="2845" w:type="dxa"/>
            <w:gridSpan w:val="2"/>
            <w:shd w:val="clear" w:color="auto" w:fill="C0C0C0"/>
          </w:tcPr>
          <w:p w:rsidR="006D3138" w:rsidRDefault="006D3138" w:rsidP="00354CF2">
            <w:pPr>
              <w:jc w:val="both"/>
              <w:rPr>
                <w:rFonts w:ascii="CG Omega" w:hAnsi="CG Omega" w:cs="Arial"/>
                <w:sz w:val="20"/>
                <w:szCs w:val="20"/>
              </w:rPr>
            </w:pPr>
            <w:r>
              <w:rPr>
                <w:rFonts w:ascii="CG Omega" w:hAnsi="CG Omega" w:cs="Arial"/>
                <w:b/>
                <w:bCs/>
                <w:sz w:val="20"/>
                <w:szCs w:val="20"/>
              </w:rPr>
              <w:lastRenderedPageBreak/>
              <w:t>Harcama Birimi</w:t>
            </w:r>
          </w:p>
        </w:tc>
        <w:tc>
          <w:tcPr>
            <w:tcW w:w="6278" w:type="dxa"/>
            <w:shd w:val="clear" w:color="auto" w:fill="C0C0C0"/>
          </w:tcPr>
          <w:p w:rsidR="006D3138" w:rsidRPr="005C4D5D" w:rsidRDefault="006D3138" w:rsidP="00354CF2">
            <w:pPr>
              <w:widowControl w:val="0"/>
              <w:autoSpaceDE w:val="0"/>
              <w:autoSpaceDN w:val="0"/>
              <w:adjustRightInd w:val="0"/>
              <w:spacing w:before="100" w:beforeAutospacing="1"/>
              <w:rPr>
                <w:rFonts w:ascii="CG Omega" w:hAnsi="CG Omega" w:cs="Arial"/>
                <w:b/>
                <w:sz w:val="20"/>
                <w:szCs w:val="20"/>
              </w:rPr>
            </w:pPr>
            <w:r w:rsidRPr="005C4D5D">
              <w:rPr>
                <w:rFonts w:ascii="CG Omega" w:hAnsi="CG Omega" w:cs="Arial"/>
                <w:b/>
                <w:sz w:val="20"/>
                <w:szCs w:val="20"/>
              </w:rPr>
              <w:t>Park ve Bahçeler Müdürlüğü</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9123" w:type="dxa"/>
            <w:gridSpan w:val="3"/>
            <w:shd w:val="clear" w:color="auto" w:fill="auto"/>
          </w:tcPr>
          <w:p w:rsidR="006D3138" w:rsidRDefault="006D3138" w:rsidP="00354CF2">
            <w:pPr>
              <w:rPr>
                <w:rFonts w:ascii="CG Omega" w:hAnsi="CG Omega" w:cs="Arial"/>
                <w:sz w:val="20"/>
                <w:szCs w:val="20"/>
              </w:rPr>
            </w:pPr>
            <w:r w:rsidRPr="00027AB2">
              <w:rPr>
                <w:rFonts w:ascii="CG Omega" w:hAnsi="CG Omega" w:cs="Arial"/>
                <w:sz w:val="20"/>
                <w:szCs w:val="20"/>
              </w:rPr>
              <w:t xml:space="preserve">Eklenen spor ve kondisyon aleti </w:t>
            </w:r>
            <w:r>
              <w:rPr>
                <w:rFonts w:ascii="CG Omega" w:hAnsi="CG Omega" w:cs="Arial"/>
                <w:sz w:val="20"/>
                <w:szCs w:val="20"/>
              </w:rPr>
              <w:t xml:space="preserve">takımı </w:t>
            </w:r>
            <w:r w:rsidRPr="00027AB2">
              <w:rPr>
                <w:rFonts w:ascii="CG Omega" w:hAnsi="CG Omega" w:cs="Arial"/>
                <w:sz w:val="20"/>
                <w:szCs w:val="20"/>
              </w:rPr>
              <w:t>sayısı</w:t>
            </w:r>
          </w:p>
        </w:tc>
        <w:tc>
          <w:tcPr>
            <w:tcW w:w="2369" w:type="dxa"/>
          </w:tcPr>
          <w:p w:rsidR="006D3138" w:rsidRPr="005C4D5D" w:rsidRDefault="006D3138" w:rsidP="00354CF2">
            <w:pPr>
              <w:jc w:val="right"/>
              <w:rPr>
                <w:rFonts w:ascii="CG Omega" w:hAnsi="CG Omega" w:cs="Arial"/>
                <w:b/>
                <w:sz w:val="20"/>
                <w:szCs w:val="20"/>
              </w:rPr>
            </w:pPr>
            <w:r w:rsidRPr="005C4D5D">
              <w:rPr>
                <w:rFonts w:ascii="CG Omega" w:hAnsi="CG Omega" w:cs="Arial"/>
                <w:b/>
                <w:sz w:val="20"/>
                <w:szCs w:val="20"/>
              </w:rPr>
              <w:t>10</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2</w:t>
            </w:r>
          </w:p>
        </w:tc>
      </w:tr>
      <w:tr w:rsidR="006D3138" w:rsidRPr="002C3844" w:rsidTr="00354CF2">
        <w:trPr>
          <w:trHeight w:val="270"/>
        </w:trPr>
        <w:tc>
          <w:tcPr>
            <w:tcW w:w="9123" w:type="dxa"/>
            <w:gridSpan w:val="3"/>
            <w:shd w:val="clear" w:color="auto" w:fill="auto"/>
          </w:tcPr>
          <w:p w:rsidR="006D3138" w:rsidRPr="00027AB2" w:rsidRDefault="006D3138" w:rsidP="00354CF2">
            <w:pPr>
              <w:rPr>
                <w:rFonts w:ascii="CG Omega" w:hAnsi="CG Omega" w:cs="Arial"/>
                <w:sz w:val="20"/>
                <w:szCs w:val="20"/>
              </w:rPr>
            </w:pPr>
            <w:r>
              <w:rPr>
                <w:rFonts w:ascii="CG Omega" w:hAnsi="CG Omega" w:cs="Arial"/>
                <w:sz w:val="20"/>
                <w:szCs w:val="20"/>
              </w:rPr>
              <w:t>Eklenen çocuk oyun grubu sayısı</w:t>
            </w:r>
          </w:p>
        </w:tc>
        <w:tc>
          <w:tcPr>
            <w:tcW w:w="2369" w:type="dxa"/>
          </w:tcPr>
          <w:p w:rsidR="006D3138" w:rsidRPr="005C4D5D" w:rsidRDefault="006D3138" w:rsidP="00354CF2">
            <w:pPr>
              <w:jc w:val="right"/>
              <w:rPr>
                <w:rFonts w:ascii="CG Omega" w:hAnsi="CG Omega" w:cs="Arial"/>
                <w:b/>
                <w:sz w:val="20"/>
                <w:szCs w:val="20"/>
              </w:rPr>
            </w:pPr>
            <w:r w:rsidRPr="005C4D5D">
              <w:rPr>
                <w:rFonts w:ascii="CG Omega" w:hAnsi="CG Omega" w:cs="Arial"/>
                <w:b/>
                <w:sz w:val="20"/>
                <w:szCs w:val="20"/>
              </w:rPr>
              <w:t>6</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4</w:t>
            </w:r>
          </w:p>
        </w:tc>
      </w:tr>
      <w:tr w:rsidR="006D3138" w:rsidRPr="002C3844" w:rsidTr="00354CF2">
        <w:trPr>
          <w:trHeight w:val="270"/>
        </w:trPr>
        <w:tc>
          <w:tcPr>
            <w:tcW w:w="9123" w:type="dxa"/>
            <w:gridSpan w:val="3"/>
            <w:shd w:val="clear" w:color="auto" w:fill="auto"/>
          </w:tcPr>
          <w:p w:rsidR="006D3138" w:rsidRPr="00027AB2" w:rsidRDefault="006D3138" w:rsidP="00354CF2">
            <w:pPr>
              <w:rPr>
                <w:rFonts w:ascii="CG Omega" w:hAnsi="CG Omega" w:cs="Arial"/>
                <w:sz w:val="20"/>
                <w:szCs w:val="20"/>
              </w:rPr>
            </w:pPr>
            <w:r>
              <w:rPr>
                <w:rFonts w:ascii="CG Omega" w:hAnsi="CG Omega" w:cs="Arial"/>
                <w:sz w:val="20"/>
                <w:szCs w:val="20"/>
              </w:rPr>
              <w:t>Park ve Bahçelerden Memnuniyet (%)</w:t>
            </w:r>
          </w:p>
        </w:tc>
        <w:tc>
          <w:tcPr>
            <w:tcW w:w="2369" w:type="dxa"/>
          </w:tcPr>
          <w:p w:rsidR="006D3138" w:rsidRPr="005C4D5D" w:rsidRDefault="006D3138" w:rsidP="00354CF2">
            <w:pPr>
              <w:jc w:val="right"/>
              <w:rPr>
                <w:rFonts w:ascii="CG Omega" w:hAnsi="CG Omega" w:cs="Arial"/>
                <w:b/>
                <w:sz w:val="20"/>
                <w:szCs w:val="20"/>
              </w:rPr>
            </w:pPr>
            <w:r w:rsidRPr="005C4D5D">
              <w:rPr>
                <w:rFonts w:ascii="CG Omega" w:hAnsi="CG Omega" w:cs="Arial"/>
                <w:b/>
                <w:sz w:val="20"/>
                <w:szCs w:val="20"/>
              </w:rPr>
              <w:t>90</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90</w:t>
            </w:r>
          </w:p>
        </w:tc>
      </w:tr>
      <w:tr w:rsidR="006D3138" w:rsidRPr="002C3844" w:rsidTr="00354CF2">
        <w:trPr>
          <w:trHeight w:val="1649"/>
        </w:trPr>
        <w:tc>
          <w:tcPr>
            <w:tcW w:w="2260" w:type="dxa"/>
            <w:shd w:val="clear" w:color="auto" w:fill="C0C0C0"/>
          </w:tcPr>
          <w:p w:rsidR="006D3138" w:rsidRDefault="006D3138" w:rsidP="00354CF2">
            <w:pPr>
              <w:rPr>
                <w:rFonts w:ascii="CG Omega" w:hAnsi="CG Omega" w:cs="Arial"/>
                <w:b/>
                <w:bCs/>
                <w:sz w:val="20"/>
                <w:szCs w:val="20"/>
              </w:rPr>
            </w:pPr>
            <w:r>
              <w:rPr>
                <w:rFonts w:ascii="CG Omega" w:hAnsi="CG Omega" w:cs="Arial"/>
                <w:b/>
                <w:bCs/>
                <w:sz w:val="20"/>
                <w:szCs w:val="20"/>
              </w:rPr>
              <w:t xml:space="preserve">STRATEJİK HEDEF </w:t>
            </w:r>
          </w:p>
        </w:tc>
        <w:tc>
          <w:tcPr>
            <w:tcW w:w="585" w:type="dxa"/>
            <w:shd w:val="clear" w:color="auto" w:fill="C0C0C0"/>
          </w:tcPr>
          <w:p w:rsidR="006D3138" w:rsidRPr="002A7E59" w:rsidRDefault="006D3138" w:rsidP="00354CF2">
            <w:pPr>
              <w:jc w:val="both"/>
              <w:rPr>
                <w:rFonts w:ascii="CG Omega" w:hAnsi="CG Omega" w:cs="Arial"/>
                <w:b/>
                <w:sz w:val="20"/>
                <w:szCs w:val="20"/>
              </w:rPr>
            </w:pPr>
            <w:r w:rsidRPr="002A7E59">
              <w:rPr>
                <w:rFonts w:ascii="CG Omega" w:hAnsi="CG Omega" w:cs="Arial"/>
                <w:b/>
                <w:sz w:val="20"/>
                <w:szCs w:val="20"/>
              </w:rPr>
              <w:t>3</w:t>
            </w:r>
          </w:p>
        </w:tc>
        <w:tc>
          <w:tcPr>
            <w:tcW w:w="6278" w:type="dxa"/>
            <w:shd w:val="clear" w:color="auto" w:fill="C0C0C0"/>
          </w:tcPr>
          <w:p w:rsidR="006D3138" w:rsidRDefault="006D3138" w:rsidP="00354CF2">
            <w:pPr>
              <w:jc w:val="both"/>
              <w:rPr>
                <w:rFonts w:ascii="CG Omega" w:hAnsi="CG Omega" w:cs="Arial"/>
                <w:sz w:val="20"/>
                <w:szCs w:val="20"/>
              </w:rPr>
            </w:pPr>
            <w:r w:rsidRPr="002A7E59">
              <w:rPr>
                <w:rFonts w:ascii="CG Omega" w:hAnsi="CG Omega" w:cs="Arial"/>
                <w:sz w:val="20"/>
                <w:szCs w:val="20"/>
              </w:rPr>
              <w:t>Plan döneminde kentin afetlere karşı hazırlığını teminen bir risk haritası oluşturularak, afetlere ilişkin gerekli önlemlerin alınması hususunda eğitim ihtiyacının karşılanması ve gerekli araç ve gereçlerin hazır halde tutulması sağlanacaktır.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25"/>
        </w:trPr>
        <w:tc>
          <w:tcPr>
            <w:tcW w:w="2260" w:type="dxa"/>
            <w:shd w:val="clear" w:color="auto" w:fill="C0C0C0"/>
          </w:tcPr>
          <w:p w:rsidR="006D3138" w:rsidRDefault="006D3138" w:rsidP="00354CF2">
            <w:pPr>
              <w:rPr>
                <w:rFonts w:ascii="CG Omega" w:hAnsi="CG Omega" w:cs="Arial"/>
                <w:b/>
                <w:bCs/>
                <w:sz w:val="20"/>
                <w:szCs w:val="20"/>
              </w:rPr>
            </w:pPr>
            <w:r>
              <w:rPr>
                <w:rFonts w:ascii="CG Omega" w:hAnsi="CG Omega" w:cs="Arial"/>
                <w:b/>
                <w:bCs/>
                <w:sz w:val="20"/>
                <w:szCs w:val="20"/>
              </w:rPr>
              <w:t>Performans Hedefi</w:t>
            </w:r>
          </w:p>
        </w:tc>
        <w:tc>
          <w:tcPr>
            <w:tcW w:w="585" w:type="dxa"/>
            <w:shd w:val="clear" w:color="auto" w:fill="C0C0C0"/>
          </w:tcPr>
          <w:p w:rsidR="006D3138" w:rsidRPr="002A7E59" w:rsidRDefault="006D3138" w:rsidP="00354CF2">
            <w:pPr>
              <w:jc w:val="both"/>
              <w:rPr>
                <w:rFonts w:ascii="CG Omega" w:hAnsi="CG Omega" w:cs="Arial"/>
                <w:b/>
                <w:sz w:val="20"/>
                <w:szCs w:val="20"/>
              </w:rPr>
            </w:pPr>
            <w:r>
              <w:rPr>
                <w:rFonts w:ascii="CG Omega" w:hAnsi="CG Omega" w:cs="Arial"/>
                <w:b/>
                <w:sz w:val="20"/>
                <w:szCs w:val="20"/>
              </w:rPr>
              <w:t>1</w:t>
            </w:r>
          </w:p>
        </w:tc>
        <w:tc>
          <w:tcPr>
            <w:tcW w:w="6278" w:type="dxa"/>
            <w:shd w:val="clear" w:color="auto" w:fill="C0C0C0"/>
          </w:tcPr>
          <w:p w:rsidR="006D3138" w:rsidRPr="00FF4BAA" w:rsidRDefault="006D3138" w:rsidP="00354CF2">
            <w:pPr>
              <w:jc w:val="both"/>
              <w:rPr>
                <w:rFonts w:ascii="CG Omega" w:hAnsi="CG Omega" w:cs="Arial"/>
                <w:sz w:val="20"/>
                <w:szCs w:val="20"/>
              </w:rPr>
            </w:pPr>
            <w:r>
              <w:rPr>
                <w:rFonts w:ascii="CG Omega" w:hAnsi="CG Omega" w:cs="Arial"/>
                <w:sz w:val="20"/>
                <w:szCs w:val="20"/>
              </w:rPr>
              <w:t xml:space="preserve">2014 yılında, </w:t>
            </w:r>
            <w:r w:rsidRPr="002A7E59">
              <w:rPr>
                <w:rFonts w:ascii="Malgun Gothic" w:eastAsia="Malgun Gothic" w:hAnsi="Malgun Gothic" w:cs="Malgun Gothic" w:hint="eastAsia"/>
                <w:sz w:val="20"/>
                <w:szCs w:val="20"/>
              </w:rPr>
              <w:t>standartlara uygun yeni itfaiye araç ve ekipmanları satın alınac</w:t>
            </w:r>
            <w:r w:rsidRPr="002A7E59">
              <w:rPr>
                <w:rFonts w:ascii="CG Omega" w:hAnsi="CG Omega" w:cs="Arial"/>
                <w:sz w:val="20"/>
                <w:szCs w:val="20"/>
              </w:rPr>
              <w:t>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25"/>
        </w:trPr>
        <w:tc>
          <w:tcPr>
            <w:tcW w:w="2845" w:type="dxa"/>
            <w:gridSpan w:val="2"/>
            <w:shd w:val="clear" w:color="auto" w:fill="C0C0C0"/>
          </w:tcPr>
          <w:p w:rsidR="006D3138" w:rsidRDefault="006D3138" w:rsidP="00354CF2">
            <w:pPr>
              <w:jc w:val="both"/>
              <w:rPr>
                <w:rFonts w:ascii="CG Omega" w:hAnsi="CG Omega" w:cs="Arial"/>
                <w:b/>
                <w:bCs/>
                <w:sz w:val="20"/>
                <w:szCs w:val="20"/>
              </w:rPr>
            </w:pPr>
            <w:r>
              <w:rPr>
                <w:rFonts w:ascii="CG Omega" w:hAnsi="CG Omega" w:cs="Arial"/>
                <w:b/>
                <w:bCs/>
                <w:sz w:val="20"/>
                <w:szCs w:val="20"/>
              </w:rPr>
              <w:t>Harcama Birimi</w:t>
            </w:r>
          </w:p>
        </w:tc>
        <w:tc>
          <w:tcPr>
            <w:tcW w:w="6278" w:type="dxa"/>
            <w:shd w:val="clear" w:color="auto" w:fill="C0C0C0"/>
          </w:tcPr>
          <w:p w:rsidR="006D3138" w:rsidRPr="005C4D5D" w:rsidRDefault="006D3138" w:rsidP="00354CF2">
            <w:pPr>
              <w:jc w:val="both"/>
              <w:rPr>
                <w:rFonts w:ascii="CG Omega" w:hAnsi="CG Omega" w:cs="Arial"/>
                <w:b/>
                <w:sz w:val="20"/>
                <w:szCs w:val="20"/>
              </w:rPr>
            </w:pPr>
            <w:r w:rsidRPr="005C4D5D">
              <w:rPr>
                <w:rFonts w:ascii="CG Omega" w:hAnsi="CG Omega" w:cs="Arial"/>
                <w:b/>
                <w:sz w:val="20"/>
                <w:szCs w:val="20"/>
              </w:rPr>
              <w:t>İtfaiye Müdürlüğü</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9123" w:type="dxa"/>
            <w:gridSpan w:val="3"/>
            <w:shd w:val="clear" w:color="auto" w:fill="auto"/>
          </w:tcPr>
          <w:p w:rsidR="006D3138" w:rsidRDefault="006D3138" w:rsidP="00354CF2">
            <w:pPr>
              <w:rPr>
                <w:rFonts w:ascii="CG Omega" w:hAnsi="CG Omega" w:cs="Arial"/>
                <w:sz w:val="20"/>
                <w:szCs w:val="20"/>
              </w:rPr>
            </w:pPr>
            <w:r>
              <w:rPr>
                <w:rFonts w:ascii="CG Omega" w:hAnsi="CG Omega" w:cs="Arial"/>
                <w:sz w:val="20"/>
                <w:szCs w:val="20"/>
              </w:rPr>
              <w:t xml:space="preserve">Alınacak </w:t>
            </w:r>
            <w:r w:rsidRPr="008C594E">
              <w:rPr>
                <w:rFonts w:ascii="CG Omega" w:hAnsi="CG Omega" w:cs="Arial" w:hint="eastAsia"/>
                <w:sz w:val="20"/>
                <w:szCs w:val="20"/>
              </w:rPr>
              <w:t>Şnorkel Merdivenli İtfaiye Aracı</w:t>
            </w:r>
            <w:r w:rsidRPr="00F31161">
              <w:rPr>
                <w:rFonts w:ascii="CG Omega" w:hAnsi="CG Omega" w:cs="Arial"/>
                <w:sz w:val="20"/>
                <w:szCs w:val="20"/>
              </w:rPr>
              <w:t xml:space="preserve"> </w:t>
            </w:r>
            <w:r>
              <w:rPr>
                <w:rFonts w:ascii="CG Omega" w:hAnsi="CG Omega" w:cs="Arial"/>
                <w:sz w:val="20"/>
                <w:szCs w:val="20"/>
              </w:rPr>
              <w:t>sayısı</w:t>
            </w:r>
          </w:p>
        </w:tc>
        <w:tc>
          <w:tcPr>
            <w:tcW w:w="2369" w:type="dxa"/>
          </w:tcPr>
          <w:p w:rsidR="006D3138" w:rsidRPr="005C4D5D" w:rsidRDefault="006D3138" w:rsidP="00354CF2">
            <w:pPr>
              <w:jc w:val="right"/>
              <w:rPr>
                <w:rFonts w:ascii="CG Omega" w:hAnsi="CG Omega" w:cs="Arial"/>
                <w:b/>
                <w:sz w:val="20"/>
                <w:szCs w:val="20"/>
              </w:rPr>
            </w:pPr>
            <w:r w:rsidRPr="005C4D5D">
              <w:rPr>
                <w:rFonts w:ascii="CG Omega" w:hAnsi="CG Omega" w:cs="Arial"/>
                <w:b/>
                <w:sz w:val="20"/>
                <w:szCs w:val="20"/>
              </w:rPr>
              <w:t>1</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0</w:t>
            </w:r>
          </w:p>
        </w:tc>
      </w:tr>
      <w:tr w:rsidR="006D3138" w:rsidRPr="002C3844" w:rsidTr="00354CF2">
        <w:trPr>
          <w:trHeight w:val="270"/>
        </w:trPr>
        <w:tc>
          <w:tcPr>
            <w:tcW w:w="9123" w:type="dxa"/>
            <w:gridSpan w:val="3"/>
            <w:shd w:val="clear" w:color="auto" w:fill="auto"/>
          </w:tcPr>
          <w:p w:rsidR="006D3138" w:rsidRDefault="006D3138" w:rsidP="00354CF2">
            <w:pPr>
              <w:rPr>
                <w:rFonts w:ascii="CG Omega" w:hAnsi="CG Omega" w:cs="Arial"/>
                <w:sz w:val="20"/>
                <w:szCs w:val="20"/>
              </w:rPr>
            </w:pPr>
            <w:r>
              <w:rPr>
                <w:rFonts w:ascii="CG Omega" w:hAnsi="CG Omega" w:cs="Arial"/>
                <w:sz w:val="20"/>
                <w:szCs w:val="20"/>
              </w:rPr>
              <w:t>Alınacak motopomp sayısı</w:t>
            </w:r>
          </w:p>
        </w:tc>
        <w:tc>
          <w:tcPr>
            <w:tcW w:w="2369" w:type="dxa"/>
          </w:tcPr>
          <w:p w:rsidR="006D3138" w:rsidRPr="005C4D5D" w:rsidRDefault="006D3138" w:rsidP="00354CF2">
            <w:pPr>
              <w:jc w:val="right"/>
              <w:rPr>
                <w:rFonts w:ascii="CG Omega" w:hAnsi="CG Omega" w:cs="Arial"/>
                <w:b/>
                <w:sz w:val="20"/>
                <w:szCs w:val="20"/>
              </w:rPr>
            </w:pPr>
            <w:r w:rsidRPr="005C4D5D">
              <w:rPr>
                <w:rFonts w:ascii="CG Omega" w:hAnsi="CG Omega" w:cs="Arial"/>
                <w:b/>
                <w:sz w:val="20"/>
                <w:szCs w:val="20"/>
              </w:rPr>
              <w:t>18</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0</w:t>
            </w:r>
          </w:p>
        </w:tc>
      </w:tr>
      <w:tr w:rsidR="006D3138" w:rsidRPr="002C3844" w:rsidTr="00354CF2">
        <w:trPr>
          <w:trHeight w:val="270"/>
        </w:trPr>
        <w:tc>
          <w:tcPr>
            <w:tcW w:w="9123" w:type="dxa"/>
            <w:gridSpan w:val="3"/>
            <w:shd w:val="clear" w:color="auto" w:fill="auto"/>
          </w:tcPr>
          <w:p w:rsidR="006D3138" w:rsidRDefault="006D3138" w:rsidP="00354CF2">
            <w:pPr>
              <w:rPr>
                <w:rFonts w:ascii="CG Omega" w:hAnsi="CG Omega" w:cs="Arial"/>
                <w:sz w:val="20"/>
                <w:szCs w:val="20"/>
              </w:rPr>
            </w:pPr>
            <w:r>
              <w:rPr>
                <w:rFonts w:ascii="CG Omega" w:hAnsi="CG Omega" w:cs="Arial"/>
                <w:sz w:val="20"/>
                <w:szCs w:val="20"/>
              </w:rPr>
              <w:t>Alınacak Dalgıç Motor sayısı</w:t>
            </w:r>
          </w:p>
        </w:tc>
        <w:tc>
          <w:tcPr>
            <w:tcW w:w="2369" w:type="dxa"/>
          </w:tcPr>
          <w:p w:rsidR="006D3138" w:rsidRPr="005C4D5D" w:rsidRDefault="006D3138" w:rsidP="00354CF2">
            <w:pPr>
              <w:jc w:val="right"/>
              <w:rPr>
                <w:rFonts w:ascii="CG Omega" w:hAnsi="CG Omega" w:cs="Arial"/>
                <w:b/>
                <w:sz w:val="20"/>
                <w:szCs w:val="20"/>
              </w:rPr>
            </w:pPr>
            <w:r w:rsidRPr="005C4D5D">
              <w:rPr>
                <w:rFonts w:ascii="CG Omega" w:hAnsi="CG Omega" w:cs="Arial"/>
                <w:b/>
                <w:sz w:val="20"/>
                <w:szCs w:val="20"/>
              </w:rPr>
              <w:t>7</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0</w:t>
            </w:r>
          </w:p>
        </w:tc>
      </w:tr>
      <w:tr w:rsidR="006D3138" w:rsidRPr="002C3844" w:rsidTr="00354CF2">
        <w:trPr>
          <w:trHeight w:val="270"/>
        </w:trPr>
        <w:tc>
          <w:tcPr>
            <w:tcW w:w="9123" w:type="dxa"/>
            <w:gridSpan w:val="3"/>
            <w:shd w:val="clear" w:color="auto" w:fill="auto"/>
          </w:tcPr>
          <w:p w:rsidR="006D3138" w:rsidRPr="00F31161" w:rsidRDefault="006D3138" w:rsidP="00354CF2">
            <w:r>
              <w:rPr>
                <w:rFonts w:ascii="CG Omega" w:hAnsi="CG Omega" w:cs="Arial"/>
                <w:sz w:val="20"/>
                <w:szCs w:val="20"/>
              </w:rPr>
              <w:t xml:space="preserve">Alınacak </w:t>
            </w:r>
            <w:r w:rsidRPr="00070DFE">
              <w:rPr>
                <w:rFonts w:ascii="CG Omega" w:hAnsi="CG Omega" w:cs="Arial"/>
                <w:sz w:val="20"/>
                <w:szCs w:val="20"/>
              </w:rPr>
              <w:t>momeksli  yangın elbisesi</w:t>
            </w:r>
            <w:r>
              <w:rPr>
                <w:rFonts w:ascii="CG Omega" w:hAnsi="CG Omega" w:cs="Arial"/>
                <w:sz w:val="20"/>
                <w:szCs w:val="20"/>
              </w:rPr>
              <w:t xml:space="preserve"> sayısı</w:t>
            </w:r>
          </w:p>
        </w:tc>
        <w:tc>
          <w:tcPr>
            <w:tcW w:w="2369" w:type="dxa"/>
          </w:tcPr>
          <w:p w:rsidR="006D3138" w:rsidRPr="005C4D5D" w:rsidRDefault="006D3138" w:rsidP="00354CF2">
            <w:pPr>
              <w:jc w:val="right"/>
              <w:rPr>
                <w:rFonts w:ascii="CG Omega" w:hAnsi="CG Omega" w:cs="Arial"/>
                <w:b/>
                <w:sz w:val="20"/>
                <w:szCs w:val="20"/>
              </w:rPr>
            </w:pPr>
            <w:r w:rsidRPr="005C4D5D">
              <w:rPr>
                <w:rFonts w:ascii="CG Omega" w:hAnsi="CG Omega" w:cs="Arial"/>
                <w:b/>
                <w:sz w:val="20"/>
                <w:szCs w:val="20"/>
              </w:rPr>
              <w:t>15</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0</w:t>
            </w:r>
          </w:p>
        </w:tc>
      </w:tr>
      <w:tr w:rsidR="006D3138" w:rsidRPr="002C3844" w:rsidTr="00354CF2">
        <w:trPr>
          <w:trHeight w:val="270"/>
        </w:trPr>
        <w:tc>
          <w:tcPr>
            <w:tcW w:w="2260" w:type="dxa"/>
            <w:shd w:val="clear" w:color="auto" w:fill="C0C0C0"/>
          </w:tcPr>
          <w:p w:rsidR="006D3138" w:rsidRPr="002F236B" w:rsidRDefault="006D3138" w:rsidP="00354CF2">
            <w:pPr>
              <w:rPr>
                <w:rFonts w:ascii="CG Omega" w:hAnsi="CG Omega" w:cs="Arial"/>
                <w:b/>
                <w:bCs/>
                <w:sz w:val="20"/>
                <w:szCs w:val="20"/>
              </w:rPr>
            </w:pPr>
            <w:r w:rsidRPr="002F236B">
              <w:rPr>
                <w:rFonts w:ascii="CG Omega" w:hAnsi="CG Omega" w:cs="Arial"/>
                <w:b/>
                <w:bCs/>
                <w:sz w:val="20"/>
                <w:szCs w:val="20"/>
              </w:rPr>
              <w:lastRenderedPageBreak/>
              <w:t xml:space="preserve">STRATEJİK AMAÇ </w:t>
            </w:r>
          </w:p>
        </w:tc>
        <w:tc>
          <w:tcPr>
            <w:tcW w:w="585" w:type="dxa"/>
            <w:shd w:val="clear" w:color="auto" w:fill="C0C0C0"/>
          </w:tcPr>
          <w:p w:rsidR="006D3138" w:rsidRPr="002F236B" w:rsidRDefault="006D3138" w:rsidP="00354CF2">
            <w:pPr>
              <w:rPr>
                <w:rFonts w:ascii="CG Omega" w:hAnsi="CG Omega" w:cs="Arial"/>
                <w:b/>
                <w:sz w:val="20"/>
                <w:szCs w:val="20"/>
              </w:rPr>
            </w:pPr>
            <w:r>
              <w:rPr>
                <w:rFonts w:ascii="CG Omega" w:hAnsi="CG Omega" w:cs="Arial"/>
                <w:b/>
                <w:sz w:val="20"/>
                <w:szCs w:val="20"/>
              </w:rPr>
              <w:t>4</w:t>
            </w:r>
          </w:p>
        </w:tc>
        <w:tc>
          <w:tcPr>
            <w:tcW w:w="6278" w:type="dxa"/>
            <w:shd w:val="clear" w:color="auto" w:fill="C0C0C0"/>
          </w:tcPr>
          <w:p w:rsidR="006D3138" w:rsidRPr="001F6FC9" w:rsidRDefault="006D3138" w:rsidP="00354CF2">
            <w:pPr>
              <w:autoSpaceDE w:val="0"/>
              <w:autoSpaceDN w:val="0"/>
              <w:adjustRightInd w:val="0"/>
              <w:spacing w:after="0" w:line="240" w:lineRule="auto"/>
              <w:jc w:val="both"/>
              <w:rPr>
                <w:rFonts w:ascii="Tahoma" w:hAnsi="Tahoma"/>
                <w:shadow/>
                <w:sz w:val="24"/>
                <w:szCs w:val="24"/>
              </w:rPr>
            </w:pPr>
            <w:r w:rsidRPr="00950B84">
              <w:rPr>
                <w:rFonts w:ascii="Tahoma" w:hAnsi="Tahoma"/>
                <w:b/>
                <w:shadow/>
                <w:sz w:val="20"/>
                <w:szCs w:val="20"/>
              </w:rPr>
              <w:t>KENTTE KÜLTÜREL YAŞAM VE TOPLUMSAL DAYANIŞMAYI SÜREKLİ KILMAK.</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25"/>
        </w:trPr>
        <w:tc>
          <w:tcPr>
            <w:tcW w:w="2260" w:type="dxa"/>
            <w:shd w:val="clear" w:color="auto" w:fill="C0C0C0"/>
          </w:tcPr>
          <w:p w:rsidR="006D3138" w:rsidRDefault="006D3138" w:rsidP="00354CF2">
            <w:pPr>
              <w:rPr>
                <w:rFonts w:ascii="CG Omega" w:hAnsi="CG Omega" w:cs="Arial"/>
                <w:b/>
                <w:bCs/>
                <w:sz w:val="20"/>
                <w:szCs w:val="20"/>
              </w:rPr>
            </w:pPr>
            <w:r>
              <w:rPr>
                <w:rFonts w:ascii="CG Omega" w:hAnsi="CG Omega" w:cs="Arial"/>
                <w:b/>
                <w:bCs/>
                <w:sz w:val="20"/>
                <w:szCs w:val="20"/>
              </w:rPr>
              <w:t xml:space="preserve">STRATEJİK HEDEF </w:t>
            </w:r>
          </w:p>
        </w:tc>
        <w:tc>
          <w:tcPr>
            <w:tcW w:w="585" w:type="dxa"/>
            <w:shd w:val="clear" w:color="auto" w:fill="C0C0C0"/>
          </w:tcPr>
          <w:p w:rsidR="006D3138" w:rsidRPr="00CD44CB" w:rsidRDefault="006D3138" w:rsidP="00354CF2">
            <w:pPr>
              <w:rPr>
                <w:rFonts w:ascii="CG Omega" w:hAnsi="CG Omega" w:cs="Arial"/>
                <w:b/>
                <w:sz w:val="20"/>
                <w:szCs w:val="20"/>
              </w:rPr>
            </w:pPr>
            <w:r w:rsidRPr="00CD44CB">
              <w:rPr>
                <w:rFonts w:ascii="CG Omega" w:hAnsi="CG Omega" w:cs="Arial"/>
                <w:b/>
                <w:sz w:val="20"/>
                <w:szCs w:val="20"/>
              </w:rPr>
              <w:t>1</w:t>
            </w:r>
          </w:p>
        </w:tc>
        <w:tc>
          <w:tcPr>
            <w:tcW w:w="6278" w:type="dxa"/>
            <w:shd w:val="clear" w:color="auto" w:fill="C0C0C0"/>
          </w:tcPr>
          <w:p w:rsidR="006D3138" w:rsidRDefault="006D3138" w:rsidP="00354CF2">
            <w:pPr>
              <w:jc w:val="both"/>
              <w:rPr>
                <w:rFonts w:ascii="CG Omega" w:hAnsi="CG Omega" w:cs="Arial"/>
                <w:sz w:val="20"/>
                <w:szCs w:val="20"/>
              </w:rPr>
            </w:pPr>
            <w:r w:rsidRPr="00CD44CB">
              <w:rPr>
                <w:rFonts w:ascii="CG Omega" w:hAnsi="CG Omega" w:cs="Arial"/>
                <w:sz w:val="20"/>
                <w:szCs w:val="20"/>
              </w:rPr>
              <w:t>Plan döneminde kültür ve sanat etkinlikleri ile toplumsal dayanışmayı sağlamaya dönük alt yapı çalışmalarına hız kazandırılacaktır.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25"/>
        </w:trPr>
        <w:tc>
          <w:tcPr>
            <w:tcW w:w="2260" w:type="dxa"/>
            <w:vMerge w:val="restart"/>
            <w:shd w:val="clear" w:color="auto" w:fill="C0C0C0"/>
            <w:vAlign w:val="center"/>
          </w:tcPr>
          <w:p w:rsidR="006D3138" w:rsidRDefault="006D3138" w:rsidP="00354CF2">
            <w:pPr>
              <w:rPr>
                <w:rFonts w:ascii="CG Omega" w:hAnsi="CG Omega" w:cs="Arial"/>
                <w:b/>
                <w:bCs/>
                <w:sz w:val="20"/>
                <w:szCs w:val="20"/>
              </w:rPr>
            </w:pPr>
            <w:r>
              <w:rPr>
                <w:rFonts w:ascii="CG Omega" w:hAnsi="CG Omega" w:cs="Arial"/>
                <w:b/>
                <w:bCs/>
                <w:sz w:val="20"/>
                <w:szCs w:val="20"/>
              </w:rPr>
              <w:t xml:space="preserve">Performans </w:t>
            </w:r>
          </w:p>
          <w:p w:rsidR="006D3138" w:rsidRDefault="006D3138" w:rsidP="00354CF2">
            <w:pPr>
              <w:rPr>
                <w:rFonts w:ascii="CG Omega" w:hAnsi="CG Omega" w:cs="Arial"/>
                <w:b/>
                <w:bCs/>
                <w:sz w:val="20"/>
                <w:szCs w:val="20"/>
              </w:rPr>
            </w:pPr>
            <w:r>
              <w:rPr>
                <w:rFonts w:ascii="CG Omega" w:hAnsi="CG Omega" w:cs="Arial"/>
                <w:b/>
                <w:bCs/>
                <w:sz w:val="20"/>
                <w:szCs w:val="20"/>
              </w:rPr>
              <w:t xml:space="preserve">Hedefleri </w:t>
            </w:r>
          </w:p>
        </w:tc>
        <w:tc>
          <w:tcPr>
            <w:tcW w:w="585" w:type="dxa"/>
            <w:shd w:val="clear" w:color="auto" w:fill="C0C0C0"/>
          </w:tcPr>
          <w:p w:rsidR="006D3138" w:rsidRPr="00CD44CB" w:rsidRDefault="006D3138" w:rsidP="00354CF2">
            <w:pPr>
              <w:jc w:val="both"/>
              <w:rPr>
                <w:rFonts w:ascii="CG Omega" w:hAnsi="CG Omega" w:cs="Arial"/>
                <w:b/>
                <w:sz w:val="20"/>
                <w:szCs w:val="20"/>
              </w:rPr>
            </w:pPr>
            <w:r w:rsidRPr="00CD44CB">
              <w:rPr>
                <w:rFonts w:ascii="CG Omega" w:hAnsi="CG Omega" w:cs="Arial"/>
                <w:b/>
                <w:sz w:val="20"/>
                <w:szCs w:val="20"/>
              </w:rPr>
              <w:t>1</w:t>
            </w:r>
          </w:p>
        </w:tc>
        <w:tc>
          <w:tcPr>
            <w:tcW w:w="6278" w:type="dxa"/>
            <w:shd w:val="clear" w:color="auto" w:fill="C0C0C0"/>
          </w:tcPr>
          <w:p w:rsidR="006D3138" w:rsidRDefault="006D3138" w:rsidP="00354CF2">
            <w:pPr>
              <w:jc w:val="both"/>
              <w:rPr>
                <w:rFonts w:ascii="CG Omega" w:hAnsi="CG Omega" w:cs="Arial"/>
                <w:sz w:val="20"/>
                <w:szCs w:val="20"/>
              </w:rPr>
            </w:pPr>
            <w:r w:rsidRPr="00CD44CB">
              <w:rPr>
                <w:rFonts w:ascii="CG Omega" w:hAnsi="CG Omega" w:cs="Arial"/>
                <w:sz w:val="20"/>
                <w:szCs w:val="20"/>
              </w:rPr>
              <w:t>Ulusal, dini ve özel günlerde etkinlikler tertip edilecektir.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25"/>
        </w:trPr>
        <w:tc>
          <w:tcPr>
            <w:tcW w:w="2260" w:type="dxa"/>
            <w:vMerge/>
            <w:shd w:val="clear" w:color="auto" w:fill="C0C0C0"/>
          </w:tcPr>
          <w:p w:rsidR="006D3138" w:rsidRDefault="006D3138" w:rsidP="00354CF2">
            <w:pPr>
              <w:rPr>
                <w:rFonts w:ascii="CG Omega" w:hAnsi="CG Omega" w:cs="Arial"/>
                <w:b/>
                <w:bCs/>
                <w:sz w:val="20"/>
                <w:szCs w:val="20"/>
              </w:rPr>
            </w:pPr>
          </w:p>
        </w:tc>
        <w:tc>
          <w:tcPr>
            <w:tcW w:w="585" w:type="dxa"/>
            <w:shd w:val="clear" w:color="auto" w:fill="C0C0C0"/>
          </w:tcPr>
          <w:p w:rsidR="006D3138" w:rsidRPr="00CD44CB" w:rsidRDefault="006D3138" w:rsidP="00354CF2">
            <w:pPr>
              <w:jc w:val="both"/>
              <w:rPr>
                <w:rFonts w:ascii="CG Omega" w:hAnsi="CG Omega" w:cs="Arial"/>
                <w:b/>
                <w:sz w:val="20"/>
                <w:szCs w:val="20"/>
              </w:rPr>
            </w:pPr>
            <w:r w:rsidRPr="00CD44CB">
              <w:rPr>
                <w:rFonts w:ascii="CG Omega" w:hAnsi="CG Omega" w:cs="Arial"/>
                <w:b/>
                <w:sz w:val="20"/>
                <w:szCs w:val="20"/>
              </w:rPr>
              <w:t>2</w:t>
            </w:r>
          </w:p>
        </w:tc>
        <w:tc>
          <w:tcPr>
            <w:tcW w:w="6278" w:type="dxa"/>
            <w:shd w:val="clear" w:color="auto" w:fill="C0C0C0"/>
          </w:tcPr>
          <w:p w:rsidR="006D3138" w:rsidRPr="001162DC" w:rsidRDefault="006D3138" w:rsidP="00354CF2">
            <w:pPr>
              <w:jc w:val="both"/>
              <w:rPr>
                <w:rFonts w:ascii="CG Omega" w:hAnsi="CG Omega" w:cs="Arial"/>
                <w:sz w:val="20"/>
                <w:szCs w:val="20"/>
              </w:rPr>
            </w:pPr>
            <w:r>
              <w:rPr>
                <w:rFonts w:ascii="CG Omega" w:hAnsi="CG Omega" w:cs="Arial"/>
                <w:sz w:val="20"/>
                <w:szCs w:val="20"/>
              </w:rPr>
              <w:t>2014</w:t>
            </w:r>
            <w:r w:rsidRPr="00CD44CB">
              <w:rPr>
                <w:rFonts w:ascii="CG Omega" w:hAnsi="CG Omega" w:cs="Arial"/>
                <w:sz w:val="20"/>
                <w:szCs w:val="20"/>
              </w:rPr>
              <w:t xml:space="preserve"> yılında </w:t>
            </w:r>
            <w:r>
              <w:rPr>
                <w:rFonts w:ascii="CG Omega" w:hAnsi="CG Omega" w:cs="Arial"/>
                <w:sz w:val="20"/>
                <w:szCs w:val="20"/>
              </w:rPr>
              <w:t>3</w:t>
            </w:r>
            <w:r w:rsidRPr="00CD44CB">
              <w:rPr>
                <w:rFonts w:ascii="CG Omega" w:hAnsi="CG Omega" w:cs="Arial"/>
                <w:sz w:val="20"/>
                <w:szCs w:val="20"/>
              </w:rPr>
              <w:t xml:space="preserve"> adet tiyatro gösterimi sunulacaktır.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25"/>
        </w:trPr>
        <w:tc>
          <w:tcPr>
            <w:tcW w:w="2845" w:type="dxa"/>
            <w:gridSpan w:val="2"/>
            <w:shd w:val="clear" w:color="auto" w:fill="C0C0C0"/>
          </w:tcPr>
          <w:p w:rsidR="006D3138" w:rsidRDefault="006D3138" w:rsidP="00354CF2">
            <w:pPr>
              <w:jc w:val="both"/>
              <w:rPr>
                <w:rFonts w:ascii="CG Omega" w:hAnsi="CG Omega" w:cs="Arial"/>
                <w:sz w:val="20"/>
                <w:szCs w:val="20"/>
              </w:rPr>
            </w:pPr>
            <w:r>
              <w:rPr>
                <w:rFonts w:ascii="CG Omega" w:hAnsi="CG Omega" w:cs="Arial"/>
                <w:b/>
                <w:bCs/>
                <w:sz w:val="20"/>
                <w:szCs w:val="20"/>
              </w:rPr>
              <w:t>Harcama Birimi</w:t>
            </w:r>
          </w:p>
        </w:tc>
        <w:tc>
          <w:tcPr>
            <w:tcW w:w="6278" w:type="dxa"/>
            <w:shd w:val="clear" w:color="auto" w:fill="C0C0C0"/>
          </w:tcPr>
          <w:p w:rsidR="006D3138" w:rsidRPr="005C4D5D" w:rsidRDefault="006D3138" w:rsidP="00354CF2">
            <w:pPr>
              <w:jc w:val="both"/>
              <w:rPr>
                <w:rFonts w:ascii="CG Omega" w:hAnsi="CG Omega" w:cs="Arial"/>
                <w:b/>
                <w:sz w:val="20"/>
                <w:szCs w:val="20"/>
              </w:rPr>
            </w:pPr>
            <w:r w:rsidRPr="005C4D5D">
              <w:rPr>
                <w:rFonts w:ascii="CG Omega" w:hAnsi="CG Omega" w:cs="Arial"/>
                <w:b/>
                <w:sz w:val="20"/>
                <w:szCs w:val="20"/>
              </w:rPr>
              <w:t>Kültür ve Sosyal İşler Müdürlüğü</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9123" w:type="dxa"/>
            <w:gridSpan w:val="3"/>
            <w:shd w:val="clear" w:color="auto" w:fill="auto"/>
          </w:tcPr>
          <w:p w:rsidR="006D3138" w:rsidRDefault="006D3138" w:rsidP="00354CF2">
            <w:pPr>
              <w:rPr>
                <w:rFonts w:ascii="CG Omega" w:hAnsi="CG Omega" w:cs="Arial"/>
                <w:sz w:val="20"/>
                <w:szCs w:val="20"/>
              </w:rPr>
            </w:pPr>
            <w:r>
              <w:rPr>
                <w:rFonts w:ascii="CG Omega" w:hAnsi="CG Omega" w:cs="Arial"/>
                <w:sz w:val="20"/>
                <w:szCs w:val="20"/>
              </w:rPr>
              <w:t>Etkinlik düzenlenecek hafta sayısı</w:t>
            </w:r>
          </w:p>
        </w:tc>
        <w:tc>
          <w:tcPr>
            <w:tcW w:w="2369" w:type="dxa"/>
          </w:tcPr>
          <w:p w:rsidR="006D3138" w:rsidRPr="005C4D5D" w:rsidRDefault="006D3138" w:rsidP="00354CF2">
            <w:pPr>
              <w:jc w:val="right"/>
              <w:rPr>
                <w:rFonts w:ascii="CG Omega" w:hAnsi="CG Omega" w:cs="Arial"/>
                <w:b/>
                <w:sz w:val="20"/>
                <w:szCs w:val="20"/>
              </w:rPr>
            </w:pPr>
            <w:r w:rsidRPr="005C4D5D">
              <w:rPr>
                <w:rFonts w:ascii="CG Omega" w:hAnsi="CG Omega" w:cs="Arial"/>
                <w:b/>
                <w:sz w:val="20"/>
                <w:szCs w:val="20"/>
              </w:rPr>
              <w:t>10</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10</w:t>
            </w:r>
          </w:p>
        </w:tc>
      </w:tr>
      <w:tr w:rsidR="006D3138" w:rsidRPr="002C3844" w:rsidTr="00354CF2">
        <w:trPr>
          <w:trHeight w:val="270"/>
        </w:trPr>
        <w:tc>
          <w:tcPr>
            <w:tcW w:w="9123" w:type="dxa"/>
            <w:gridSpan w:val="3"/>
            <w:shd w:val="clear" w:color="auto" w:fill="auto"/>
          </w:tcPr>
          <w:p w:rsidR="006D3138" w:rsidRPr="002F236B" w:rsidRDefault="006D3138" w:rsidP="00354CF2">
            <w:pPr>
              <w:rPr>
                <w:rFonts w:ascii="CG Omega" w:hAnsi="CG Omega" w:cs="Arial"/>
                <w:sz w:val="20"/>
                <w:szCs w:val="20"/>
              </w:rPr>
            </w:pPr>
            <w:r>
              <w:rPr>
                <w:rFonts w:ascii="CG Omega" w:hAnsi="CG Omega" w:cs="Arial"/>
                <w:sz w:val="20"/>
                <w:szCs w:val="20"/>
              </w:rPr>
              <w:t>Sunulacak tiyatro gösterimi sayısı</w:t>
            </w:r>
          </w:p>
        </w:tc>
        <w:tc>
          <w:tcPr>
            <w:tcW w:w="2369" w:type="dxa"/>
          </w:tcPr>
          <w:p w:rsidR="006D3138" w:rsidRPr="005C4D5D" w:rsidRDefault="006D3138" w:rsidP="00354CF2">
            <w:pPr>
              <w:jc w:val="right"/>
              <w:rPr>
                <w:rFonts w:ascii="CG Omega" w:hAnsi="CG Omega" w:cs="Arial"/>
                <w:b/>
                <w:sz w:val="20"/>
                <w:szCs w:val="20"/>
              </w:rPr>
            </w:pPr>
            <w:r w:rsidRPr="005C4D5D">
              <w:rPr>
                <w:rFonts w:ascii="CG Omega" w:hAnsi="CG Omega" w:cs="Arial"/>
                <w:b/>
                <w:sz w:val="20"/>
                <w:szCs w:val="20"/>
              </w:rPr>
              <w:t>3</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0</w:t>
            </w:r>
          </w:p>
        </w:tc>
      </w:tr>
      <w:tr w:rsidR="006D3138" w:rsidRPr="002C3844" w:rsidTr="00354CF2">
        <w:trPr>
          <w:trHeight w:val="270"/>
        </w:trPr>
        <w:tc>
          <w:tcPr>
            <w:tcW w:w="2260" w:type="dxa"/>
            <w:shd w:val="clear" w:color="auto" w:fill="C0C0C0"/>
          </w:tcPr>
          <w:p w:rsidR="006D3138" w:rsidRDefault="006D3138" w:rsidP="00354CF2">
            <w:pPr>
              <w:rPr>
                <w:rFonts w:ascii="CG Omega" w:hAnsi="CG Omega" w:cs="Arial"/>
                <w:b/>
                <w:bCs/>
                <w:sz w:val="20"/>
                <w:szCs w:val="20"/>
              </w:rPr>
            </w:pPr>
            <w:r>
              <w:rPr>
                <w:rFonts w:ascii="CG Omega" w:hAnsi="CG Omega" w:cs="Arial"/>
                <w:b/>
                <w:bCs/>
                <w:sz w:val="20"/>
                <w:szCs w:val="20"/>
              </w:rPr>
              <w:t xml:space="preserve">STRATEJİK HEDEF </w:t>
            </w:r>
          </w:p>
        </w:tc>
        <w:tc>
          <w:tcPr>
            <w:tcW w:w="585" w:type="dxa"/>
            <w:shd w:val="clear" w:color="auto" w:fill="C0C0C0"/>
          </w:tcPr>
          <w:p w:rsidR="006D3138" w:rsidRPr="002D353C" w:rsidRDefault="006D3138" w:rsidP="00354CF2">
            <w:pPr>
              <w:rPr>
                <w:rFonts w:ascii="CG Omega" w:hAnsi="CG Omega" w:cs="Arial"/>
                <w:b/>
                <w:sz w:val="20"/>
                <w:szCs w:val="20"/>
              </w:rPr>
            </w:pPr>
            <w:r w:rsidRPr="002D353C">
              <w:rPr>
                <w:rFonts w:ascii="CG Omega" w:hAnsi="CG Omega" w:cs="Arial"/>
                <w:b/>
                <w:sz w:val="20"/>
                <w:szCs w:val="20"/>
              </w:rPr>
              <w:t>2</w:t>
            </w:r>
          </w:p>
        </w:tc>
        <w:tc>
          <w:tcPr>
            <w:tcW w:w="6278" w:type="dxa"/>
            <w:shd w:val="clear" w:color="auto" w:fill="C0C0C0"/>
          </w:tcPr>
          <w:p w:rsidR="006D3138" w:rsidRDefault="006D3138" w:rsidP="00354CF2">
            <w:pPr>
              <w:jc w:val="both"/>
              <w:rPr>
                <w:rFonts w:ascii="CG Omega" w:hAnsi="CG Omega" w:cs="Arial"/>
                <w:sz w:val="20"/>
                <w:szCs w:val="20"/>
              </w:rPr>
            </w:pPr>
            <w:r w:rsidRPr="002D353C">
              <w:rPr>
                <w:rFonts w:ascii="CG Omega" w:hAnsi="CG Omega" w:cs="Arial"/>
                <w:sz w:val="20"/>
                <w:szCs w:val="20"/>
              </w:rPr>
              <w:t>Plan döneminde ekonomik olarak güçsüz olan gruplar desteklenerek, temel gereksinimlerinin karşılanmasına devam edilecektir.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780"/>
        </w:trPr>
        <w:tc>
          <w:tcPr>
            <w:tcW w:w="2260" w:type="dxa"/>
            <w:vMerge w:val="restart"/>
            <w:shd w:val="clear" w:color="auto" w:fill="C0C0C0"/>
          </w:tcPr>
          <w:p w:rsidR="006D3138" w:rsidRDefault="006D3138" w:rsidP="00354CF2">
            <w:pPr>
              <w:rPr>
                <w:rFonts w:ascii="CG Omega" w:hAnsi="CG Omega" w:cs="Arial"/>
                <w:b/>
                <w:bCs/>
                <w:sz w:val="20"/>
                <w:szCs w:val="20"/>
              </w:rPr>
            </w:pPr>
          </w:p>
          <w:p w:rsidR="006D3138" w:rsidRDefault="006D3138" w:rsidP="00354CF2">
            <w:pPr>
              <w:rPr>
                <w:rFonts w:ascii="CG Omega" w:hAnsi="CG Omega" w:cs="Arial"/>
                <w:b/>
                <w:bCs/>
                <w:sz w:val="20"/>
                <w:szCs w:val="20"/>
              </w:rPr>
            </w:pPr>
          </w:p>
          <w:p w:rsidR="006D3138" w:rsidRDefault="006D3138" w:rsidP="00354CF2">
            <w:pPr>
              <w:rPr>
                <w:rFonts w:ascii="CG Omega" w:hAnsi="CG Omega" w:cs="Arial"/>
                <w:b/>
                <w:bCs/>
                <w:sz w:val="20"/>
                <w:szCs w:val="20"/>
              </w:rPr>
            </w:pPr>
          </w:p>
          <w:p w:rsidR="006D3138" w:rsidRDefault="006D3138" w:rsidP="00354CF2">
            <w:pPr>
              <w:rPr>
                <w:rFonts w:ascii="CG Omega" w:hAnsi="CG Omega" w:cs="Arial"/>
                <w:b/>
                <w:bCs/>
                <w:sz w:val="20"/>
                <w:szCs w:val="20"/>
              </w:rPr>
            </w:pPr>
            <w:r>
              <w:rPr>
                <w:rFonts w:ascii="CG Omega" w:hAnsi="CG Omega" w:cs="Arial"/>
                <w:b/>
                <w:bCs/>
                <w:sz w:val="20"/>
                <w:szCs w:val="20"/>
              </w:rPr>
              <w:t xml:space="preserve">Performans </w:t>
            </w:r>
          </w:p>
          <w:p w:rsidR="006D3138" w:rsidRDefault="006D3138" w:rsidP="00354CF2">
            <w:pPr>
              <w:rPr>
                <w:rFonts w:ascii="CG Omega" w:hAnsi="CG Omega" w:cs="Arial"/>
                <w:b/>
                <w:bCs/>
                <w:sz w:val="20"/>
                <w:szCs w:val="20"/>
              </w:rPr>
            </w:pPr>
            <w:r>
              <w:rPr>
                <w:rFonts w:ascii="CG Omega" w:hAnsi="CG Omega" w:cs="Arial"/>
                <w:b/>
                <w:bCs/>
                <w:sz w:val="20"/>
                <w:szCs w:val="20"/>
              </w:rPr>
              <w:t>Hedefleri</w:t>
            </w:r>
          </w:p>
        </w:tc>
        <w:tc>
          <w:tcPr>
            <w:tcW w:w="585" w:type="dxa"/>
            <w:shd w:val="clear" w:color="auto" w:fill="C0C0C0"/>
          </w:tcPr>
          <w:p w:rsidR="006D3138" w:rsidRPr="002D353C" w:rsidRDefault="006D3138" w:rsidP="00354CF2">
            <w:pPr>
              <w:jc w:val="both"/>
              <w:rPr>
                <w:rFonts w:ascii="CG Omega" w:hAnsi="CG Omega" w:cs="Arial"/>
                <w:b/>
                <w:sz w:val="20"/>
                <w:szCs w:val="20"/>
              </w:rPr>
            </w:pPr>
            <w:r w:rsidRPr="002D353C">
              <w:rPr>
                <w:rFonts w:ascii="CG Omega" w:hAnsi="CG Omega" w:cs="Arial"/>
                <w:b/>
                <w:sz w:val="20"/>
                <w:szCs w:val="20"/>
              </w:rPr>
              <w:t>1</w:t>
            </w:r>
          </w:p>
        </w:tc>
        <w:tc>
          <w:tcPr>
            <w:tcW w:w="6278" w:type="dxa"/>
            <w:shd w:val="clear" w:color="auto" w:fill="C0C0C0"/>
          </w:tcPr>
          <w:p w:rsidR="006D3138" w:rsidRPr="00810D08" w:rsidRDefault="006D3138" w:rsidP="00354CF2">
            <w:pPr>
              <w:jc w:val="both"/>
              <w:rPr>
                <w:rFonts w:ascii="CG Omega" w:hAnsi="CG Omega" w:cs="Arial"/>
                <w:sz w:val="20"/>
                <w:szCs w:val="20"/>
              </w:rPr>
            </w:pPr>
            <w:r w:rsidRPr="00490434">
              <w:rPr>
                <w:rFonts w:ascii="CG Omega" w:hAnsi="CG Omega" w:cs="Arial"/>
                <w:sz w:val="20"/>
                <w:szCs w:val="20"/>
              </w:rPr>
              <w:t xml:space="preserve">Sosyal Yardım Hizmetlerinin etkin bir </w:t>
            </w:r>
            <w:r w:rsidRPr="00490434">
              <w:rPr>
                <w:rFonts w:ascii="MS Gothic" w:eastAsia="MS Gothic" w:hAnsi="MS Gothic" w:cs="MS Gothic" w:hint="eastAsia"/>
                <w:sz w:val="20"/>
                <w:szCs w:val="20"/>
              </w:rPr>
              <w:t>ş</w:t>
            </w:r>
            <w:r w:rsidRPr="00490434">
              <w:rPr>
                <w:rFonts w:ascii="Malgun Gothic" w:eastAsia="Malgun Gothic" w:hAnsi="Malgun Gothic" w:cs="Malgun Gothic" w:hint="eastAsia"/>
                <w:sz w:val="20"/>
                <w:szCs w:val="20"/>
              </w:rPr>
              <w:t>ekilde sunulması için, yoksullukla mücadele,  ya</w:t>
            </w:r>
            <w:r w:rsidRPr="00490434">
              <w:rPr>
                <w:rFonts w:ascii="MS Gothic" w:eastAsia="MS Gothic" w:hAnsi="MS Gothic" w:cs="MS Gothic" w:hint="eastAsia"/>
                <w:sz w:val="20"/>
                <w:szCs w:val="20"/>
              </w:rPr>
              <w:t>ş</w:t>
            </w:r>
            <w:r w:rsidRPr="00490434">
              <w:rPr>
                <w:rFonts w:ascii="Malgun Gothic" w:eastAsia="Malgun Gothic" w:hAnsi="Malgun Gothic" w:cs="Malgun Gothic" w:hint="eastAsia"/>
                <w:sz w:val="20"/>
                <w:szCs w:val="20"/>
              </w:rPr>
              <w:t xml:space="preserve">lı, çocuk ve kadınlar ile engellilere yönelik </w:t>
            </w:r>
            <w:r w:rsidRPr="00490434">
              <w:rPr>
                <w:rFonts w:ascii="CG Omega" w:hAnsi="CG Omega" w:cs="Arial"/>
                <w:sz w:val="20"/>
                <w:szCs w:val="20"/>
              </w:rPr>
              <w:t>çalı</w:t>
            </w:r>
            <w:r w:rsidRPr="00490434">
              <w:rPr>
                <w:rFonts w:ascii="MS Gothic" w:eastAsia="MS Gothic" w:hAnsi="MS Gothic" w:cs="MS Gothic" w:hint="eastAsia"/>
                <w:sz w:val="20"/>
                <w:szCs w:val="20"/>
              </w:rPr>
              <w:t>ş</w:t>
            </w:r>
            <w:r w:rsidRPr="00490434">
              <w:rPr>
                <w:rFonts w:ascii="Malgun Gothic" w:eastAsia="Malgun Gothic" w:hAnsi="Malgun Gothic" w:cs="Malgun Gothic" w:hint="eastAsia"/>
                <w:sz w:val="20"/>
                <w:szCs w:val="20"/>
              </w:rPr>
              <w:t xml:space="preserve">malar yapılacak, bu çerçevede </w:t>
            </w:r>
            <w:r>
              <w:rPr>
                <w:rFonts w:ascii="CG Omega" w:hAnsi="CG Omega" w:cs="Arial"/>
                <w:sz w:val="20"/>
                <w:szCs w:val="20"/>
              </w:rPr>
              <w:t>2.000</w:t>
            </w:r>
            <w:r w:rsidRPr="00490434">
              <w:rPr>
                <w:rFonts w:ascii="CG Omega" w:hAnsi="CG Omega" w:cs="Arial"/>
                <w:sz w:val="20"/>
                <w:szCs w:val="20"/>
              </w:rPr>
              <w:t xml:space="preserve"> aileye günde </w:t>
            </w:r>
            <w:r>
              <w:rPr>
                <w:rFonts w:ascii="CG Omega" w:hAnsi="CG Omega" w:cs="Arial"/>
                <w:sz w:val="20"/>
                <w:szCs w:val="20"/>
              </w:rPr>
              <w:t>9.000</w:t>
            </w:r>
            <w:r w:rsidRPr="00490434">
              <w:rPr>
                <w:rFonts w:ascii="CG Omega" w:hAnsi="CG Omega" w:cs="Arial"/>
                <w:sz w:val="20"/>
                <w:szCs w:val="20"/>
              </w:rPr>
              <w:t xml:space="preserve"> ekmek da</w:t>
            </w:r>
            <w:r w:rsidRPr="00490434">
              <w:rPr>
                <w:rFonts w:ascii="MS Gothic" w:eastAsia="MS Gothic" w:hAnsi="MS Gothic" w:cs="MS Gothic" w:hint="eastAsia"/>
                <w:sz w:val="20"/>
                <w:szCs w:val="20"/>
              </w:rPr>
              <w:t>ğ</w:t>
            </w:r>
            <w:r w:rsidRPr="00490434">
              <w:rPr>
                <w:rFonts w:ascii="Malgun Gothic" w:eastAsia="Malgun Gothic" w:hAnsi="Malgun Gothic" w:cs="Malgun Gothic" w:hint="eastAsia"/>
                <w:sz w:val="20"/>
                <w:szCs w:val="20"/>
              </w:rPr>
              <w:t xml:space="preserve">ıtılacak, </w:t>
            </w:r>
            <w:r>
              <w:rPr>
                <w:rFonts w:ascii="Malgun Gothic" w:eastAsia="Malgun Gothic" w:hAnsi="Malgun Gothic" w:cs="Malgun Gothic"/>
                <w:sz w:val="20"/>
                <w:szCs w:val="20"/>
              </w:rPr>
              <w:t>500</w:t>
            </w:r>
            <w:r w:rsidRPr="00490434">
              <w:rPr>
                <w:rFonts w:ascii="Malgun Gothic" w:eastAsia="Malgun Gothic" w:hAnsi="Malgun Gothic" w:cs="Malgun Gothic" w:hint="eastAsia"/>
                <w:sz w:val="20"/>
                <w:szCs w:val="20"/>
              </w:rPr>
              <w:t xml:space="preserve"> ki</w:t>
            </w:r>
            <w:r w:rsidRPr="00490434">
              <w:rPr>
                <w:rFonts w:ascii="MS Gothic" w:eastAsia="MS Gothic" w:hAnsi="MS Gothic" w:cs="MS Gothic" w:hint="eastAsia"/>
                <w:sz w:val="20"/>
                <w:szCs w:val="20"/>
              </w:rPr>
              <w:t>ş</w:t>
            </w:r>
            <w:r w:rsidRPr="00490434">
              <w:rPr>
                <w:rFonts w:ascii="Malgun Gothic" w:eastAsia="Malgun Gothic" w:hAnsi="Malgun Gothic" w:cs="Malgun Gothic" w:hint="eastAsia"/>
                <w:sz w:val="20"/>
                <w:szCs w:val="20"/>
              </w:rPr>
              <w:t xml:space="preserve">iye maddi </w:t>
            </w:r>
            <w:r w:rsidRPr="00490434">
              <w:rPr>
                <w:rFonts w:ascii="CG Omega" w:hAnsi="CG Omega" w:cs="Arial"/>
                <w:sz w:val="20"/>
                <w:szCs w:val="20"/>
              </w:rPr>
              <w:t>yardım yapılacak, 1</w:t>
            </w:r>
            <w:r>
              <w:rPr>
                <w:rFonts w:ascii="CG Omega" w:hAnsi="CG Omega" w:cs="Arial"/>
                <w:sz w:val="20"/>
                <w:szCs w:val="20"/>
              </w:rPr>
              <w:t>5</w:t>
            </w:r>
            <w:r w:rsidRPr="00490434">
              <w:rPr>
                <w:rFonts w:ascii="CG Omega" w:hAnsi="CG Omega" w:cs="Arial"/>
                <w:sz w:val="20"/>
                <w:szCs w:val="20"/>
              </w:rPr>
              <w:t>.000 ki</w:t>
            </w:r>
            <w:r w:rsidRPr="00490434">
              <w:rPr>
                <w:rFonts w:ascii="MS Gothic" w:eastAsia="MS Gothic" w:hAnsi="MS Gothic" w:cs="MS Gothic" w:hint="eastAsia"/>
                <w:sz w:val="20"/>
                <w:szCs w:val="20"/>
              </w:rPr>
              <w:t>ş</w:t>
            </w:r>
            <w:r w:rsidRPr="00490434">
              <w:rPr>
                <w:rFonts w:ascii="Malgun Gothic" w:eastAsia="Malgun Gothic" w:hAnsi="Malgun Gothic" w:cs="Malgun Gothic" w:hint="eastAsia"/>
                <w:sz w:val="20"/>
                <w:szCs w:val="20"/>
              </w:rPr>
              <w:t xml:space="preserve">iye muhtelif yardımlar (Gıda, </w:t>
            </w:r>
            <w:r w:rsidRPr="00490434">
              <w:rPr>
                <w:rFonts w:ascii="MS Gothic" w:eastAsia="MS Gothic" w:hAnsi="MS Gothic" w:cs="MS Gothic" w:hint="eastAsia"/>
                <w:sz w:val="20"/>
                <w:szCs w:val="20"/>
              </w:rPr>
              <w:t>İ</w:t>
            </w:r>
            <w:r w:rsidRPr="00490434">
              <w:rPr>
                <w:rFonts w:ascii="Malgun Gothic" w:eastAsia="Malgun Gothic" w:hAnsi="Malgun Gothic" w:cs="Malgun Gothic" w:hint="eastAsia"/>
                <w:sz w:val="20"/>
                <w:szCs w:val="20"/>
              </w:rPr>
              <w:t>laç, E</w:t>
            </w:r>
            <w:r w:rsidRPr="00490434">
              <w:rPr>
                <w:rFonts w:ascii="MS Gothic" w:eastAsia="MS Gothic" w:hAnsi="MS Gothic" w:cs="MS Gothic" w:hint="eastAsia"/>
                <w:sz w:val="20"/>
                <w:szCs w:val="20"/>
              </w:rPr>
              <w:t>ş</w:t>
            </w:r>
            <w:r w:rsidRPr="00490434">
              <w:rPr>
                <w:rFonts w:ascii="Malgun Gothic" w:eastAsia="Malgun Gothic" w:hAnsi="Malgun Gothic" w:cs="Malgun Gothic" w:hint="eastAsia"/>
                <w:sz w:val="20"/>
                <w:szCs w:val="20"/>
              </w:rPr>
              <w:t>ya, Giyim vs) yapılacak.</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780"/>
        </w:trPr>
        <w:tc>
          <w:tcPr>
            <w:tcW w:w="2260" w:type="dxa"/>
            <w:vMerge/>
            <w:shd w:val="clear" w:color="auto" w:fill="C0C0C0"/>
          </w:tcPr>
          <w:p w:rsidR="006D3138" w:rsidRDefault="006D3138" w:rsidP="00354CF2">
            <w:pPr>
              <w:rPr>
                <w:rFonts w:ascii="CG Omega" w:hAnsi="CG Omega" w:cs="Arial"/>
                <w:b/>
                <w:bCs/>
                <w:sz w:val="20"/>
                <w:szCs w:val="20"/>
              </w:rPr>
            </w:pPr>
          </w:p>
        </w:tc>
        <w:tc>
          <w:tcPr>
            <w:tcW w:w="585" w:type="dxa"/>
            <w:shd w:val="clear" w:color="auto" w:fill="C0C0C0"/>
          </w:tcPr>
          <w:p w:rsidR="006D3138" w:rsidRPr="002D353C" w:rsidRDefault="006D3138" w:rsidP="00354CF2">
            <w:pPr>
              <w:jc w:val="both"/>
              <w:rPr>
                <w:rFonts w:ascii="CG Omega" w:hAnsi="CG Omega" w:cs="Arial"/>
                <w:b/>
                <w:sz w:val="20"/>
                <w:szCs w:val="20"/>
              </w:rPr>
            </w:pPr>
            <w:r w:rsidRPr="002D353C">
              <w:rPr>
                <w:rFonts w:ascii="CG Omega" w:hAnsi="CG Omega" w:cs="Arial"/>
                <w:b/>
                <w:sz w:val="20"/>
                <w:szCs w:val="20"/>
              </w:rPr>
              <w:t>2</w:t>
            </w:r>
          </w:p>
        </w:tc>
        <w:tc>
          <w:tcPr>
            <w:tcW w:w="6278" w:type="dxa"/>
            <w:shd w:val="clear" w:color="auto" w:fill="C0C0C0"/>
          </w:tcPr>
          <w:p w:rsidR="006D3138" w:rsidRDefault="006D3138" w:rsidP="00354CF2">
            <w:pPr>
              <w:jc w:val="both"/>
              <w:rPr>
                <w:rFonts w:ascii="CG Omega" w:hAnsi="CG Omega" w:cs="Arial"/>
                <w:sz w:val="20"/>
                <w:szCs w:val="20"/>
              </w:rPr>
            </w:pPr>
            <w:r w:rsidRPr="00490434">
              <w:rPr>
                <w:rFonts w:ascii="CG Omega" w:hAnsi="CG Omega" w:cs="Arial"/>
                <w:sz w:val="20"/>
                <w:szCs w:val="20"/>
              </w:rPr>
              <w:t>201</w:t>
            </w:r>
            <w:r>
              <w:rPr>
                <w:rFonts w:ascii="CG Omega" w:hAnsi="CG Omega" w:cs="Arial"/>
                <w:sz w:val="20"/>
                <w:szCs w:val="20"/>
              </w:rPr>
              <w:t>4</w:t>
            </w:r>
            <w:r w:rsidRPr="00490434">
              <w:rPr>
                <w:rFonts w:ascii="CG Omega" w:hAnsi="CG Omega" w:cs="Arial"/>
                <w:sz w:val="20"/>
                <w:szCs w:val="20"/>
              </w:rPr>
              <w:t xml:space="preserve"> yılında kadınlarımız için 8 adet meslek edindirme kursu açılacaktır.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780"/>
        </w:trPr>
        <w:tc>
          <w:tcPr>
            <w:tcW w:w="2260" w:type="dxa"/>
            <w:vMerge/>
            <w:shd w:val="clear" w:color="auto" w:fill="C0C0C0"/>
          </w:tcPr>
          <w:p w:rsidR="006D3138" w:rsidRDefault="006D3138" w:rsidP="00354CF2">
            <w:pPr>
              <w:rPr>
                <w:rFonts w:ascii="CG Omega" w:hAnsi="CG Omega" w:cs="Arial"/>
                <w:b/>
                <w:bCs/>
                <w:sz w:val="20"/>
                <w:szCs w:val="20"/>
              </w:rPr>
            </w:pPr>
          </w:p>
        </w:tc>
        <w:tc>
          <w:tcPr>
            <w:tcW w:w="585" w:type="dxa"/>
            <w:shd w:val="clear" w:color="auto" w:fill="C0C0C0"/>
          </w:tcPr>
          <w:p w:rsidR="006D3138" w:rsidRPr="002D353C" w:rsidRDefault="006D3138" w:rsidP="00354CF2">
            <w:pPr>
              <w:jc w:val="both"/>
              <w:rPr>
                <w:rFonts w:ascii="CG Omega" w:hAnsi="CG Omega" w:cs="Arial"/>
                <w:b/>
                <w:sz w:val="20"/>
                <w:szCs w:val="20"/>
              </w:rPr>
            </w:pPr>
            <w:r>
              <w:rPr>
                <w:rFonts w:ascii="CG Omega" w:hAnsi="CG Omega" w:cs="Arial"/>
                <w:b/>
                <w:sz w:val="20"/>
                <w:szCs w:val="20"/>
              </w:rPr>
              <w:t>3</w:t>
            </w:r>
          </w:p>
        </w:tc>
        <w:tc>
          <w:tcPr>
            <w:tcW w:w="6278" w:type="dxa"/>
            <w:shd w:val="clear" w:color="auto" w:fill="C0C0C0"/>
          </w:tcPr>
          <w:p w:rsidR="006D3138" w:rsidRPr="00490434" w:rsidRDefault="006D3138" w:rsidP="00354CF2">
            <w:pPr>
              <w:jc w:val="both"/>
              <w:rPr>
                <w:rFonts w:ascii="CG Omega" w:hAnsi="CG Omega" w:cs="Arial"/>
                <w:sz w:val="20"/>
                <w:szCs w:val="20"/>
              </w:rPr>
            </w:pPr>
            <w:r>
              <w:rPr>
                <w:rFonts w:ascii="CG Omega" w:hAnsi="CG Omega" w:cs="Arial"/>
                <w:sz w:val="20"/>
                <w:szCs w:val="20"/>
              </w:rPr>
              <w:t>2014 yılında belediye halk ekmek fabrikasında üretime devam edilecektir.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32"/>
        </w:trPr>
        <w:tc>
          <w:tcPr>
            <w:tcW w:w="2845" w:type="dxa"/>
            <w:gridSpan w:val="2"/>
            <w:vMerge w:val="restart"/>
            <w:shd w:val="clear" w:color="auto" w:fill="C0C0C0"/>
            <w:vAlign w:val="center"/>
          </w:tcPr>
          <w:p w:rsidR="006D3138" w:rsidRDefault="006D3138" w:rsidP="00354CF2">
            <w:pPr>
              <w:rPr>
                <w:rFonts w:ascii="CG Omega" w:hAnsi="CG Omega" w:cs="Arial"/>
                <w:b/>
                <w:bCs/>
                <w:sz w:val="20"/>
                <w:szCs w:val="20"/>
              </w:rPr>
            </w:pPr>
          </w:p>
          <w:p w:rsidR="006D3138" w:rsidRDefault="006D3138" w:rsidP="00354CF2">
            <w:pPr>
              <w:rPr>
                <w:rFonts w:ascii="CG Omega" w:hAnsi="CG Omega" w:cs="Arial"/>
                <w:sz w:val="20"/>
                <w:szCs w:val="20"/>
              </w:rPr>
            </w:pPr>
            <w:r>
              <w:rPr>
                <w:rFonts w:ascii="CG Omega" w:hAnsi="CG Omega" w:cs="Arial"/>
                <w:b/>
                <w:bCs/>
                <w:sz w:val="20"/>
                <w:szCs w:val="20"/>
              </w:rPr>
              <w:t>Harcama Birimleri</w:t>
            </w:r>
          </w:p>
        </w:tc>
        <w:tc>
          <w:tcPr>
            <w:tcW w:w="6278" w:type="dxa"/>
            <w:shd w:val="clear" w:color="auto" w:fill="C0C0C0"/>
          </w:tcPr>
          <w:p w:rsidR="006D3138" w:rsidRPr="005C4D5D" w:rsidRDefault="006D3138" w:rsidP="00354CF2">
            <w:pPr>
              <w:jc w:val="both"/>
              <w:rPr>
                <w:rFonts w:ascii="CG Omega" w:hAnsi="CG Omega" w:cs="Arial"/>
                <w:b/>
                <w:sz w:val="20"/>
                <w:szCs w:val="20"/>
              </w:rPr>
            </w:pPr>
            <w:r w:rsidRPr="005C4D5D">
              <w:rPr>
                <w:rFonts w:ascii="CG Omega" w:hAnsi="CG Omega" w:cs="Arial"/>
                <w:b/>
                <w:sz w:val="20"/>
                <w:szCs w:val="20"/>
              </w:rPr>
              <w:t>Kültür ve Sosyal İşler Müdürlüğü</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32"/>
        </w:trPr>
        <w:tc>
          <w:tcPr>
            <w:tcW w:w="2845" w:type="dxa"/>
            <w:gridSpan w:val="2"/>
            <w:vMerge/>
            <w:shd w:val="clear" w:color="auto" w:fill="C0C0C0"/>
          </w:tcPr>
          <w:p w:rsidR="006D3138" w:rsidRDefault="006D3138" w:rsidP="00354CF2">
            <w:pPr>
              <w:jc w:val="both"/>
              <w:rPr>
                <w:rFonts w:ascii="CG Omega" w:hAnsi="CG Omega" w:cs="Arial"/>
                <w:b/>
                <w:bCs/>
                <w:sz w:val="20"/>
                <w:szCs w:val="20"/>
              </w:rPr>
            </w:pPr>
          </w:p>
        </w:tc>
        <w:tc>
          <w:tcPr>
            <w:tcW w:w="6278" w:type="dxa"/>
            <w:shd w:val="clear" w:color="auto" w:fill="C0C0C0"/>
          </w:tcPr>
          <w:p w:rsidR="006D3138" w:rsidRPr="005C4D5D" w:rsidRDefault="006D3138" w:rsidP="00354CF2">
            <w:pPr>
              <w:jc w:val="both"/>
              <w:rPr>
                <w:rFonts w:ascii="CG Omega" w:hAnsi="CG Omega" w:cs="Arial"/>
                <w:b/>
                <w:sz w:val="20"/>
                <w:szCs w:val="20"/>
              </w:rPr>
            </w:pPr>
            <w:r w:rsidRPr="005C4D5D">
              <w:rPr>
                <w:rFonts w:ascii="CG Omega" w:hAnsi="CG Omega" w:cs="Arial"/>
                <w:b/>
                <w:sz w:val="20"/>
                <w:szCs w:val="20"/>
              </w:rPr>
              <w:t>İşletme ve İştirakler Müdürlüğü</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9123" w:type="dxa"/>
            <w:gridSpan w:val="3"/>
            <w:shd w:val="clear" w:color="auto" w:fill="auto"/>
          </w:tcPr>
          <w:p w:rsidR="006D3138" w:rsidRDefault="006D3138" w:rsidP="00354CF2">
            <w:pPr>
              <w:rPr>
                <w:rFonts w:ascii="CG Omega" w:hAnsi="CG Omega" w:cs="Arial"/>
                <w:sz w:val="20"/>
                <w:szCs w:val="20"/>
              </w:rPr>
            </w:pPr>
            <w:r>
              <w:rPr>
                <w:rFonts w:ascii="CG Omega" w:hAnsi="CG Omega" w:cs="Arial"/>
                <w:sz w:val="20"/>
                <w:szCs w:val="20"/>
              </w:rPr>
              <w:t>Günlük olarak dağıtılacak ekmek sayısı</w:t>
            </w:r>
          </w:p>
        </w:tc>
        <w:tc>
          <w:tcPr>
            <w:tcW w:w="2369" w:type="dxa"/>
          </w:tcPr>
          <w:p w:rsidR="006D3138" w:rsidRPr="005C4D5D" w:rsidRDefault="006D3138" w:rsidP="00354CF2">
            <w:pPr>
              <w:jc w:val="right"/>
              <w:rPr>
                <w:rFonts w:ascii="CG Omega" w:hAnsi="CG Omega" w:cs="Arial"/>
                <w:b/>
                <w:sz w:val="20"/>
                <w:szCs w:val="20"/>
              </w:rPr>
            </w:pPr>
            <w:r w:rsidRPr="005C4D5D">
              <w:rPr>
                <w:rFonts w:ascii="CG Omega" w:hAnsi="CG Omega" w:cs="Arial"/>
                <w:b/>
                <w:sz w:val="20"/>
                <w:szCs w:val="20"/>
              </w:rPr>
              <w:t>10.000</w:t>
            </w:r>
          </w:p>
        </w:tc>
        <w:tc>
          <w:tcPr>
            <w:tcW w:w="2410" w:type="dxa"/>
          </w:tcPr>
          <w:p w:rsidR="006D3138" w:rsidRPr="002C3844" w:rsidRDefault="00863715" w:rsidP="00354CF2">
            <w:pPr>
              <w:jc w:val="right"/>
              <w:rPr>
                <w:rFonts w:ascii="CG Omega" w:hAnsi="CG Omega" w:cs="Arial"/>
                <w:b/>
                <w:bCs/>
                <w:sz w:val="20"/>
                <w:szCs w:val="20"/>
              </w:rPr>
            </w:pPr>
            <w:r>
              <w:rPr>
                <w:rFonts w:ascii="CG Omega" w:hAnsi="CG Omega" w:cs="Arial"/>
                <w:b/>
                <w:bCs/>
                <w:sz w:val="20"/>
                <w:szCs w:val="20"/>
              </w:rPr>
              <w:t>4.800</w:t>
            </w:r>
          </w:p>
        </w:tc>
      </w:tr>
      <w:tr w:rsidR="006D3138" w:rsidRPr="002C3844" w:rsidTr="00354CF2">
        <w:trPr>
          <w:trHeight w:val="270"/>
        </w:trPr>
        <w:tc>
          <w:tcPr>
            <w:tcW w:w="9123" w:type="dxa"/>
            <w:gridSpan w:val="3"/>
            <w:shd w:val="clear" w:color="auto" w:fill="auto"/>
          </w:tcPr>
          <w:p w:rsidR="006D3138" w:rsidRDefault="006D3138" w:rsidP="00354CF2">
            <w:pPr>
              <w:rPr>
                <w:rFonts w:ascii="CG Omega" w:hAnsi="CG Omega" w:cs="Arial"/>
                <w:sz w:val="20"/>
                <w:szCs w:val="20"/>
              </w:rPr>
            </w:pPr>
            <w:r>
              <w:rPr>
                <w:rFonts w:ascii="CG Omega" w:hAnsi="CG Omega" w:cs="Arial"/>
                <w:sz w:val="20"/>
                <w:szCs w:val="20"/>
              </w:rPr>
              <w:t>Ekmek Dağıtılacak aile sayısı</w:t>
            </w:r>
          </w:p>
        </w:tc>
        <w:tc>
          <w:tcPr>
            <w:tcW w:w="2369" w:type="dxa"/>
          </w:tcPr>
          <w:p w:rsidR="006D3138" w:rsidRPr="005C4D5D" w:rsidRDefault="006D3138" w:rsidP="00354CF2">
            <w:pPr>
              <w:jc w:val="right"/>
              <w:rPr>
                <w:rFonts w:ascii="CG Omega" w:hAnsi="CG Omega" w:cs="Arial"/>
                <w:b/>
                <w:sz w:val="20"/>
                <w:szCs w:val="20"/>
              </w:rPr>
            </w:pPr>
            <w:r w:rsidRPr="005C4D5D">
              <w:rPr>
                <w:rFonts w:ascii="CG Omega" w:hAnsi="CG Omega" w:cs="Arial"/>
                <w:b/>
                <w:sz w:val="20"/>
                <w:szCs w:val="20"/>
              </w:rPr>
              <w:t>3.000</w:t>
            </w:r>
          </w:p>
        </w:tc>
        <w:tc>
          <w:tcPr>
            <w:tcW w:w="2410" w:type="dxa"/>
          </w:tcPr>
          <w:p w:rsidR="006D3138" w:rsidRPr="002C3844" w:rsidRDefault="00863715" w:rsidP="00354CF2">
            <w:pPr>
              <w:jc w:val="right"/>
              <w:rPr>
                <w:rFonts w:ascii="CG Omega" w:hAnsi="CG Omega" w:cs="Arial"/>
                <w:b/>
                <w:bCs/>
                <w:sz w:val="20"/>
                <w:szCs w:val="20"/>
              </w:rPr>
            </w:pPr>
            <w:r>
              <w:rPr>
                <w:rFonts w:ascii="CG Omega" w:hAnsi="CG Omega" w:cs="Arial"/>
                <w:b/>
                <w:bCs/>
                <w:sz w:val="20"/>
                <w:szCs w:val="20"/>
              </w:rPr>
              <w:t>1.1</w:t>
            </w:r>
            <w:r w:rsidR="006D3138">
              <w:rPr>
                <w:rFonts w:ascii="CG Omega" w:hAnsi="CG Omega" w:cs="Arial"/>
                <w:b/>
                <w:bCs/>
                <w:sz w:val="20"/>
                <w:szCs w:val="20"/>
              </w:rPr>
              <w:t>00</w:t>
            </w:r>
          </w:p>
        </w:tc>
      </w:tr>
      <w:tr w:rsidR="006D3138" w:rsidRPr="002C3844" w:rsidTr="00354CF2">
        <w:trPr>
          <w:trHeight w:val="270"/>
        </w:trPr>
        <w:tc>
          <w:tcPr>
            <w:tcW w:w="9123" w:type="dxa"/>
            <w:gridSpan w:val="3"/>
            <w:shd w:val="clear" w:color="auto" w:fill="auto"/>
          </w:tcPr>
          <w:p w:rsidR="006D3138" w:rsidRPr="002F236B" w:rsidRDefault="006D3138" w:rsidP="00354CF2">
            <w:pPr>
              <w:rPr>
                <w:rFonts w:ascii="CG Omega" w:hAnsi="CG Omega" w:cs="Arial"/>
                <w:sz w:val="20"/>
                <w:szCs w:val="20"/>
              </w:rPr>
            </w:pPr>
            <w:r>
              <w:rPr>
                <w:rFonts w:ascii="CG Omega" w:hAnsi="CG Omega" w:cs="Arial"/>
                <w:sz w:val="20"/>
                <w:szCs w:val="20"/>
              </w:rPr>
              <w:t>Muhtelif yardımda bulunulacak kişi sayısı</w:t>
            </w:r>
          </w:p>
        </w:tc>
        <w:tc>
          <w:tcPr>
            <w:tcW w:w="2369" w:type="dxa"/>
          </w:tcPr>
          <w:p w:rsidR="006D3138" w:rsidRPr="005C4D5D" w:rsidRDefault="006D3138" w:rsidP="00354CF2">
            <w:pPr>
              <w:jc w:val="right"/>
              <w:rPr>
                <w:rFonts w:ascii="CG Omega" w:hAnsi="CG Omega" w:cs="Arial"/>
                <w:b/>
                <w:sz w:val="20"/>
                <w:szCs w:val="20"/>
              </w:rPr>
            </w:pPr>
            <w:r w:rsidRPr="005C4D5D">
              <w:rPr>
                <w:rFonts w:ascii="CG Omega" w:hAnsi="CG Omega" w:cs="Arial"/>
                <w:b/>
                <w:sz w:val="20"/>
                <w:szCs w:val="20"/>
              </w:rPr>
              <w:t>25.000</w:t>
            </w:r>
          </w:p>
        </w:tc>
        <w:tc>
          <w:tcPr>
            <w:tcW w:w="2410" w:type="dxa"/>
          </w:tcPr>
          <w:p w:rsidR="006D3138" w:rsidRPr="002C3844" w:rsidRDefault="00863715" w:rsidP="00354CF2">
            <w:pPr>
              <w:jc w:val="right"/>
              <w:rPr>
                <w:rFonts w:ascii="CG Omega" w:hAnsi="CG Omega" w:cs="Arial"/>
                <w:b/>
                <w:bCs/>
                <w:sz w:val="20"/>
                <w:szCs w:val="20"/>
              </w:rPr>
            </w:pPr>
            <w:r>
              <w:rPr>
                <w:rFonts w:ascii="CG Omega" w:hAnsi="CG Omega" w:cs="Arial"/>
                <w:b/>
                <w:bCs/>
                <w:sz w:val="20"/>
                <w:szCs w:val="20"/>
              </w:rPr>
              <w:t>22.872</w:t>
            </w:r>
          </w:p>
        </w:tc>
      </w:tr>
      <w:tr w:rsidR="006D3138" w:rsidRPr="002C3844" w:rsidTr="00354CF2">
        <w:trPr>
          <w:trHeight w:val="270"/>
        </w:trPr>
        <w:tc>
          <w:tcPr>
            <w:tcW w:w="9123" w:type="dxa"/>
            <w:gridSpan w:val="3"/>
            <w:shd w:val="clear" w:color="auto" w:fill="auto"/>
          </w:tcPr>
          <w:p w:rsidR="006D3138" w:rsidRDefault="006D3138" w:rsidP="00354CF2">
            <w:pPr>
              <w:rPr>
                <w:rFonts w:ascii="CG Omega" w:hAnsi="CG Omega" w:cs="Arial"/>
                <w:sz w:val="20"/>
                <w:szCs w:val="20"/>
              </w:rPr>
            </w:pPr>
            <w:r>
              <w:rPr>
                <w:rFonts w:ascii="CG Omega" w:hAnsi="CG Omega" w:cs="Arial"/>
                <w:sz w:val="20"/>
                <w:szCs w:val="20"/>
              </w:rPr>
              <w:t>Kadınlara yönelik açılacak meslek edindirme kursu sayısı</w:t>
            </w:r>
          </w:p>
        </w:tc>
        <w:tc>
          <w:tcPr>
            <w:tcW w:w="2369" w:type="dxa"/>
          </w:tcPr>
          <w:p w:rsidR="006D3138" w:rsidRPr="005C4D5D" w:rsidRDefault="006D3138" w:rsidP="00354CF2">
            <w:pPr>
              <w:jc w:val="right"/>
              <w:rPr>
                <w:rFonts w:ascii="CG Omega" w:hAnsi="CG Omega" w:cs="Arial"/>
                <w:b/>
                <w:sz w:val="20"/>
                <w:szCs w:val="20"/>
              </w:rPr>
            </w:pPr>
            <w:r w:rsidRPr="005C4D5D">
              <w:rPr>
                <w:rFonts w:ascii="CG Omega" w:hAnsi="CG Omega" w:cs="Arial"/>
                <w:b/>
                <w:sz w:val="20"/>
                <w:szCs w:val="20"/>
              </w:rPr>
              <w:t>8</w:t>
            </w:r>
          </w:p>
        </w:tc>
        <w:tc>
          <w:tcPr>
            <w:tcW w:w="2410" w:type="dxa"/>
          </w:tcPr>
          <w:p w:rsidR="006D3138" w:rsidRPr="002C3844" w:rsidRDefault="00863715" w:rsidP="00354CF2">
            <w:pPr>
              <w:jc w:val="right"/>
              <w:rPr>
                <w:rFonts w:ascii="CG Omega" w:hAnsi="CG Omega" w:cs="Arial"/>
                <w:b/>
                <w:bCs/>
                <w:sz w:val="20"/>
                <w:szCs w:val="20"/>
              </w:rPr>
            </w:pPr>
            <w:r>
              <w:rPr>
                <w:rFonts w:ascii="CG Omega" w:hAnsi="CG Omega" w:cs="Arial"/>
                <w:b/>
                <w:bCs/>
                <w:sz w:val="20"/>
                <w:szCs w:val="20"/>
              </w:rPr>
              <w:t>0</w:t>
            </w:r>
          </w:p>
        </w:tc>
      </w:tr>
      <w:tr w:rsidR="006D3138" w:rsidRPr="002C3844" w:rsidTr="00354CF2">
        <w:trPr>
          <w:trHeight w:val="270"/>
        </w:trPr>
        <w:tc>
          <w:tcPr>
            <w:tcW w:w="9123" w:type="dxa"/>
            <w:gridSpan w:val="3"/>
            <w:shd w:val="clear" w:color="auto" w:fill="auto"/>
          </w:tcPr>
          <w:p w:rsidR="006D3138" w:rsidRDefault="006D3138" w:rsidP="00354CF2">
            <w:pPr>
              <w:rPr>
                <w:rFonts w:ascii="CG Omega" w:hAnsi="CG Omega" w:cs="Arial"/>
                <w:sz w:val="20"/>
                <w:szCs w:val="20"/>
              </w:rPr>
            </w:pPr>
            <w:r>
              <w:rPr>
                <w:rFonts w:ascii="CG Omega" w:hAnsi="CG Omega" w:cs="Arial"/>
                <w:sz w:val="20"/>
                <w:szCs w:val="20"/>
              </w:rPr>
              <w:t>Üretilecek ekmek sayısı</w:t>
            </w:r>
          </w:p>
        </w:tc>
        <w:tc>
          <w:tcPr>
            <w:tcW w:w="2369" w:type="dxa"/>
          </w:tcPr>
          <w:p w:rsidR="006D3138" w:rsidRPr="005C4D5D" w:rsidRDefault="006D3138" w:rsidP="00354CF2">
            <w:pPr>
              <w:jc w:val="right"/>
              <w:rPr>
                <w:rFonts w:ascii="CG Omega" w:hAnsi="CG Omega" w:cs="Arial"/>
                <w:b/>
                <w:sz w:val="20"/>
                <w:szCs w:val="20"/>
              </w:rPr>
            </w:pPr>
            <w:r w:rsidRPr="005C4D5D">
              <w:rPr>
                <w:rFonts w:ascii="CG Omega" w:hAnsi="CG Omega" w:cs="Arial"/>
                <w:b/>
                <w:sz w:val="20"/>
                <w:szCs w:val="20"/>
              </w:rPr>
              <w:t>3.000.000</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4.081.642</w:t>
            </w:r>
          </w:p>
        </w:tc>
      </w:tr>
      <w:tr w:rsidR="006D3138" w:rsidRPr="002C3844" w:rsidTr="00354CF2">
        <w:trPr>
          <w:trHeight w:val="270"/>
        </w:trPr>
        <w:tc>
          <w:tcPr>
            <w:tcW w:w="9123" w:type="dxa"/>
            <w:gridSpan w:val="3"/>
            <w:shd w:val="clear" w:color="auto" w:fill="auto"/>
          </w:tcPr>
          <w:p w:rsidR="006D3138" w:rsidRDefault="006D3138" w:rsidP="00354CF2">
            <w:pPr>
              <w:rPr>
                <w:rFonts w:ascii="CG Omega" w:hAnsi="CG Omega" w:cs="Arial"/>
                <w:sz w:val="20"/>
                <w:szCs w:val="20"/>
              </w:rPr>
            </w:pPr>
            <w:r>
              <w:rPr>
                <w:rFonts w:ascii="CG Omega" w:hAnsi="CG Omega" w:cs="Arial"/>
                <w:sz w:val="20"/>
                <w:szCs w:val="20"/>
              </w:rPr>
              <w:t>Birim ekmek maliyeti (kuruş)</w:t>
            </w:r>
          </w:p>
        </w:tc>
        <w:tc>
          <w:tcPr>
            <w:tcW w:w="2369" w:type="dxa"/>
          </w:tcPr>
          <w:p w:rsidR="006D3138" w:rsidRPr="005C4D5D" w:rsidRDefault="006D3138" w:rsidP="00354CF2">
            <w:pPr>
              <w:jc w:val="right"/>
              <w:rPr>
                <w:rFonts w:ascii="CG Omega" w:hAnsi="CG Omega" w:cs="Arial"/>
                <w:b/>
                <w:sz w:val="20"/>
                <w:szCs w:val="20"/>
              </w:rPr>
            </w:pPr>
            <w:r w:rsidRPr="005C4D5D">
              <w:rPr>
                <w:rFonts w:ascii="CG Omega" w:hAnsi="CG Omega" w:cs="Arial"/>
                <w:b/>
                <w:sz w:val="20"/>
                <w:szCs w:val="20"/>
              </w:rPr>
              <w:t>50</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64</w:t>
            </w:r>
          </w:p>
        </w:tc>
      </w:tr>
      <w:tr w:rsidR="006D3138" w:rsidRPr="002C3844" w:rsidTr="00354CF2">
        <w:trPr>
          <w:trHeight w:val="525"/>
        </w:trPr>
        <w:tc>
          <w:tcPr>
            <w:tcW w:w="2260" w:type="dxa"/>
            <w:shd w:val="clear" w:color="auto" w:fill="C0C0C0"/>
          </w:tcPr>
          <w:p w:rsidR="006D3138" w:rsidRPr="002F236B" w:rsidRDefault="006D3138" w:rsidP="00354CF2">
            <w:pPr>
              <w:rPr>
                <w:rFonts w:ascii="CG Omega" w:hAnsi="CG Omega" w:cs="Arial"/>
                <w:b/>
                <w:bCs/>
                <w:sz w:val="20"/>
                <w:szCs w:val="20"/>
              </w:rPr>
            </w:pPr>
            <w:r w:rsidRPr="002F236B">
              <w:rPr>
                <w:rFonts w:ascii="CG Omega" w:hAnsi="CG Omega" w:cs="Arial"/>
                <w:b/>
                <w:bCs/>
                <w:sz w:val="20"/>
                <w:szCs w:val="20"/>
              </w:rPr>
              <w:t xml:space="preserve">STRATEJİK AMAÇ </w:t>
            </w:r>
          </w:p>
        </w:tc>
        <w:tc>
          <w:tcPr>
            <w:tcW w:w="585" w:type="dxa"/>
            <w:shd w:val="clear" w:color="auto" w:fill="C0C0C0"/>
          </w:tcPr>
          <w:p w:rsidR="006D3138" w:rsidRPr="002F236B" w:rsidRDefault="006D3138" w:rsidP="00354CF2">
            <w:pPr>
              <w:rPr>
                <w:rFonts w:ascii="CG Omega" w:hAnsi="CG Omega" w:cs="Arial"/>
                <w:b/>
                <w:sz w:val="20"/>
                <w:szCs w:val="20"/>
              </w:rPr>
            </w:pPr>
            <w:r>
              <w:rPr>
                <w:rFonts w:ascii="CG Omega" w:hAnsi="CG Omega" w:cs="Arial"/>
                <w:b/>
                <w:sz w:val="20"/>
                <w:szCs w:val="20"/>
              </w:rPr>
              <w:t>5</w:t>
            </w:r>
          </w:p>
        </w:tc>
        <w:tc>
          <w:tcPr>
            <w:tcW w:w="6278" w:type="dxa"/>
            <w:shd w:val="clear" w:color="auto" w:fill="C0C0C0"/>
          </w:tcPr>
          <w:p w:rsidR="006D3138" w:rsidRPr="001F6FC9" w:rsidRDefault="006D3138" w:rsidP="00354CF2">
            <w:pPr>
              <w:autoSpaceDE w:val="0"/>
              <w:autoSpaceDN w:val="0"/>
              <w:adjustRightInd w:val="0"/>
              <w:spacing w:after="0" w:line="240" w:lineRule="auto"/>
              <w:jc w:val="both"/>
              <w:rPr>
                <w:rFonts w:ascii="Tahoma" w:hAnsi="Tahoma"/>
                <w:shadow/>
                <w:sz w:val="24"/>
                <w:szCs w:val="24"/>
              </w:rPr>
            </w:pPr>
            <w:r>
              <w:rPr>
                <w:rFonts w:ascii="Tahoma" w:hAnsi="Tahoma"/>
                <w:b/>
                <w:shadow/>
                <w:sz w:val="20"/>
                <w:szCs w:val="20"/>
              </w:rPr>
              <w:t>ÇEVRE VE HALK SAĞLIĞININ KORUNMASINI TEMİN ETMEK.</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25"/>
        </w:trPr>
        <w:tc>
          <w:tcPr>
            <w:tcW w:w="2260" w:type="dxa"/>
            <w:shd w:val="clear" w:color="auto" w:fill="C0C0C0"/>
          </w:tcPr>
          <w:p w:rsidR="006D3138" w:rsidRDefault="006D3138" w:rsidP="00354CF2">
            <w:pPr>
              <w:rPr>
                <w:rFonts w:ascii="CG Omega" w:hAnsi="CG Omega" w:cs="Arial"/>
                <w:b/>
                <w:bCs/>
                <w:sz w:val="20"/>
                <w:szCs w:val="20"/>
              </w:rPr>
            </w:pPr>
            <w:r>
              <w:rPr>
                <w:rFonts w:ascii="CG Omega" w:hAnsi="CG Omega" w:cs="Arial"/>
                <w:b/>
                <w:bCs/>
                <w:sz w:val="20"/>
                <w:szCs w:val="20"/>
              </w:rPr>
              <w:t xml:space="preserve">STRATEJİK HEDEF </w:t>
            </w:r>
          </w:p>
        </w:tc>
        <w:tc>
          <w:tcPr>
            <w:tcW w:w="585" w:type="dxa"/>
            <w:shd w:val="clear" w:color="auto" w:fill="C0C0C0"/>
          </w:tcPr>
          <w:p w:rsidR="006D3138" w:rsidRPr="00490434" w:rsidRDefault="006D3138" w:rsidP="00354CF2">
            <w:pPr>
              <w:rPr>
                <w:rFonts w:ascii="CG Omega" w:hAnsi="CG Omega" w:cs="Arial"/>
                <w:b/>
                <w:sz w:val="20"/>
                <w:szCs w:val="20"/>
              </w:rPr>
            </w:pPr>
            <w:r w:rsidRPr="00490434">
              <w:rPr>
                <w:rFonts w:ascii="CG Omega" w:hAnsi="CG Omega" w:cs="Arial"/>
                <w:b/>
                <w:sz w:val="20"/>
                <w:szCs w:val="20"/>
              </w:rPr>
              <w:t>1</w:t>
            </w:r>
          </w:p>
        </w:tc>
        <w:tc>
          <w:tcPr>
            <w:tcW w:w="6278" w:type="dxa"/>
            <w:shd w:val="clear" w:color="auto" w:fill="C0C0C0"/>
          </w:tcPr>
          <w:p w:rsidR="006D3138" w:rsidRDefault="006D3138" w:rsidP="00354CF2">
            <w:pPr>
              <w:jc w:val="both"/>
              <w:rPr>
                <w:rFonts w:ascii="CG Omega" w:hAnsi="CG Omega" w:cs="Arial"/>
                <w:sz w:val="20"/>
                <w:szCs w:val="20"/>
              </w:rPr>
            </w:pPr>
            <w:r w:rsidRPr="00490434">
              <w:rPr>
                <w:rFonts w:ascii="CG Omega" w:hAnsi="CG Omega" w:cs="Arial"/>
                <w:sz w:val="20"/>
                <w:szCs w:val="20"/>
              </w:rPr>
              <w:t xml:space="preserve">Plan döneminde ilimizde faaliyet gösteren </w:t>
            </w:r>
            <w:r>
              <w:rPr>
                <w:rFonts w:ascii="CG Omega" w:hAnsi="CG Omega" w:cs="Arial"/>
                <w:sz w:val="20"/>
                <w:szCs w:val="20"/>
              </w:rPr>
              <w:t xml:space="preserve">sıhhi, umuma açık yerler ve </w:t>
            </w:r>
            <w:r w:rsidRPr="00490434">
              <w:rPr>
                <w:rFonts w:ascii="CG Omega" w:hAnsi="CG Omega" w:cs="Arial"/>
                <w:sz w:val="20"/>
                <w:szCs w:val="20"/>
              </w:rPr>
              <w:t>gayrisıhhî müeesselerin tamamı kayıt altı</w:t>
            </w:r>
            <w:r>
              <w:rPr>
                <w:rFonts w:ascii="CG Omega" w:hAnsi="CG Omega" w:cs="Arial"/>
                <w:sz w:val="20"/>
                <w:szCs w:val="20"/>
              </w:rPr>
              <w:t>na alınarak,</w:t>
            </w:r>
            <w:r w:rsidRPr="00490434">
              <w:rPr>
                <w:rFonts w:ascii="CG Omega" w:hAnsi="CG Omega" w:cs="Arial"/>
                <w:sz w:val="20"/>
                <w:szCs w:val="20"/>
              </w:rPr>
              <w:t xml:space="preserve"> sürekli denetimleri sağlanacaktır.</w:t>
            </w:r>
            <w:r>
              <w:rPr>
                <w:rFonts w:ascii="CG Omega" w:hAnsi="CG Omega" w:cs="Arial"/>
                <w:sz w:val="20"/>
                <w:szCs w:val="20"/>
              </w:rPr>
              <w:t xml:space="preserve"> </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25"/>
        </w:trPr>
        <w:tc>
          <w:tcPr>
            <w:tcW w:w="2260" w:type="dxa"/>
            <w:vMerge w:val="restart"/>
            <w:shd w:val="clear" w:color="auto" w:fill="C0C0C0"/>
            <w:vAlign w:val="center"/>
          </w:tcPr>
          <w:p w:rsidR="006D3138" w:rsidRDefault="006D3138" w:rsidP="00354CF2">
            <w:pPr>
              <w:rPr>
                <w:rFonts w:ascii="CG Omega" w:hAnsi="CG Omega" w:cs="Arial"/>
                <w:b/>
                <w:bCs/>
                <w:sz w:val="20"/>
                <w:szCs w:val="20"/>
              </w:rPr>
            </w:pPr>
            <w:r>
              <w:rPr>
                <w:rFonts w:ascii="CG Omega" w:hAnsi="CG Omega" w:cs="Arial"/>
                <w:b/>
                <w:bCs/>
                <w:sz w:val="20"/>
                <w:szCs w:val="20"/>
              </w:rPr>
              <w:t xml:space="preserve">Performans </w:t>
            </w:r>
          </w:p>
          <w:p w:rsidR="006D3138" w:rsidRDefault="006D3138" w:rsidP="00354CF2">
            <w:pPr>
              <w:rPr>
                <w:rFonts w:ascii="CG Omega" w:hAnsi="CG Omega" w:cs="Arial"/>
                <w:b/>
                <w:bCs/>
                <w:sz w:val="20"/>
                <w:szCs w:val="20"/>
              </w:rPr>
            </w:pPr>
            <w:r>
              <w:rPr>
                <w:rFonts w:ascii="CG Omega" w:hAnsi="CG Omega" w:cs="Arial"/>
                <w:b/>
                <w:bCs/>
                <w:sz w:val="20"/>
                <w:szCs w:val="20"/>
              </w:rPr>
              <w:t>Hedefleri</w:t>
            </w:r>
          </w:p>
        </w:tc>
        <w:tc>
          <w:tcPr>
            <w:tcW w:w="585" w:type="dxa"/>
            <w:shd w:val="clear" w:color="auto" w:fill="C0C0C0"/>
          </w:tcPr>
          <w:p w:rsidR="006D3138" w:rsidRPr="00490434" w:rsidRDefault="006D3138" w:rsidP="00354CF2">
            <w:pPr>
              <w:jc w:val="both"/>
              <w:rPr>
                <w:rFonts w:ascii="CG Omega" w:hAnsi="CG Omega" w:cs="Arial"/>
                <w:b/>
                <w:sz w:val="20"/>
                <w:szCs w:val="20"/>
              </w:rPr>
            </w:pPr>
            <w:r>
              <w:rPr>
                <w:rFonts w:ascii="CG Omega" w:hAnsi="CG Omega" w:cs="Arial"/>
                <w:b/>
                <w:sz w:val="20"/>
                <w:szCs w:val="20"/>
              </w:rPr>
              <w:t>1</w:t>
            </w:r>
          </w:p>
        </w:tc>
        <w:tc>
          <w:tcPr>
            <w:tcW w:w="6278" w:type="dxa"/>
            <w:shd w:val="clear" w:color="auto" w:fill="C0C0C0"/>
          </w:tcPr>
          <w:p w:rsidR="006D3138" w:rsidRDefault="006D3138" w:rsidP="00354CF2">
            <w:pPr>
              <w:jc w:val="both"/>
              <w:rPr>
                <w:rFonts w:ascii="CG Omega" w:hAnsi="CG Omega" w:cs="Arial"/>
                <w:sz w:val="20"/>
                <w:szCs w:val="20"/>
              </w:rPr>
            </w:pPr>
            <w:r w:rsidRPr="009B3494">
              <w:rPr>
                <w:rFonts w:ascii="CG Omega" w:hAnsi="CG Omega" w:cs="Arial"/>
                <w:sz w:val="20"/>
                <w:szCs w:val="20"/>
              </w:rPr>
              <w:t>201</w:t>
            </w:r>
            <w:r>
              <w:rPr>
                <w:rFonts w:ascii="CG Omega" w:hAnsi="CG Omega" w:cs="Arial"/>
                <w:sz w:val="20"/>
                <w:szCs w:val="20"/>
              </w:rPr>
              <w:t>4</w:t>
            </w:r>
            <w:r w:rsidRPr="009B3494">
              <w:rPr>
                <w:rFonts w:ascii="CG Omega" w:hAnsi="CG Omega" w:cs="Arial"/>
                <w:sz w:val="20"/>
                <w:szCs w:val="20"/>
              </w:rPr>
              <w:t xml:space="preserve"> yılında </w:t>
            </w:r>
            <w:r w:rsidRPr="00C73EE1">
              <w:rPr>
                <w:rFonts w:ascii="CG Omega" w:hAnsi="CG Omega" w:cs="Arial"/>
                <w:sz w:val="20"/>
                <w:szCs w:val="20"/>
              </w:rPr>
              <w:t xml:space="preserve"> ilimizde faaliyet gösteren 770 adet toplu ta</w:t>
            </w:r>
            <w:r w:rsidRPr="00C73EE1">
              <w:rPr>
                <w:rFonts w:ascii="MS Gothic" w:eastAsia="MS Gothic" w:hAnsi="MS Gothic" w:cs="MS Gothic" w:hint="eastAsia"/>
                <w:sz w:val="20"/>
                <w:szCs w:val="20"/>
              </w:rPr>
              <w:t>ş</w:t>
            </w:r>
            <w:r w:rsidRPr="00C73EE1">
              <w:rPr>
                <w:rFonts w:ascii="Malgun Gothic" w:eastAsia="Malgun Gothic" w:hAnsi="Malgun Gothic" w:cs="Malgun Gothic" w:hint="eastAsia"/>
                <w:sz w:val="20"/>
                <w:szCs w:val="20"/>
              </w:rPr>
              <w:t>ıma araçlarının denetimi yapılacaktır.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25"/>
        </w:trPr>
        <w:tc>
          <w:tcPr>
            <w:tcW w:w="2260" w:type="dxa"/>
            <w:vMerge/>
            <w:shd w:val="clear" w:color="auto" w:fill="C0C0C0"/>
            <w:vAlign w:val="center"/>
          </w:tcPr>
          <w:p w:rsidR="006D3138" w:rsidRDefault="006D3138" w:rsidP="00354CF2">
            <w:pPr>
              <w:jc w:val="center"/>
              <w:rPr>
                <w:rFonts w:ascii="CG Omega" w:hAnsi="CG Omega" w:cs="Arial"/>
                <w:b/>
                <w:bCs/>
                <w:sz w:val="20"/>
                <w:szCs w:val="20"/>
              </w:rPr>
            </w:pPr>
          </w:p>
        </w:tc>
        <w:tc>
          <w:tcPr>
            <w:tcW w:w="585" w:type="dxa"/>
            <w:shd w:val="clear" w:color="auto" w:fill="C0C0C0"/>
          </w:tcPr>
          <w:p w:rsidR="006D3138" w:rsidRPr="00490434" w:rsidRDefault="006D3138" w:rsidP="00354CF2">
            <w:pPr>
              <w:jc w:val="both"/>
              <w:rPr>
                <w:rFonts w:ascii="CG Omega" w:hAnsi="CG Omega" w:cs="Arial"/>
                <w:b/>
                <w:sz w:val="20"/>
                <w:szCs w:val="20"/>
              </w:rPr>
            </w:pPr>
            <w:r>
              <w:rPr>
                <w:rFonts w:ascii="CG Omega" w:hAnsi="CG Omega" w:cs="Arial"/>
                <w:b/>
                <w:sz w:val="20"/>
                <w:szCs w:val="20"/>
              </w:rPr>
              <w:t>2</w:t>
            </w:r>
          </w:p>
        </w:tc>
        <w:tc>
          <w:tcPr>
            <w:tcW w:w="6278" w:type="dxa"/>
            <w:shd w:val="clear" w:color="auto" w:fill="C0C0C0"/>
          </w:tcPr>
          <w:p w:rsidR="006D3138" w:rsidRPr="00290128" w:rsidRDefault="006D3138" w:rsidP="00354CF2">
            <w:pPr>
              <w:jc w:val="both"/>
              <w:rPr>
                <w:rFonts w:ascii="CG Omega" w:hAnsi="CG Omega" w:cs="Arial"/>
                <w:sz w:val="20"/>
                <w:szCs w:val="20"/>
              </w:rPr>
            </w:pPr>
            <w:r>
              <w:rPr>
                <w:rFonts w:ascii="CG Omega" w:hAnsi="CG Omega" w:cs="Arial"/>
                <w:sz w:val="20"/>
                <w:szCs w:val="20"/>
              </w:rPr>
              <w:t xml:space="preserve">2014 yılında 350 müessese </w:t>
            </w:r>
            <w:r w:rsidRPr="007D1C04">
              <w:rPr>
                <w:rFonts w:ascii="CG Omega" w:hAnsi="CG Omega" w:cs="Arial"/>
                <w:sz w:val="20"/>
                <w:szCs w:val="20"/>
              </w:rPr>
              <w:t>Esnaf Takip Sistemi</w:t>
            </w:r>
            <w:r>
              <w:rPr>
                <w:rFonts w:ascii="CG Omega" w:hAnsi="CG Omega" w:cs="Arial"/>
                <w:sz w:val="20"/>
                <w:szCs w:val="20"/>
              </w:rPr>
              <w:t xml:space="preserve"> ile denetlenecektir. </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25"/>
        </w:trPr>
        <w:tc>
          <w:tcPr>
            <w:tcW w:w="2845" w:type="dxa"/>
            <w:gridSpan w:val="2"/>
            <w:shd w:val="clear" w:color="auto" w:fill="C0C0C0"/>
          </w:tcPr>
          <w:p w:rsidR="006D3138" w:rsidRDefault="006D3138" w:rsidP="00354CF2">
            <w:pPr>
              <w:jc w:val="both"/>
              <w:rPr>
                <w:rFonts w:ascii="CG Omega" w:hAnsi="CG Omega" w:cs="Arial"/>
                <w:sz w:val="20"/>
                <w:szCs w:val="20"/>
              </w:rPr>
            </w:pPr>
            <w:r>
              <w:rPr>
                <w:rFonts w:ascii="CG Omega" w:hAnsi="CG Omega" w:cs="Arial"/>
                <w:b/>
                <w:bCs/>
                <w:sz w:val="20"/>
                <w:szCs w:val="20"/>
              </w:rPr>
              <w:t>Harcama Birimi</w:t>
            </w:r>
          </w:p>
        </w:tc>
        <w:tc>
          <w:tcPr>
            <w:tcW w:w="6278" w:type="dxa"/>
            <w:shd w:val="clear" w:color="auto" w:fill="C0C0C0"/>
          </w:tcPr>
          <w:p w:rsidR="006D3138" w:rsidRPr="005C4D5D" w:rsidRDefault="006D3138" w:rsidP="00354CF2">
            <w:pPr>
              <w:jc w:val="both"/>
              <w:rPr>
                <w:rFonts w:ascii="CG Omega" w:hAnsi="CG Omega" w:cs="Arial"/>
                <w:b/>
                <w:sz w:val="20"/>
                <w:szCs w:val="20"/>
              </w:rPr>
            </w:pPr>
            <w:r w:rsidRPr="005C4D5D">
              <w:rPr>
                <w:rFonts w:ascii="CG Omega" w:hAnsi="CG Omega" w:cs="Arial"/>
                <w:b/>
                <w:sz w:val="20"/>
                <w:szCs w:val="20"/>
              </w:rPr>
              <w:t>Zabıta Müdürlüğü</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9123" w:type="dxa"/>
            <w:gridSpan w:val="3"/>
            <w:shd w:val="clear" w:color="auto" w:fill="auto"/>
          </w:tcPr>
          <w:p w:rsidR="006D3138" w:rsidRPr="003013CE" w:rsidRDefault="006D3138" w:rsidP="00354CF2">
            <w:pPr>
              <w:rPr>
                <w:rFonts w:ascii="CG Omega" w:hAnsi="CG Omega" w:cs="Arial"/>
                <w:sz w:val="20"/>
                <w:szCs w:val="20"/>
              </w:rPr>
            </w:pPr>
            <w:r>
              <w:rPr>
                <w:rFonts w:ascii="CG Omega" w:hAnsi="CG Omega" w:cs="Arial"/>
                <w:sz w:val="20"/>
                <w:szCs w:val="20"/>
              </w:rPr>
              <w:t>Denetimi yapılan toplu ta</w:t>
            </w:r>
            <w:r w:rsidRPr="003013CE">
              <w:rPr>
                <w:rFonts w:ascii="CG Omega" w:hAnsi="CG Omega" w:cs="Arial"/>
                <w:sz w:val="20"/>
                <w:szCs w:val="20"/>
              </w:rPr>
              <w:t>şıma aracı sayısı</w:t>
            </w:r>
          </w:p>
        </w:tc>
        <w:tc>
          <w:tcPr>
            <w:tcW w:w="2369" w:type="dxa"/>
          </w:tcPr>
          <w:p w:rsidR="006D3138" w:rsidRPr="005C4D5D" w:rsidRDefault="006D3138" w:rsidP="00354CF2">
            <w:pPr>
              <w:jc w:val="right"/>
              <w:rPr>
                <w:rFonts w:ascii="CG Omega" w:hAnsi="CG Omega" w:cs="Arial"/>
                <w:b/>
                <w:sz w:val="20"/>
                <w:szCs w:val="20"/>
              </w:rPr>
            </w:pPr>
            <w:r w:rsidRPr="005C4D5D">
              <w:rPr>
                <w:rFonts w:ascii="CG Omega" w:hAnsi="CG Omega" w:cs="Arial"/>
                <w:b/>
                <w:sz w:val="20"/>
                <w:szCs w:val="20"/>
              </w:rPr>
              <w:t>770</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786</w:t>
            </w:r>
          </w:p>
        </w:tc>
      </w:tr>
      <w:tr w:rsidR="006D3138" w:rsidRPr="002C3844" w:rsidTr="00354CF2">
        <w:trPr>
          <w:trHeight w:val="270"/>
        </w:trPr>
        <w:tc>
          <w:tcPr>
            <w:tcW w:w="9123" w:type="dxa"/>
            <w:gridSpan w:val="3"/>
            <w:shd w:val="clear" w:color="auto" w:fill="auto"/>
          </w:tcPr>
          <w:p w:rsidR="006D3138" w:rsidRDefault="006D3138" w:rsidP="00354CF2">
            <w:pPr>
              <w:rPr>
                <w:rFonts w:ascii="CG Omega" w:hAnsi="CG Omega" w:cs="Arial"/>
                <w:sz w:val="20"/>
                <w:szCs w:val="20"/>
              </w:rPr>
            </w:pPr>
            <w:r>
              <w:rPr>
                <w:rFonts w:ascii="CG Omega" w:hAnsi="CG Omega" w:cs="Arial"/>
                <w:sz w:val="20"/>
                <w:szCs w:val="20"/>
              </w:rPr>
              <w:lastRenderedPageBreak/>
              <w:t>Esnaf Takip Sistemi ile denetlenecek iş yeri sayısı</w:t>
            </w:r>
          </w:p>
        </w:tc>
        <w:tc>
          <w:tcPr>
            <w:tcW w:w="2369" w:type="dxa"/>
          </w:tcPr>
          <w:p w:rsidR="006D3138" w:rsidRPr="005C4D5D" w:rsidRDefault="006D3138" w:rsidP="00354CF2">
            <w:pPr>
              <w:jc w:val="right"/>
              <w:rPr>
                <w:rFonts w:ascii="CG Omega" w:hAnsi="CG Omega" w:cs="Arial"/>
                <w:b/>
                <w:sz w:val="20"/>
                <w:szCs w:val="20"/>
              </w:rPr>
            </w:pPr>
            <w:r w:rsidRPr="005C4D5D">
              <w:rPr>
                <w:rFonts w:ascii="CG Omega" w:hAnsi="CG Omega" w:cs="Arial"/>
                <w:b/>
                <w:sz w:val="20"/>
                <w:szCs w:val="20"/>
              </w:rPr>
              <w:t>350</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380</w:t>
            </w:r>
          </w:p>
        </w:tc>
      </w:tr>
      <w:tr w:rsidR="006D3138" w:rsidRPr="002C3844" w:rsidTr="00354CF2">
        <w:trPr>
          <w:trHeight w:val="270"/>
        </w:trPr>
        <w:tc>
          <w:tcPr>
            <w:tcW w:w="9123" w:type="dxa"/>
            <w:gridSpan w:val="3"/>
            <w:shd w:val="clear" w:color="auto" w:fill="auto"/>
          </w:tcPr>
          <w:p w:rsidR="006D3138" w:rsidRDefault="006D3138" w:rsidP="00354CF2">
            <w:pPr>
              <w:rPr>
                <w:rFonts w:ascii="CG Omega" w:hAnsi="CG Omega" w:cs="Arial"/>
                <w:sz w:val="20"/>
                <w:szCs w:val="20"/>
              </w:rPr>
            </w:pPr>
            <w:r>
              <w:rPr>
                <w:rFonts w:ascii="CG Omega" w:hAnsi="CG Omega" w:cs="Arial"/>
                <w:sz w:val="20"/>
                <w:szCs w:val="20"/>
              </w:rPr>
              <w:t>Vatandaşın memnuniyeti (%)</w:t>
            </w:r>
          </w:p>
        </w:tc>
        <w:tc>
          <w:tcPr>
            <w:tcW w:w="2369" w:type="dxa"/>
          </w:tcPr>
          <w:p w:rsidR="006D3138" w:rsidRPr="005C4D5D" w:rsidRDefault="006D3138" w:rsidP="00354CF2">
            <w:pPr>
              <w:jc w:val="right"/>
              <w:rPr>
                <w:rFonts w:ascii="CG Omega" w:hAnsi="CG Omega" w:cs="Arial"/>
                <w:b/>
                <w:sz w:val="20"/>
                <w:szCs w:val="20"/>
              </w:rPr>
            </w:pPr>
            <w:r w:rsidRPr="005C4D5D">
              <w:rPr>
                <w:rFonts w:ascii="CG Omega" w:hAnsi="CG Omega" w:cs="Arial"/>
                <w:b/>
                <w:sz w:val="20"/>
                <w:szCs w:val="20"/>
              </w:rPr>
              <w:t>85</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90</w:t>
            </w:r>
          </w:p>
        </w:tc>
      </w:tr>
      <w:tr w:rsidR="006D3138" w:rsidRPr="002C3844" w:rsidTr="00354CF2">
        <w:trPr>
          <w:trHeight w:val="525"/>
        </w:trPr>
        <w:tc>
          <w:tcPr>
            <w:tcW w:w="2260" w:type="dxa"/>
            <w:shd w:val="clear" w:color="auto" w:fill="C0C0C0"/>
          </w:tcPr>
          <w:p w:rsidR="006D3138" w:rsidRDefault="006D3138" w:rsidP="00354CF2">
            <w:pPr>
              <w:rPr>
                <w:rFonts w:ascii="CG Omega" w:hAnsi="CG Omega" w:cs="Arial"/>
                <w:b/>
                <w:bCs/>
                <w:sz w:val="20"/>
                <w:szCs w:val="20"/>
              </w:rPr>
            </w:pPr>
            <w:r>
              <w:rPr>
                <w:rFonts w:ascii="CG Omega" w:hAnsi="CG Omega" w:cs="Arial"/>
                <w:b/>
                <w:bCs/>
                <w:sz w:val="20"/>
                <w:szCs w:val="20"/>
              </w:rPr>
              <w:t xml:space="preserve">STRATEJİK HEDEF </w:t>
            </w:r>
          </w:p>
        </w:tc>
        <w:tc>
          <w:tcPr>
            <w:tcW w:w="585" w:type="dxa"/>
            <w:shd w:val="clear" w:color="auto" w:fill="C0C0C0"/>
          </w:tcPr>
          <w:p w:rsidR="006D3138" w:rsidRPr="00223A9C" w:rsidRDefault="006D3138" w:rsidP="00354CF2">
            <w:pPr>
              <w:rPr>
                <w:rFonts w:ascii="CG Omega" w:hAnsi="CG Omega" w:cs="Arial"/>
                <w:b/>
                <w:sz w:val="20"/>
                <w:szCs w:val="20"/>
              </w:rPr>
            </w:pPr>
            <w:r w:rsidRPr="00223A9C">
              <w:rPr>
                <w:rFonts w:ascii="CG Omega" w:hAnsi="CG Omega" w:cs="Arial"/>
                <w:b/>
                <w:sz w:val="20"/>
                <w:szCs w:val="20"/>
              </w:rPr>
              <w:t>2</w:t>
            </w:r>
          </w:p>
        </w:tc>
        <w:tc>
          <w:tcPr>
            <w:tcW w:w="6278" w:type="dxa"/>
            <w:shd w:val="clear" w:color="auto" w:fill="C0C0C0"/>
          </w:tcPr>
          <w:p w:rsidR="006D3138" w:rsidRDefault="006D3138" w:rsidP="00354CF2">
            <w:pPr>
              <w:jc w:val="both"/>
              <w:rPr>
                <w:rFonts w:ascii="CG Omega" w:hAnsi="CG Omega" w:cs="Arial"/>
                <w:sz w:val="20"/>
                <w:szCs w:val="20"/>
              </w:rPr>
            </w:pPr>
            <w:r w:rsidRPr="00312730">
              <w:rPr>
                <w:rFonts w:ascii="CG Omega" w:hAnsi="CG Omega" w:cs="Arial"/>
                <w:sz w:val="20"/>
                <w:szCs w:val="20"/>
              </w:rPr>
              <w:t xml:space="preserve">Plan döneminde kuduz ve diğer zoonoz hastalıklarla etkin mücadele edebilmek için ilimiz sınırları dahilinde mevcut olan ve yüksek risk taşıyan sokak hayvanlarının tamamının rehabilitasyonu sağlanacak, sahipsiz sokak hayvanları geçici bakım evi projesi tamamlanacak, </w:t>
            </w:r>
            <w:r>
              <w:rPr>
                <w:rFonts w:ascii="CG Omega" w:hAnsi="CG Omega" w:cs="Arial"/>
                <w:sz w:val="20"/>
                <w:szCs w:val="20"/>
              </w:rPr>
              <w:t>2.5</w:t>
            </w:r>
            <w:r w:rsidRPr="00312730">
              <w:rPr>
                <w:rFonts w:ascii="CG Omega" w:hAnsi="CG Omega" w:cs="Arial"/>
                <w:sz w:val="20"/>
                <w:szCs w:val="20"/>
              </w:rPr>
              <w:t>00 adet sokak hayvanının yakalanması, aşılanması, kısırlaştırılıp küpelenmesi ve tekrar alındıkları noktaya bırakılması sağlanacaktır.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2260" w:type="dxa"/>
            <w:shd w:val="clear" w:color="auto" w:fill="C0C0C0"/>
          </w:tcPr>
          <w:p w:rsidR="006D3138" w:rsidRDefault="006D3138" w:rsidP="00354CF2">
            <w:pPr>
              <w:rPr>
                <w:rFonts w:ascii="CG Omega" w:hAnsi="CG Omega" w:cs="Arial"/>
                <w:b/>
                <w:bCs/>
                <w:sz w:val="20"/>
                <w:szCs w:val="20"/>
              </w:rPr>
            </w:pPr>
            <w:r>
              <w:rPr>
                <w:rFonts w:ascii="CG Omega" w:hAnsi="CG Omega" w:cs="Arial"/>
                <w:b/>
                <w:bCs/>
                <w:sz w:val="20"/>
                <w:szCs w:val="20"/>
              </w:rPr>
              <w:t xml:space="preserve">Performans Hedefi </w:t>
            </w:r>
          </w:p>
        </w:tc>
        <w:tc>
          <w:tcPr>
            <w:tcW w:w="585" w:type="dxa"/>
            <w:shd w:val="clear" w:color="auto" w:fill="C0C0C0"/>
          </w:tcPr>
          <w:p w:rsidR="006D3138" w:rsidRPr="00223A9C" w:rsidRDefault="006D3138" w:rsidP="00354CF2">
            <w:pPr>
              <w:jc w:val="both"/>
              <w:rPr>
                <w:rFonts w:ascii="CG Omega" w:hAnsi="CG Omega" w:cs="Arial"/>
                <w:b/>
                <w:sz w:val="20"/>
                <w:szCs w:val="20"/>
              </w:rPr>
            </w:pPr>
            <w:r>
              <w:rPr>
                <w:rFonts w:ascii="CG Omega" w:hAnsi="CG Omega" w:cs="Arial"/>
                <w:sz w:val="20"/>
                <w:szCs w:val="20"/>
              </w:rPr>
              <w:t> </w:t>
            </w:r>
            <w:r w:rsidRPr="00223A9C">
              <w:rPr>
                <w:rFonts w:ascii="CG Omega" w:hAnsi="CG Omega" w:cs="Arial"/>
                <w:b/>
                <w:sz w:val="20"/>
                <w:szCs w:val="20"/>
              </w:rPr>
              <w:t>1</w:t>
            </w:r>
          </w:p>
        </w:tc>
        <w:tc>
          <w:tcPr>
            <w:tcW w:w="6278" w:type="dxa"/>
            <w:shd w:val="clear" w:color="auto" w:fill="C0C0C0"/>
          </w:tcPr>
          <w:p w:rsidR="006D3138" w:rsidRDefault="006D3138" w:rsidP="00354CF2">
            <w:pPr>
              <w:jc w:val="both"/>
              <w:rPr>
                <w:rFonts w:ascii="CG Omega" w:hAnsi="CG Omega" w:cs="Arial"/>
                <w:sz w:val="20"/>
                <w:szCs w:val="20"/>
              </w:rPr>
            </w:pPr>
            <w:r w:rsidRPr="005014E9">
              <w:rPr>
                <w:rFonts w:ascii="Malgun Gothic" w:eastAsia="Malgun Gothic" w:hAnsi="Malgun Gothic" w:cs="Malgun Gothic"/>
                <w:sz w:val="20"/>
                <w:szCs w:val="20"/>
              </w:rPr>
              <w:t>201</w:t>
            </w:r>
            <w:r>
              <w:rPr>
                <w:rFonts w:ascii="Malgun Gothic" w:eastAsia="Malgun Gothic" w:hAnsi="Malgun Gothic" w:cs="Malgun Gothic"/>
                <w:sz w:val="20"/>
                <w:szCs w:val="20"/>
              </w:rPr>
              <w:t>4</w:t>
            </w:r>
            <w:r w:rsidRPr="005014E9">
              <w:rPr>
                <w:rFonts w:ascii="Malgun Gothic" w:eastAsia="Malgun Gothic" w:hAnsi="Malgun Gothic" w:cs="Malgun Gothic"/>
                <w:sz w:val="20"/>
                <w:szCs w:val="20"/>
              </w:rPr>
              <w:t xml:space="preserve"> yılında yüksek risk ta</w:t>
            </w:r>
            <w:r w:rsidRPr="005014E9">
              <w:rPr>
                <w:rFonts w:ascii="MS Gothic" w:eastAsia="MS Gothic" w:hAnsi="MS Gothic" w:cs="MS Gothic" w:hint="eastAsia"/>
                <w:sz w:val="20"/>
                <w:szCs w:val="20"/>
              </w:rPr>
              <w:t>ş</w:t>
            </w:r>
            <w:r w:rsidRPr="00FB797A">
              <w:rPr>
                <w:rFonts w:ascii="Malgun Gothic" w:eastAsia="Malgun Gothic" w:hAnsi="Malgun Gothic" w:cs="Malgun Gothic" w:hint="eastAsia"/>
                <w:sz w:val="20"/>
                <w:szCs w:val="20"/>
              </w:rPr>
              <w:t>ıyan sokak hayvanlarını</w:t>
            </w:r>
            <w:r w:rsidRPr="005014E9">
              <w:rPr>
                <w:rFonts w:ascii="Malgun Gothic" w:eastAsia="Malgun Gothic" w:hAnsi="Malgun Gothic" w:cs="Malgun Gothic"/>
                <w:sz w:val="20"/>
                <w:szCs w:val="20"/>
              </w:rPr>
              <w:t>n 1.000 tanesinin a</w:t>
            </w:r>
            <w:r w:rsidRPr="005014E9">
              <w:rPr>
                <w:rFonts w:ascii="MS Gothic" w:eastAsia="MS Gothic" w:hAnsi="MS Gothic" w:cs="MS Gothic" w:hint="eastAsia"/>
                <w:sz w:val="20"/>
                <w:szCs w:val="20"/>
              </w:rPr>
              <w:t>ş</w:t>
            </w:r>
            <w:r w:rsidRPr="005014E9">
              <w:rPr>
                <w:rFonts w:ascii="Malgun Gothic" w:eastAsia="Malgun Gothic" w:hAnsi="Malgun Gothic" w:cs="Malgun Gothic" w:hint="eastAsia"/>
                <w:sz w:val="20"/>
                <w:szCs w:val="20"/>
              </w:rPr>
              <w:t>ılan</w:t>
            </w:r>
            <w:r>
              <w:rPr>
                <w:rFonts w:ascii="Malgun Gothic" w:eastAsia="Malgun Gothic" w:hAnsi="Malgun Gothic" w:cs="Malgun Gothic"/>
                <w:sz w:val="20"/>
                <w:szCs w:val="20"/>
              </w:rPr>
              <w:t>ması, 750 tanesinin kısırla</w:t>
            </w:r>
            <w:r w:rsidRPr="005014E9">
              <w:rPr>
                <w:rFonts w:ascii="MS Gothic" w:eastAsia="MS Gothic" w:hAnsi="MS Gothic" w:cs="MS Gothic" w:hint="eastAsia"/>
                <w:sz w:val="20"/>
                <w:szCs w:val="20"/>
              </w:rPr>
              <w:t>ş</w:t>
            </w:r>
            <w:r w:rsidRPr="005014E9">
              <w:rPr>
                <w:rFonts w:ascii="Malgun Gothic" w:eastAsia="Malgun Gothic" w:hAnsi="Malgun Gothic" w:cs="Malgun Gothic" w:hint="eastAsia"/>
                <w:sz w:val="20"/>
                <w:szCs w:val="20"/>
              </w:rPr>
              <w:t>tırılması tamamlanacaktır.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2845" w:type="dxa"/>
            <w:gridSpan w:val="2"/>
            <w:shd w:val="clear" w:color="auto" w:fill="C0C0C0"/>
          </w:tcPr>
          <w:p w:rsidR="006D3138" w:rsidRDefault="006D3138" w:rsidP="00354CF2">
            <w:pPr>
              <w:jc w:val="both"/>
              <w:rPr>
                <w:rFonts w:ascii="CG Omega" w:hAnsi="CG Omega" w:cs="Arial"/>
                <w:sz w:val="20"/>
                <w:szCs w:val="20"/>
              </w:rPr>
            </w:pPr>
            <w:r>
              <w:rPr>
                <w:rFonts w:ascii="CG Omega" w:hAnsi="CG Omega" w:cs="Arial"/>
                <w:b/>
                <w:bCs/>
                <w:sz w:val="20"/>
                <w:szCs w:val="20"/>
              </w:rPr>
              <w:t>Harcama Birimi</w:t>
            </w:r>
          </w:p>
        </w:tc>
        <w:tc>
          <w:tcPr>
            <w:tcW w:w="6278" w:type="dxa"/>
            <w:shd w:val="clear" w:color="auto" w:fill="C0C0C0"/>
          </w:tcPr>
          <w:p w:rsidR="006D3138" w:rsidRPr="005C4D5D" w:rsidRDefault="006D3138" w:rsidP="00354CF2">
            <w:pPr>
              <w:jc w:val="both"/>
              <w:rPr>
                <w:rFonts w:ascii="CG Omega" w:hAnsi="CG Omega" w:cs="Arial"/>
                <w:b/>
                <w:sz w:val="20"/>
                <w:szCs w:val="20"/>
              </w:rPr>
            </w:pPr>
            <w:r w:rsidRPr="005C4D5D">
              <w:rPr>
                <w:rFonts w:ascii="CG Omega" w:hAnsi="CG Omega" w:cs="Arial"/>
                <w:b/>
                <w:sz w:val="20"/>
                <w:szCs w:val="20"/>
              </w:rPr>
              <w:t>Veteriner Müdürlüğü</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9123" w:type="dxa"/>
            <w:gridSpan w:val="3"/>
            <w:shd w:val="clear" w:color="auto" w:fill="auto"/>
          </w:tcPr>
          <w:p w:rsidR="006D3138" w:rsidRDefault="006D3138" w:rsidP="00354CF2">
            <w:pPr>
              <w:rPr>
                <w:rFonts w:ascii="CG Omega" w:hAnsi="CG Omega" w:cs="Arial"/>
                <w:sz w:val="20"/>
                <w:szCs w:val="20"/>
              </w:rPr>
            </w:pPr>
            <w:r>
              <w:rPr>
                <w:rFonts w:ascii="CG Omega" w:hAnsi="CG Omega" w:cs="Arial"/>
                <w:sz w:val="20"/>
                <w:szCs w:val="20"/>
              </w:rPr>
              <w:t>Kısırlaştırılan hayvan sayısı</w:t>
            </w:r>
          </w:p>
        </w:tc>
        <w:tc>
          <w:tcPr>
            <w:tcW w:w="2369" w:type="dxa"/>
          </w:tcPr>
          <w:p w:rsidR="006D3138" w:rsidRPr="005C4D5D" w:rsidRDefault="006D3138" w:rsidP="00354CF2">
            <w:pPr>
              <w:jc w:val="right"/>
              <w:rPr>
                <w:rFonts w:ascii="CG Omega" w:hAnsi="CG Omega" w:cs="Arial"/>
                <w:b/>
                <w:sz w:val="20"/>
                <w:szCs w:val="20"/>
              </w:rPr>
            </w:pPr>
            <w:r w:rsidRPr="005C4D5D">
              <w:rPr>
                <w:rFonts w:ascii="CG Omega" w:hAnsi="CG Omega" w:cs="Arial"/>
                <w:b/>
                <w:sz w:val="20"/>
                <w:szCs w:val="20"/>
              </w:rPr>
              <w:t>750</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767</w:t>
            </w:r>
          </w:p>
        </w:tc>
      </w:tr>
      <w:tr w:rsidR="006D3138" w:rsidRPr="002C3844" w:rsidTr="00354CF2">
        <w:trPr>
          <w:trHeight w:val="270"/>
        </w:trPr>
        <w:tc>
          <w:tcPr>
            <w:tcW w:w="9123" w:type="dxa"/>
            <w:gridSpan w:val="3"/>
            <w:shd w:val="clear" w:color="auto" w:fill="auto"/>
          </w:tcPr>
          <w:p w:rsidR="006D3138" w:rsidRDefault="006D3138" w:rsidP="00354CF2">
            <w:pPr>
              <w:rPr>
                <w:rFonts w:ascii="CG Omega" w:hAnsi="CG Omega" w:cs="Arial"/>
                <w:sz w:val="20"/>
                <w:szCs w:val="20"/>
              </w:rPr>
            </w:pPr>
            <w:r>
              <w:rPr>
                <w:rFonts w:ascii="CG Omega" w:hAnsi="CG Omega" w:cs="Arial"/>
                <w:sz w:val="20"/>
                <w:szCs w:val="20"/>
              </w:rPr>
              <w:t>A</w:t>
            </w:r>
            <w:r w:rsidRPr="00C641B8">
              <w:rPr>
                <w:rFonts w:ascii="CG Omega" w:hAnsi="CG Omega" w:cs="Arial"/>
                <w:sz w:val="20"/>
                <w:szCs w:val="20"/>
              </w:rPr>
              <w:t xml:space="preserve">şılanan </w:t>
            </w:r>
            <w:r>
              <w:rPr>
                <w:rFonts w:ascii="CG Omega" w:hAnsi="CG Omega" w:cs="Arial"/>
                <w:sz w:val="20"/>
                <w:szCs w:val="20"/>
              </w:rPr>
              <w:t>hayvan sayısı</w:t>
            </w:r>
          </w:p>
        </w:tc>
        <w:tc>
          <w:tcPr>
            <w:tcW w:w="2369" w:type="dxa"/>
          </w:tcPr>
          <w:p w:rsidR="006D3138" w:rsidRPr="005C4D5D" w:rsidRDefault="006D3138" w:rsidP="00354CF2">
            <w:pPr>
              <w:jc w:val="right"/>
              <w:rPr>
                <w:rFonts w:ascii="CG Omega" w:hAnsi="CG Omega" w:cs="Arial"/>
                <w:b/>
                <w:sz w:val="20"/>
                <w:szCs w:val="20"/>
              </w:rPr>
            </w:pPr>
            <w:r w:rsidRPr="005C4D5D">
              <w:rPr>
                <w:rFonts w:ascii="CG Omega" w:hAnsi="CG Omega" w:cs="Arial"/>
                <w:b/>
                <w:sz w:val="20"/>
                <w:szCs w:val="20"/>
              </w:rPr>
              <w:t>1.000</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893</w:t>
            </w:r>
          </w:p>
        </w:tc>
      </w:tr>
      <w:tr w:rsidR="006D3138" w:rsidRPr="002C3844" w:rsidTr="00354CF2">
        <w:trPr>
          <w:trHeight w:val="483"/>
        </w:trPr>
        <w:tc>
          <w:tcPr>
            <w:tcW w:w="2260" w:type="dxa"/>
            <w:shd w:val="clear" w:color="auto" w:fill="C0C0C0"/>
          </w:tcPr>
          <w:p w:rsidR="006D3138" w:rsidRDefault="006D3138" w:rsidP="00354CF2">
            <w:pPr>
              <w:rPr>
                <w:rFonts w:ascii="CG Omega" w:hAnsi="CG Omega" w:cs="Arial"/>
                <w:b/>
                <w:bCs/>
                <w:sz w:val="20"/>
                <w:szCs w:val="20"/>
              </w:rPr>
            </w:pPr>
            <w:r>
              <w:rPr>
                <w:rFonts w:ascii="CG Omega" w:hAnsi="CG Omega" w:cs="Arial"/>
                <w:b/>
                <w:bCs/>
                <w:sz w:val="20"/>
                <w:szCs w:val="20"/>
              </w:rPr>
              <w:t xml:space="preserve">STRATEJİK HEDEF </w:t>
            </w:r>
          </w:p>
        </w:tc>
        <w:tc>
          <w:tcPr>
            <w:tcW w:w="585" w:type="dxa"/>
            <w:shd w:val="clear" w:color="auto" w:fill="C0C0C0"/>
          </w:tcPr>
          <w:p w:rsidR="006D3138" w:rsidRPr="00E079B0" w:rsidRDefault="006D3138" w:rsidP="00354CF2">
            <w:pPr>
              <w:rPr>
                <w:rFonts w:ascii="CG Omega" w:hAnsi="CG Omega" w:cs="Arial"/>
                <w:b/>
                <w:sz w:val="20"/>
                <w:szCs w:val="20"/>
              </w:rPr>
            </w:pPr>
            <w:r>
              <w:rPr>
                <w:rFonts w:ascii="CG Omega" w:hAnsi="CG Omega" w:cs="Arial"/>
                <w:b/>
                <w:sz w:val="20"/>
                <w:szCs w:val="20"/>
              </w:rPr>
              <w:t>3</w:t>
            </w:r>
          </w:p>
        </w:tc>
        <w:tc>
          <w:tcPr>
            <w:tcW w:w="6278" w:type="dxa"/>
            <w:shd w:val="clear" w:color="auto" w:fill="C0C0C0"/>
          </w:tcPr>
          <w:p w:rsidR="006D3138" w:rsidRDefault="006D3138" w:rsidP="00354CF2">
            <w:pPr>
              <w:jc w:val="both"/>
              <w:rPr>
                <w:rFonts w:ascii="CG Omega" w:hAnsi="CG Omega" w:cs="Arial"/>
                <w:sz w:val="20"/>
                <w:szCs w:val="20"/>
              </w:rPr>
            </w:pPr>
            <w:r w:rsidRPr="00312730">
              <w:rPr>
                <w:rFonts w:ascii="CG Omega" w:hAnsi="CG Omega" w:cs="Arial"/>
                <w:sz w:val="20"/>
                <w:szCs w:val="20"/>
              </w:rPr>
              <w:t xml:space="preserve">Halk sağlığının korunabilmesi amacıyla, plan döneminde modern bir mezbahane kurularak, 20.000 büyük baş, 40.000 küçük baş hayvanın hijyenik koşullarda kesimi sağlanacak, Canlı Hayvan Pazarı yerinin yapımı tamamlanacak ve halkın kullanımına sunulacaktır. </w:t>
            </w:r>
          </w:p>
        </w:tc>
        <w:tc>
          <w:tcPr>
            <w:tcW w:w="2369" w:type="dxa"/>
            <w:shd w:val="clear" w:color="auto" w:fill="BFBFBF"/>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25"/>
        </w:trPr>
        <w:tc>
          <w:tcPr>
            <w:tcW w:w="2260" w:type="dxa"/>
            <w:vMerge w:val="restart"/>
            <w:shd w:val="clear" w:color="auto" w:fill="C0C0C0"/>
          </w:tcPr>
          <w:p w:rsidR="006D3138" w:rsidRDefault="006D3138" w:rsidP="00354CF2">
            <w:pPr>
              <w:rPr>
                <w:rFonts w:ascii="CG Omega" w:hAnsi="CG Omega" w:cs="Arial"/>
                <w:b/>
                <w:bCs/>
                <w:sz w:val="20"/>
                <w:szCs w:val="20"/>
              </w:rPr>
            </w:pPr>
          </w:p>
          <w:p w:rsidR="006D3138" w:rsidRDefault="006D3138" w:rsidP="00354CF2">
            <w:pPr>
              <w:rPr>
                <w:rFonts w:ascii="CG Omega" w:hAnsi="CG Omega" w:cs="Arial"/>
                <w:b/>
                <w:bCs/>
                <w:sz w:val="20"/>
                <w:szCs w:val="20"/>
              </w:rPr>
            </w:pPr>
          </w:p>
          <w:p w:rsidR="006D3138" w:rsidRDefault="006D3138" w:rsidP="00354CF2">
            <w:pPr>
              <w:rPr>
                <w:rFonts w:ascii="CG Omega" w:hAnsi="CG Omega" w:cs="Arial"/>
                <w:b/>
                <w:bCs/>
                <w:sz w:val="20"/>
                <w:szCs w:val="20"/>
              </w:rPr>
            </w:pPr>
          </w:p>
          <w:p w:rsidR="006D3138" w:rsidRDefault="006D3138" w:rsidP="00354CF2">
            <w:pPr>
              <w:rPr>
                <w:rFonts w:ascii="CG Omega" w:hAnsi="CG Omega" w:cs="Arial"/>
                <w:b/>
                <w:bCs/>
                <w:sz w:val="20"/>
                <w:szCs w:val="20"/>
              </w:rPr>
            </w:pPr>
          </w:p>
          <w:p w:rsidR="006D3138" w:rsidRDefault="006D3138" w:rsidP="00354CF2">
            <w:pPr>
              <w:rPr>
                <w:rFonts w:ascii="CG Omega" w:hAnsi="CG Omega" w:cs="Arial"/>
                <w:b/>
                <w:bCs/>
                <w:sz w:val="20"/>
                <w:szCs w:val="20"/>
              </w:rPr>
            </w:pPr>
            <w:r>
              <w:rPr>
                <w:rFonts w:ascii="CG Omega" w:hAnsi="CG Omega" w:cs="Arial"/>
                <w:b/>
                <w:bCs/>
                <w:sz w:val="20"/>
                <w:szCs w:val="20"/>
              </w:rPr>
              <w:t>Performans Hedefi</w:t>
            </w:r>
          </w:p>
        </w:tc>
        <w:tc>
          <w:tcPr>
            <w:tcW w:w="585" w:type="dxa"/>
            <w:shd w:val="clear" w:color="auto" w:fill="BFBFBF"/>
          </w:tcPr>
          <w:p w:rsidR="006D3138" w:rsidRPr="00E079B0" w:rsidRDefault="006D3138" w:rsidP="00354CF2">
            <w:pPr>
              <w:jc w:val="both"/>
              <w:rPr>
                <w:rFonts w:ascii="CG Omega" w:hAnsi="CG Omega" w:cs="Arial"/>
                <w:b/>
                <w:sz w:val="20"/>
                <w:szCs w:val="20"/>
              </w:rPr>
            </w:pPr>
            <w:r>
              <w:rPr>
                <w:rFonts w:ascii="CG Omega" w:hAnsi="CG Omega" w:cs="Arial"/>
                <w:b/>
                <w:sz w:val="20"/>
                <w:szCs w:val="20"/>
              </w:rPr>
              <w:lastRenderedPageBreak/>
              <w:t>1</w:t>
            </w:r>
          </w:p>
        </w:tc>
        <w:tc>
          <w:tcPr>
            <w:tcW w:w="6278" w:type="dxa"/>
            <w:shd w:val="clear" w:color="auto" w:fill="BFBFBF"/>
          </w:tcPr>
          <w:p w:rsidR="006D3138" w:rsidRPr="001162DC" w:rsidRDefault="006D3138" w:rsidP="00354CF2">
            <w:pPr>
              <w:jc w:val="both"/>
              <w:rPr>
                <w:rFonts w:ascii="CG Omega" w:hAnsi="CG Omega" w:cs="Arial"/>
                <w:sz w:val="20"/>
                <w:szCs w:val="20"/>
              </w:rPr>
            </w:pPr>
            <w:r>
              <w:rPr>
                <w:rFonts w:ascii="CG Omega" w:hAnsi="CG Omega" w:cs="Arial"/>
                <w:sz w:val="20"/>
                <w:szCs w:val="20"/>
              </w:rPr>
              <w:t>İhalesi tamamlanan mezbaha ve Canlı Hayvan Pazarının yapımına başlanacak.</w:t>
            </w:r>
          </w:p>
        </w:tc>
        <w:tc>
          <w:tcPr>
            <w:tcW w:w="2369" w:type="dxa"/>
            <w:shd w:val="clear" w:color="auto" w:fill="BFBFBF"/>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25"/>
        </w:trPr>
        <w:tc>
          <w:tcPr>
            <w:tcW w:w="2260" w:type="dxa"/>
            <w:vMerge/>
            <w:shd w:val="clear" w:color="auto" w:fill="C0C0C0"/>
          </w:tcPr>
          <w:p w:rsidR="006D3138" w:rsidRDefault="006D3138" w:rsidP="00354CF2">
            <w:pPr>
              <w:rPr>
                <w:rFonts w:ascii="CG Omega" w:hAnsi="CG Omega" w:cs="Arial"/>
                <w:b/>
                <w:bCs/>
                <w:sz w:val="20"/>
                <w:szCs w:val="20"/>
              </w:rPr>
            </w:pPr>
          </w:p>
        </w:tc>
        <w:tc>
          <w:tcPr>
            <w:tcW w:w="585" w:type="dxa"/>
            <w:shd w:val="clear" w:color="auto" w:fill="C0C0C0"/>
          </w:tcPr>
          <w:p w:rsidR="006D3138" w:rsidRDefault="006D3138" w:rsidP="00354CF2">
            <w:pPr>
              <w:jc w:val="both"/>
              <w:rPr>
                <w:rFonts w:ascii="CG Omega" w:hAnsi="CG Omega" w:cs="Arial"/>
                <w:b/>
                <w:sz w:val="20"/>
                <w:szCs w:val="20"/>
              </w:rPr>
            </w:pPr>
            <w:r>
              <w:rPr>
                <w:rFonts w:ascii="CG Omega" w:hAnsi="CG Omega" w:cs="Arial"/>
                <w:b/>
                <w:sz w:val="20"/>
                <w:szCs w:val="20"/>
              </w:rPr>
              <w:t>1</w:t>
            </w:r>
          </w:p>
        </w:tc>
        <w:tc>
          <w:tcPr>
            <w:tcW w:w="6278" w:type="dxa"/>
            <w:shd w:val="clear" w:color="auto" w:fill="C0C0C0"/>
          </w:tcPr>
          <w:p w:rsidR="006D3138" w:rsidRDefault="006D3138" w:rsidP="00354CF2">
            <w:pPr>
              <w:jc w:val="both"/>
              <w:rPr>
                <w:rFonts w:ascii="CG Omega" w:hAnsi="CG Omega" w:cs="Arial"/>
                <w:sz w:val="20"/>
                <w:szCs w:val="20"/>
              </w:rPr>
            </w:pPr>
            <w:r>
              <w:rPr>
                <w:rFonts w:ascii="CG Omega" w:hAnsi="CG Omega" w:cs="Arial"/>
                <w:sz w:val="20"/>
                <w:szCs w:val="20"/>
              </w:rPr>
              <w:t>2014 yılında 9.600 büyükba</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 xml:space="preserve">, </w:t>
            </w:r>
            <w:r>
              <w:rPr>
                <w:rFonts w:ascii="Malgun Gothic" w:eastAsia="Malgun Gothic" w:hAnsi="Malgun Gothic" w:cs="Malgun Gothic"/>
                <w:sz w:val="20"/>
                <w:szCs w:val="20"/>
              </w:rPr>
              <w:t>13</w:t>
            </w:r>
            <w:r>
              <w:rPr>
                <w:rFonts w:ascii="Malgun Gothic" w:eastAsia="Malgun Gothic" w:hAnsi="Malgun Gothic" w:cs="Malgun Gothic" w:hint="eastAsia"/>
                <w:sz w:val="20"/>
                <w:szCs w:val="20"/>
              </w:rPr>
              <w:t>.000 küçükba</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 xml:space="preserve"> hayvanın hijyenik </w:t>
            </w:r>
            <w:r>
              <w:rPr>
                <w:rFonts w:ascii="Malgun Gothic" w:eastAsia="Malgun Gothic" w:hAnsi="Malgun Gothic" w:cs="Malgun Gothic" w:hint="eastAsia"/>
                <w:sz w:val="20"/>
                <w:szCs w:val="20"/>
              </w:rPr>
              <w:lastRenderedPageBreak/>
              <w:t>ko</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 xml:space="preserve">ullarda </w:t>
            </w:r>
            <w:r>
              <w:rPr>
                <w:rFonts w:ascii="CG Omega" w:hAnsi="CG Omega" w:cs="Arial"/>
                <w:sz w:val="20"/>
                <w:szCs w:val="20"/>
              </w:rPr>
              <w:t>kesimi ve denetlenmesi sa</w:t>
            </w:r>
            <w:r>
              <w:rPr>
                <w:rFonts w:ascii="MS Gothic" w:eastAsia="MS Gothic" w:hAnsi="MS Gothic" w:cs="MS Gothic" w:hint="eastAsia"/>
                <w:sz w:val="20"/>
                <w:szCs w:val="20"/>
              </w:rPr>
              <w:t>ğ</w:t>
            </w:r>
            <w:r>
              <w:rPr>
                <w:rFonts w:ascii="Malgun Gothic" w:eastAsia="Malgun Gothic" w:hAnsi="Malgun Gothic" w:cs="Malgun Gothic" w:hint="eastAsia"/>
                <w:sz w:val="20"/>
                <w:szCs w:val="20"/>
              </w:rPr>
              <w:t>lanacaktır.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25"/>
        </w:trPr>
        <w:tc>
          <w:tcPr>
            <w:tcW w:w="2260" w:type="dxa"/>
            <w:vMerge/>
            <w:shd w:val="clear" w:color="auto" w:fill="C0C0C0"/>
          </w:tcPr>
          <w:p w:rsidR="006D3138" w:rsidRDefault="006D3138" w:rsidP="00354CF2">
            <w:pPr>
              <w:rPr>
                <w:rFonts w:ascii="CG Omega" w:hAnsi="CG Omega" w:cs="Arial"/>
                <w:b/>
                <w:bCs/>
                <w:sz w:val="20"/>
                <w:szCs w:val="20"/>
              </w:rPr>
            </w:pPr>
          </w:p>
        </w:tc>
        <w:tc>
          <w:tcPr>
            <w:tcW w:w="585" w:type="dxa"/>
            <w:shd w:val="clear" w:color="auto" w:fill="C0C0C0"/>
          </w:tcPr>
          <w:p w:rsidR="006D3138" w:rsidRDefault="006D3138" w:rsidP="00354CF2">
            <w:pPr>
              <w:jc w:val="both"/>
              <w:rPr>
                <w:rFonts w:ascii="CG Omega" w:hAnsi="CG Omega" w:cs="Arial"/>
                <w:b/>
                <w:sz w:val="20"/>
                <w:szCs w:val="20"/>
              </w:rPr>
            </w:pPr>
            <w:r>
              <w:rPr>
                <w:rFonts w:ascii="CG Omega" w:hAnsi="CG Omega" w:cs="Arial"/>
                <w:b/>
                <w:sz w:val="20"/>
                <w:szCs w:val="20"/>
              </w:rPr>
              <w:t>2</w:t>
            </w:r>
          </w:p>
        </w:tc>
        <w:tc>
          <w:tcPr>
            <w:tcW w:w="6278" w:type="dxa"/>
            <w:shd w:val="clear" w:color="auto" w:fill="C0C0C0"/>
          </w:tcPr>
          <w:p w:rsidR="006D3138" w:rsidRDefault="006D3138" w:rsidP="00354CF2">
            <w:pPr>
              <w:jc w:val="both"/>
              <w:rPr>
                <w:rFonts w:ascii="CG Omega" w:hAnsi="CG Omega" w:cs="Arial"/>
                <w:sz w:val="20"/>
                <w:szCs w:val="20"/>
              </w:rPr>
            </w:pPr>
            <w:r>
              <w:rPr>
                <w:rFonts w:ascii="CG Omega" w:hAnsi="CG Omega" w:cs="Arial"/>
                <w:sz w:val="20"/>
                <w:szCs w:val="20"/>
              </w:rPr>
              <w:t>2014 yılında canlı hayvan pazarında 30.000 büyükba</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 xml:space="preserve">, </w:t>
            </w:r>
            <w:r>
              <w:rPr>
                <w:rFonts w:ascii="Malgun Gothic" w:eastAsia="Malgun Gothic" w:hAnsi="Malgun Gothic" w:cs="Malgun Gothic"/>
                <w:sz w:val="20"/>
                <w:szCs w:val="20"/>
              </w:rPr>
              <w:t>70</w:t>
            </w:r>
            <w:r>
              <w:rPr>
                <w:rFonts w:ascii="Malgun Gothic" w:eastAsia="Malgun Gothic" w:hAnsi="Malgun Gothic" w:cs="Malgun Gothic" w:hint="eastAsia"/>
                <w:sz w:val="20"/>
                <w:szCs w:val="20"/>
              </w:rPr>
              <w:t>.000 küçükba</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 xml:space="preserve"> hayvanın giri</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 xml:space="preserve"> ve çıkı</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larının denetlenmesi sa</w:t>
            </w:r>
            <w:r>
              <w:rPr>
                <w:rFonts w:ascii="MS Gothic" w:eastAsia="MS Gothic" w:hAnsi="MS Gothic" w:cs="MS Gothic" w:hint="eastAsia"/>
                <w:sz w:val="20"/>
                <w:szCs w:val="20"/>
              </w:rPr>
              <w:t>ğ</w:t>
            </w:r>
            <w:r>
              <w:rPr>
                <w:rFonts w:ascii="Malgun Gothic" w:eastAsia="Malgun Gothic" w:hAnsi="Malgun Gothic" w:cs="Malgun Gothic" w:hint="eastAsia"/>
                <w:sz w:val="20"/>
                <w:szCs w:val="20"/>
              </w:rPr>
              <w:t>lanacaktır.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25"/>
        </w:trPr>
        <w:tc>
          <w:tcPr>
            <w:tcW w:w="2260" w:type="dxa"/>
            <w:vMerge/>
            <w:shd w:val="clear" w:color="auto" w:fill="C0C0C0"/>
          </w:tcPr>
          <w:p w:rsidR="006D3138" w:rsidRDefault="006D3138" w:rsidP="00354CF2">
            <w:pPr>
              <w:rPr>
                <w:rFonts w:ascii="CG Omega" w:hAnsi="CG Omega" w:cs="Arial"/>
                <w:b/>
                <w:bCs/>
                <w:sz w:val="20"/>
                <w:szCs w:val="20"/>
              </w:rPr>
            </w:pPr>
          </w:p>
        </w:tc>
        <w:tc>
          <w:tcPr>
            <w:tcW w:w="585" w:type="dxa"/>
            <w:shd w:val="clear" w:color="auto" w:fill="C0C0C0"/>
          </w:tcPr>
          <w:p w:rsidR="006D3138" w:rsidRDefault="006D3138" w:rsidP="00354CF2">
            <w:pPr>
              <w:jc w:val="both"/>
              <w:rPr>
                <w:rFonts w:ascii="CG Omega" w:hAnsi="CG Omega" w:cs="Arial"/>
                <w:b/>
                <w:sz w:val="20"/>
                <w:szCs w:val="20"/>
              </w:rPr>
            </w:pPr>
            <w:r>
              <w:rPr>
                <w:rFonts w:ascii="CG Omega" w:hAnsi="CG Omega" w:cs="Arial"/>
                <w:b/>
                <w:sz w:val="20"/>
                <w:szCs w:val="20"/>
              </w:rPr>
              <w:t>3</w:t>
            </w:r>
          </w:p>
        </w:tc>
        <w:tc>
          <w:tcPr>
            <w:tcW w:w="6278" w:type="dxa"/>
            <w:shd w:val="clear" w:color="auto" w:fill="C0C0C0"/>
          </w:tcPr>
          <w:p w:rsidR="006D3138" w:rsidRDefault="006D3138" w:rsidP="00354CF2">
            <w:pPr>
              <w:jc w:val="both"/>
              <w:rPr>
                <w:rFonts w:ascii="CG Omega" w:hAnsi="CG Omega" w:cs="Arial"/>
                <w:sz w:val="20"/>
                <w:szCs w:val="20"/>
              </w:rPr>
            </w:pPr>
            <w:r>
              <w:rPr>
                <w:rFonts w:ascii="CG Omega" w:hAnsi="CG Omega" w:cs="Arial"/>
                <w:sz w:val="20"/>
                <w:szCs w:val="20"/>
              </w:rPr>
              <w:t>Canlı hayvan pazarında kurban bayramı öncesinde muayene istasyonu kurularak 2.000 adet büyükba</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 xml:space="preserve"> hayvanın gebelik muayenesi yapılacak.</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525"/>
        </w:trPr>
        <w:tc>
          <w:tcPr>
            <w:tcW w:w="2845" w:type="dxa"/>
            <w:gridSpan w:val="2"/>
            <w:tcBorders>
              <w:bottom w:val="single" w:sz="8" w:space="0" w:color="auto"/>
            </w:tcBorders>
            <w:shd w:val="clear" w:color="auto" w:fill="C0C0C0"/>
          </w:tcPr>
          <w:p w:rsidR="006D3138" w:rsidRDefault="006D3138" w:rsidP="00354CF2">
            <w:pPr>
              <w:jc w:val="both"/>
              <w:rPr>
                <w:rFonts w:ascii="CG Omega" w:hAnsi="CG Omega" w:cs="Arial"/>
                <w:b/>
                <w:bCs/>
                <w:sz w:val="20"/>
                <w:szCs w:val="20"/>
              </w:rPr>
            </w:pPr>
            <w:r>
              <w:rPr>
                <w:rFonts w:ascii="CG Omega" w:hAnsi="CG Omega" w:cs="Arial"/>
                <w:b/>
                <w:bCs/>
                <w:sz w:val="20"/>
                <w:szCs w:val="20"/>
              </w:rPr>
              <w:t>Harcama Birimi</w:t>
            </w:r>
          </w:p>
        </w:tc>
        <w:tc>
          <w:tcPr>
            <w:tcW w:w="6278" w:type="dxa"/>
            <w:tcBorders>
              <w:bottom w:val="single" w:sz="8" w:space="0" w:color="auto"/>
            </w:tcBorders>
            <w:shd w:val="clear" w:color="auto" w:fill="C0C0C0"/>
          </w:tcPr>
          <w:p w:rsidR="006D3138" w:rsidRPr="005C4D5D" w:rsidRDefault="006D3138" w:rsidP="00354CF2">
            <w:pPr>
              <w:rPr>
                <w:rFonts w:ascii="CG Omega" w:hAnsi="CG Omega" w:cs="Arial"/>
                <w:b/>
                <w:sz w:val="20"/>
                <w:szCs w:val="20"/>
              </w:rPr>
            </w:pPr>
            <w:r w:rsidRPr="005C4D5D">
              <w:rPr>
                <w:rFonts w:ascii="CG Omega" w:hAnsi="CG Omega" w:cs="Arial"/>
                <w:b/>
                <w:sz w:val="20"/>
                <w:szCs w:val="20"/>
              </w:rPr>
              <w:t>Veteriner İşleri Müdürlüğü</w:t>
            </w:r>
          </w:p>
        </w:tc>
        <w:tc>
          <w:tcPr>
            <w:tcW w:w="2369" w:type="dxa"/>
            <w:tcBorders>
              <w:bottom w:val="single" w:sz="8" w:space="0" w:color="auto"/>
            </w:tcBorders>
            <w:shd w:val="clear" w:color="auto" w:fill="C0C0C0"/>
          </w:tcPr>
          <w:p w:rsidR="006D3138" w:rsidRPr="00E50DE6" w:rsidRDefault="006D3138" w:rsidP="00354CF2">
            <w:pPr>
              <w:jc w:val="right"/>
              <w:rPr>
                <w:rFonts w:ascii="CG Omega" w:hAnsi="CG Omega" w:cs="Arial"/>
                <w:sz w:val="20"/>
                <w:szCs w:val="20"/>
              </w:rPr>
            </w:pPr>
          </w:p>
        </w:tc>
        <w:tc>
          <w:tcPr>
            <w:tcW w:w="2410" w:type="dxa"/>
            <w:tcBorders>
              <w:bottom w:val="single" w:sz="8" w:space="0" w:color="auto"/>
            </w:tcBorders>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9123" w:type="dxa"/>
            <w:gridSpan w:val="3"/>
            <w:tcBorders>
              <w:top w:val="single" w:sz="8" w:space="0" w:color="auto"/>
              <w:bottom w:val="single" w:sz="8" w:space="0" w:color="auto"/>
              <w:right w:val="single" w:sz="8" w:space="0" w:color="auto"/>
            </w:tcBorders>
            <w:shd w:val="clear" w:color="auto" w:fill="auto"/>
          </w:tcPr>
          <w:p w:rsidR="006D3138" w:rsidRDefault="006D3138" w:rsidP="00354CF2">
            <w:pPr>
              <w:rPr>
                <w:rFonts w:ascii="CG Omega" w:hAnsi="CG Omega" w:cs="Arial"/>
                <w:sz w:val="20"/>
                <w:szCs w:val="20"/>
              </w:rPr>
            </w:pPr>
            <w:r>
              <w:rPr>
                <w:rFonts w:ascii="CG Omega" w:hAnsi="CG Omega" w:cs="Arial"/>
                <w:sz w:val="20"/>
                <w:szCs w:val="20"/>
              </w:rPr>
              <w:t>Kesimi denetlenecek büyükba</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 xml:space="preserve"> hayvan sayısı</w:t>
            </w:r>
          </w:p>
        </w:tc>
        <w:tc>
          <w:tcPr>
            <w:tcW w:w="2369" w:type="dxa"/>
            <w:tcBorders>
              <w:top w:val="single" w:sz="8" w:space="0" w:color="auto"/>
              <w:left w:val="single" w:sz="8" w:space="0" w:color="auto"/>
              <w:bottom w:val="single" w:sz="8" w:space="0" w:color="auto"/>
              <w:right w:val="single" w:sz="8" w:space="0" w:color="auto"/>
            </w:tcBorders>
          </w:tcPr>
          <w:p w:rsidR="006D3138" w:rsidRPr="005C4D5D" w:rsidRDefault="006D3138" w:rsidP="00354CF2">
            <w:pPr>
              <w:jc w:val="right"/>
              <w:rPr>
                <w:rFonts w:ascii="CG Omega" w:hAnsi="CG Omega" w:cs="Arial"/>
                <w:b/>
                <w:sz w:val="20"/>
                <w:szCs w:val="20"/>
              </w:rPr>
            </w:pPr>
            <w:r w:rsidRPr="005C4D5D">
              <w:rPr>
                <w:rFonts w:ascii="CG Omega" w:hAnsi="CG Omega" w:cs="Arial"/>
                <w:b/>
                <w:sz w:val="20"/>
                <w:szCs w:val="20"/>
              </w:rPr>
              <w:t>9.600</w:t>
            </w:r>
          </w:p>
        </w:tc>
        <w:tc>
          <w:tcPr>
            <w:tcW w:w="2410" w:type="dxa"/>
            <w:tcBorders>
              <w:top w:val="single" w:sz="8" w:space="0" w:color="auto"/>
              <w:left w:val="single" w:sz="8" w:space="0" w:color="auto"/>
              <w:bottom w:val="single" w:sz="8" w:space="0" w:color="auto"/>
            </w:tcBorders>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0</w:t>
            </w:r>
          </w:p>
        </w:tc>
      </w:tr>
      <w:tr w:rsidR="006D3138" w:rsidRPr="002C3844" w:rsidTr="00354CF2">
        <w:trPr>
          <w:trHeight w:val="270"/>
        </w:trPr>
        <w:tc>
          <w:tcPr>
            <w:tcW w:w="9123" w:type="dxa"/>
            <w:gridSpan w:val="3"/>
            <w:tcBorders>
              <w:top w:val="single" w:sz="8" w:space="0" w:color="auto"/>
              <w:bottom w:val="single" w:sz="8" w:space="0" w:color="auto"/>
              <w:right w:val="single" w:sz="8" w:space="0" w:color="auto"/>
            </w:tcBorders>
            <w:shd w:val="clear" w:color="auto" w:fill="auto"/>
          </w:tcPr>
          <w:p w:rsidR="006D3138" w:rsidRDefault="006D3138" w:rsidP="00354CF2">
            <w:pPr>
              <w:rPr>
                <w:rFonts w:ascii="CG Omega" w:hAnsi="CG Omega" w:cs="Arial"/>
                <w:sz w:val="20"/>
                <w:szCs w:val="20"/>
              </w:rPr>
            </w:pPr>
            <w:r>
              <w:rPr>
                <w:rFonts w:ascii="CG Omega" w:hAnsi="CG Omega" w:cs="Arial"/>
                <w:sz w:val="20"/>
                <w:szCs w:val="20"/>
              </w:rPr>
              <w:t>Kesimi denetlenecek küçükba</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 xml:space="preserve"> hayvan sayısı</w:t>
            </w:r>
          </w:p>
        </w:tc>
        <w:tc>
          <w:tcPr>
            <w:tcW w:w="2369" w:type="dxa"/>
            <w:tcBorders>
              <w:top w:val="single" w:sz="8" w:space="0" w:color="auto"/>
              <w:left w:val="single" w:sz="8" w:space="0" w:color="auto"/>
              <w:bottom w:val="single" w:sz="8" w:space="0" w:color="auto"/>
              <w:right w:val="single" w:sz="8" w:space="0" w:color="auto"/>
            </w:tcBorders>
          </w:tcPr>
          <w:p w:rsidR="006D3138" w:rsidRPr="005C4D5D" w:rsidRDefault="006D3138" w:rsidP="00354CF2">
            <w:pPr>
              <w:jc w:val="right"/>
              <w:rPr>
                <w:rFonts w:ascii="CG Omega" w:hAnsi="CG Omega" w:cs="Arial"/>
                <w:b/>
                <w:sz w:val="20"/>
                <w:szCs w:val="20"/>
              </w:rPr>
            </w:pPr>
            <w:r w:rsidRPr="005C4D5D">
              <w:rPr>
                <w:rFonts w:ascii="CG Omega" w:hAnsi="CG Omega" w:cs="Arial"/>
                <w:b/>
                <w:sz w:val="20"/>
                <w:szCs w:val="20"/>
              </w:rPr>
              <w:t>13.000</w:t>
            </w:r>
          </w:p>
        </w:tc>
        <w:tc>
          <w:tcPr>
            <w:tcW w:w="2410" w:type="dxa"/>
            <w:tcBorders>
              <w:top w:val="single" w:sz="8" w:space="0" w:color="auto"/>
              <w:left w:val="single" w:sz="8" w:space="0" w:color="auto"/>
              <w:bottom w:val="single" w:sz="8" w:space="0" w:color="auto"/>
            </w:tcBorders>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0</w:t>
            </w:r>
          </w:p>
        </w:tc>
      </w:tr>
      <w:tr w:rsidR="006D3138" w:rsidRPr="002C3844" w:rsidTr="00354CF2">
        <w:trPr>
          <w:trHeight w:val="270"/>
        </w:trPr>
        <w:tc>
          <w:tcPr>
            <w:tcW w:w="9123" w:type="dxa"/>
            <w:gridSpan w:val="3"/>
            <w:tcBorders>
              <w:top w:val="single" w:sz="8" w:space="0" w:color="auto"/>
              <w:bottom w:val="single" w:sz="8" w:space="0" w:color="auto"/>
              <w:right w:val="single" w:sz="8" w:space="0" w:color="auto"/>
            </w:tcBorders>
            <w:shd w:val="clear" w:color="auto" w:fill="auto"/>
          </w:tcPr>
          <w:p w:rsidR="006D3138" w:rsidRDefault="006D3138" w:rsidP="00354CF2">
            <w:pPr>
              <w:rPr>
                <w:rFonts w:ascii="CG Omega" w:hAnsi="CG Omega" w:cs="Arial"/>
                <w:sz w:val="20"/>
                <w:szCs w:val="20"/>
              </w:rPr>
            </w:pPr>
            <w:r>
              <w:rPr>
                <w:rFonts w:ascii="CG Omega" w:hAnsi="CG Omega" w:cs="Arial"/>
                <w:sz w:val="20"/>
                <w:szCs w:val="20"/>
              </w:rPr>
              <w:t>Canlı hayvan pazarında denetlenecek büyükbaş hayvan sayısı</w:t>
            </w:r>
          </w:p>
        </w:tc>
        <w:tc>
          <w:tcPr>
            <w:tcW w:w="2369" w:type="dxa"/>
            <w:tcBorders>
              <w:top w:val="single" w:sz="8" w:space="0" w:color="auto"/>
              <w:left w:val="single" w:sz="8" w:space="0" w:color="auto"/>
              <w:bottom w:val="single" w:sz="8" w:space="0" w:color="auto"/>
              <w:right w:val="single" w:sz="8" w:space="0" w:color="auto"/>
            </w:tcBorders>
          </w:tcPr>
          <w:p w:rsidR="006D3138" w:rsidRPr="005C4D5D" w:rsidRDefault="006D3138" w:rsidP="00354CF2">
            <w:pPr>
              <w:jc w:val="right"/>
              <w:rPr>
                <w:rFonts w:ascii="CG Omega" w:hAnsi="CG Omega" w:cs="Arial"/>
                <w:b/>
                <w:sz w:val="20"/>
                <w:szCs w:val="20"/>
              </w:rPr>
            </w:pPr>
            <w:r w:rsidRPr="005C4D5D">
              <w:rPr>
                <w:rFonts w:ascii="CG Omega" w:hAnsi="CG Omega" w:cs="Arial"/>
                <w:b/>
                <w:sz w:val="20"/>
                <w:szCs w:val="20"/>
              </w:rPr>
              <w:t>30.000</w:t>
            </w:r>
          </w:p>
        </w:tc>
        <w:tc>
          <w:tcPr>
            <w:tcW w:w="2410" w:type="dxa"/>
            <w:tcBorders>
              <w:top w:val="single" w:sz="8" w:space="0" w:color="auto"/>
              <w:left w:val="single" w:sz="8" w:space="0" w:color="auto"/>
              <w:bottom w:val="single" w:sz="8" w:space="0" w:color="auto"/>
            </w:tcBorders>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7.500</w:t>
            </w:r>
          </w:p>
        </w:tc>
      </w:tr>
      <w:tr w:rsidR="006D3138" w:rsidRPr="002C3844" w:rsidTr="00354CF2">
        <w:trPr>
          <w:trHeight w:val="270"/>
        </w:trPr>
        <w:tc>
          <w:tcPr>
            <w:tcW w:w="9123" w:type="dxa"/>
            <w:gridSpan w:val="3"/>
            <w:tcBorders>
              <w:top w:val="single" w:sz="8" w:space="0" w:color="auto"/>
              <w:bottom w:val="single" w:sz="8" w:space="0" w:color="auto"/>
              <w:right w:val="single" w:sz="8" w:space="0" w:color="auto"/>
            </w:tcBorders>
            <w:shd w:val="clear" w:color="auto" w:fill="auto"/>
          </w:tcPr>
          <w:p w:rsidR="006D3138" w:rsidRDefault="006D3138" w:rsidP="00354CF2">
            <w:pPr>
              <w:rPr>
                <w:rFonts w:ascii="CG Omega" w:hAnsi="CG Omega" w:cs="Arial"/>
                <w:sz w:val="20"/>
                <w:szCs w:val="20"/>
              </w:rPr>
            </w:pPr>
            <w:r>
              <w:rPr>
                <w:rFonts w:ascii="CG Omega" w:hAnsi="CG Omega" w:cs="Arial"/>
                <w:sz w:val="20"/>
                <w:szCs w:val="20"/>
              </w:rPr>
              <w:t>Canlı hayvan pazarında denetlenecek küçükbaş hayvan sayısı</w:t>
            </w:r>
          </w:p>
        </w:tc>
        <w:tc>
          <w:tcPr>
            <w:tcW w:w="2369" w:type="dxa"/>
            <w:tcBorders>
              <w:top w:val="single" w:sz="8" w:space="0" w:color="auto"/>
              <w:left w:val="single" w:sz="8" w:space="0" w:color="auto"/>
              <w:bottom w:val="single" w:sz="8" w:space="0" w:color="auto"/>
              <w:right w:val="single" w:sz="8" w:space="0" w:color="auto"/>
            </w:tcBorders>
          </w:tcPr>
          <w:p w:rsidR="006D3138" w:rsidRPr="005C4D5D" w:rsidRDefault="006D3138" w:rsidP="00354CF2">
            <w:pPr>
              <w:jc w:val="right"/>
              <w:rPr>
                <w:rFonts w:ascii="CG Omega" w:hAnsi="CG Omega" w:cs="Arial"/>
                <w:b/>
                <w:sz w:val="20"/>
                <w:szCs w:val="20"/>
              </w:rPr>
            </w:pPr>
            <w:r w:rsidRPr="005C4D5D">
              <w:rPr>
                <w:rFonts w:ascii="CG Omega" w:hAnsi="CG Omega" w:cs="Arial"/>
                <w:b/>
                <w:sz w:val="20"/>
                <w:szCs w:val="20"/>
              </w:rPr>
              <w:t>70.000</w:t>
            </w:r>
          </w:p>
        </w:tc>
        <w:tc>
          <w:tcPr>
            <w:tcW w:w="2410" w:type="dxa"/>
            <w:tcBorders>
              <w:top w:val="single" w:sz="8" w:space="0" w:color="auto"/>
              <w:left w:val="single" w:sz="8" w:space="0" w:color="auto"/>
              <w:bottom w:val="single" w:sz="8" w:space="0" w:color="auto"/>
            </w:tcBorders>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5.500</w:t>
            </w:r>
          </w:p>
        </w:tc>
      </w:tr>
      <w:tr w:rsidR="006D3138" w:rsidRPr="002C3844" w:rsidTr="00354CF2">
        <w:trPr>
          <w:trHeight w:val="270"/>
        </w:trPr>
        <w:tc>
          <w:tcPr>
            <w:tcW w:w="9123" w:type="dxa"/>
            <w:gridSpan w:val="3"/>
            <w:tcBorders>
              <w:top w:val="single" w:sz="8" w:space="0" w:color="auto"/>
              <w:right w:val="single" w:sz="8" w:space="0" w:color="auto"/>
            </w:tcBorders>
            <w:shd w:val="clear" w:color="auto" w:fill="auto"/>
          </w:tcPr>
          <w:p w:rsidR="006D3138" w:rsidRDefault="006D3138" w:rsidP="00354CF2">
            <w:pPr>
              <w:rPr>
                <w:rFonts w:ascii="CG Omega" w:hAnsi="CG Omega" w:cs="Arial"/>
                <w:sz w:val="20"/>
                <w:szCs w:val="20"/>
              </w:rPr>
            </w:pPr>
            <w:r>
              <w:rPr>
                <w:rFonts w:ascii="CG Omega" w:hAnsi="CG Omega" w:cs="Arial"/>
                <w:sz w:val="20"/>
                <w:szCs w:val="20"/>
              </w:rPr>
              <w:t>Gebelik muayenesi yapılacak hayvan sayısı</w:t>
            </w:r>
          </w:p>
        </w:tc>
        <w:tc>
          <w:tcPr>
            <w:tcW w:w="2369" w:type="dxa"/>
            <w:tcBorders>
              <w:top w:val="single" w:sz="8" w:space="0" w:color="auto"/>
              <w:left w:val="single" w:sz="8" w:space="0" w:color="auto"/>
              <w:right w:val="single" w:sz="8" w:space="0" w:color="auto"/>
            </w:tcBorders>
          </w:tcPr>
          <w:p w:rsidR="006D3138" w:rsidRPr="005C4D5D" w:rsidRDefault="006D3138" w:rsidP="00354CF2">
            <w:pPr>
              <w:jc w:val="right"/>
              <w:rPr>
                <w:rFonts w:ascii="CG Omega" w:hAnsi="CG Omega" w:cs="Arial"/>
                <w:b/>
                <w:sz w:val="20"/>
                <w:szCs w:val="20"/>
              </w:rPr>
            </w:pPr>
            <w:r w:rsidRPr="005C4D5D">
              <w:rPr>
                <w:rFonts w:ascii="CG Omega" w:hAnsi="CG Omega" w:cs="Arial"/>
                <w:b/>
                <w:sz w:val="20"/>
                <w:szCs w:val="20"/>
              </w:rPr>
              <w:t>2.000</w:t>
            </w:r>
          </w:p>
        </w:tc>
        <w:tc>
          <w:tcPr>
            <w:tcW w:w="2410" w:type="dxa"/>
            <w:tcBorders>
              <w:top w:val="single" w:sz="8" w:space="0" w:color="auto"/>
              <w:left w:val="single" w:sz="8" w:space="0" w:color="auto"/>
            </w:tcBorders>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0</w:t>
            </w:r>
          </w:p>
        </w:tc>
      </w:tr>
      <w:tr w:rsidR="006D3138" w:rsidRPr="002C3844" w:rsidTr="00354CF2">
        <w:trPr>
          <w:trHeight w:val="483"/>
        </w:trPr>
        <w:tc>
          <w:tcPr>
            <w:tcW w:w="2260" w:type="dxa"/>
            <w:shd w:val="clear" w:color="auto" w:fill="C0C0C0"/>
          </w:tcPr>
          <w:p w:rsidR="006D3138" w:rsidRDefault="006D3138" w:rsidP="00354CF2">
            <w:pPr>
              <w:rPr>
                <w:rFonts w:ascii="CG Omega" w:hAnsi="CG Omega" w:cs="Arial"/>
                <w:b/>
                <w:bCs/>
                <w:sz w:val="20"/>
                <w:szCs w:val="20"/>
              </w:rPr>
            </w:pPr>
            <w:r>
              <w:rPr>
                <w:rFonts w:ascii="CG Omega" w:hAnsi="CG Omega" w:cs="Arial"/>
                <w:b/>
                <w:bCs/>
                <w:sz w:val="20"/>
                <w:szCs w:val="20"/>
              </w:rPr>
              <w:t xml:space="preserve">STRATEJİK HEDEF </w:t>
            </w:r>
          </w:p>
        </w:tc>
        <w:tc>
          <w:tcPr>
            <w:tcW w:w="585" w:type="dxa"/>
            <w:shd w:val="clear" w:color="auto" w:fill="C0C0C0"/>
          </w:tcPr>
          <w:p w:rsidR="006D3138" w:rsidRPr="00EE7E07" w:rsidRDefault="006D3138" w:rsidP="00354CF2">
            <w:pPr>
              <w:jc w:val="both"/>
              <w:rPr>
                <w:rFonts w:ascii="CG Omega" w:hAnsi="CG Omega" w:cs="Arial"/>
                <w:b/>
                <w:sz w:val="20"/>
                <w:szCs w:val="20"/>
              </w:rPr>
            </w:pPr>
            <w:r w:rsidRPr="00EE7E07">
              <w:rPr>
                <w:rFonts w:ascii="CG Omega" w:hAnsi="CG Omega" w:cs="Arial"/>
                <w:b/>
                <w:sz w:val="20"/>
                <w:szCs w:val="20"/>
              </w:rPr>
              <w:t>4</w:t>
            </w:r>
          </w:p>
        </w:tc>
        <w:tc>
          <w:tcPr>
            <w:tcW w:w="6278" w:type="dxa"/>
            <w:shd w:val="clear" w:color="auto" w:fill="C0C0C0"/>
          </w:tcPr>
          <w:p w:rsidR="006D3138" w:rsidRDefault="006D3138" w:rsidP="00354CF2">
            <w:pPr>
              <w:jc w:val="both"/>
              <w:rPr>
                <w:rFonts w:ascii="CG Omega" w:hAnsi="CG Omega" w:cs="Arial"/>
                <w:sz w:val="20"/>
                <w:szCs w:val="20"/>
              </w:rPr>
            </w:pPr>
            <w:r w:rsidRPr="00EE7E07">
              <w:rPr>
                <w:rFonts w:ascii="CG Omega" w:hAnsi="CG Omega" w:cs="Arial"/>
                <w:sz w:val="20"/>
                <w:szCs w:val="20"/>
              </w:rPr>
              <w:t xml:space="preserve">Çevre ve halk sağlığının korunmasında en önemli unsurlardan olan ve belediyemizce etkin bir şekilde sürdürülen temizlik hizmetinin plan döneminde de aynı etkinlikle sunulması sağlanacaktır. </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2260" w:type="dxa"/>
            <w:vMerge w:val="restart"/>
            <w:shd w:val="clear" w:color="auto" w:fill="C0C0C0"/>
            <w:vAlign w:val="center"/>
          </w:tcPr>
          <w:p w:rsidR="006D3138" w:rsidRDefault="006D3138" w:rsidP="00354CF2">
            <w:pPr>
              <w:jc w:val="center"/>
              <w:rPr>
                <w:rFonts w:ascii="CG Omega" w:hAnsi="CG Omega" w:cs="Arial"/>
                <w:b/>
                <w:bCs/>
                <w:sz w:val="20"/>
                <w:szCs w:val="20"/>
              </w:rPr>
            </w:pPr>
            <w:r>
              <w:rPr>
                <w:rFonts w:ascii="CG Omega" w:hAnsi="CG Omega" w:cs="Arial"/>
                <w:b/>
                <w:bCs/>
                <w:sz w:val="20"/>
                <w:szCs w:val="20"/>
              </w:rPr>
              <w:t>Performans Hedefleri</w:t>
            </w:r>
          </w:p>
        </w:tc>
        <w:tc>
          <w:tcPr>
            <w:tcW w:w="585" w:type="dxa"/>
            <w:shd w:val="clear" w:color="auto" w:fill="C0C0C0"/>
          </w:tcPr>
          <w:p w:rsidR="006D3138" w:rsidRPr="00223A9C" w:rsidRDefault="006D3138" w:rsidP="00354CF2">
            <w:pPr>
              <w:rPr>
                <w:rFonts w:ascii="CG Omega" w:hAnsi="CG Omega" w:cs="Arial"/>
                <w:b/>
                <w:sz w:val="20"/>
                <w:szCs w:val="20"/>
              </w:rPr>
            </w:pPr>
            <w:r w:rsidRPr="00223A9C">
              <w:rPr>
                <w:rFonts w:ascii="CG Omega" w:hAnsi="CG Omega" w:cs="Arial"/>
                <w:b/>
                <w:sz w:val="20"/>
                <w:szCs w:val="20"/>
              </w:rPr>
              <w:t>1</w:t>
            </w:r>
          </w:p>
        </w:tc>
        <w:tc>
          <w:tcPr>
            <w:tcW w:w="6278" w:type="dxa"/>
            <w:shd w:val="clear" w:color="auto" w:fill="C0C0C0"/>
          </w:tcPr>
          <w:p w:rsidR="006D3138" w:rsidRPr="006427BA" w:rsidRDefault="006D3138" w:rsidP="00354CF2">
            <w:pPr>
              <w:jc w:val="both"/>
              <w:rPr>
                <w:rFonts w:ascii="CG Omega" w:hAnsi="CG Omega" w:cs="Arial"/>
                <w:sz w:val="20"/>
                <w:szCs w:val="20"/>
              </w:rPr>
            </w:pPr>
            <w:r w:rsidRPr="00EE7E07">
              <w:rPr>
                <w:rFonts w:ascii="CG Omega" w:hAnsi="CG Omega" w:cs="Arial"/>
                <w:sz w:val="20"/>
                <w:szCs w:val="20"/>
              </w:rPr>
              <w:t>201</w:t>
            </w:r>
            <w:r>
              <w:rPr>
                <w:rFonts w:ascii="CG Omega" w:hAnsi="CG Omega" w:cs="Arial"/>
                <w:sz w:val="20"/>
                <w:szCs w:val="20"/>
              </w:rPr>
              <w:t xml:space="preserve">4 </w:t>
            </w:r>
            <w:r w:rsidRPr="00EE7E07">
              <w:rPr>
                <w:rFonts w:ascii="CG Omega" w:hAnsi="CG Omega" w:cs="Arial"/>
                <w:sz w:val="20"/>
                <w:szCs w:val="20"/>
              </w:rPr>
              <w:t xml:space="preserve">yılında, ilimiz genelinde etkin bir temizlik ve ilaçlama hizmeti sunularak, </w:t>
            </w:r>
            <w:r>
              <w:rPr>
                <w:rFonts w:ascii="CG Omega" w:hAnsi="CG Omega" w:cs="Arial"/>
                <w:sz w:val="20"/>
                <w:szCs w:val="20"/>
              </w:rPr>
              <w:t>65.500</w:t>
            </w:r>
            <w:r w:rsidRPr="00EE7E07">
              <w:rPr>
                <w:rFonts w:ascii="CG Omega" w:hAnsi="CG Omega" w:cs="Arial"/>
                <w:sz w:val="20"/>
                <w:szCs w:val="20"/>
              </w:rPr>
              <w:t xml:space="preserve"> ton çöp toplanacak, </w:t>
            </w:r>
            <w:r>
              <w:rPr>
                <w:rFonts w:ascii="CG Omega" w:hAnsi="CG Omega" w:cs="Arial"/>
                <w:sz w:val="20"/>
                <w:szCs w:val="20"/>
              </w:rPr>
              <w:t>4.400 litre h</w:t>
            </w:r>
            <w:r w:rsidRPr="00EE7E07">
              <w:rPr>
                <w:rFonts w:ascii="CG Omega" w:hAnsi="CG Omega" w:cs="Arial"/>
                <w:sz w:val="20"/>
                <w:szCs w:val="20"/>
              </w:rPr>
              <w:t>aşere ilacı kullanılarak ilaçlama hizmeti verilecek, 125 adet cami yıkanacaktır.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2260" w:type="dxa"/>
            <w:vMerge/>
            <w:shd w:val="clear" w:color="auto" w:fill="C0C0C0"/>
          </w:tcPr>
          <w:p w:rsidR="006D3138" w:rsidRDefault="006D3138" w:rsidP="00354CF2">
            <w:pPr>
              <w:rPr>
                <w:rFonts w:ascii="CG Omega" w:hAnsi="CG Omega" w:cs="Arial"/>
                <w:b/>
                <w:bCs/>
                <w:sz w:val="20"/>
                <w:szCs w:val="20"/>
              </w:rPr>
            </w:pPr>
          </w:p>
        </w:tc>
        <w:tc>
          <w:tcPr>
            <w:tcW w:w="585" w:type="dxa"/>
            <w:shd w:val="clear" w:color="auto" w:fill="C0C0C0"/>
          </w:tcPr>
          <w:p w:rsidR="006D3138" w:rsidRPr="00223A9C" w:rsidRDefault="006D3138" w:rsidP="00354CF2">
            <w:pPr>
              <w:rPr>
                <w:rFonts w:ascii="CG Omega" w:hAnsi="CG Omega" w:cs="Arial"/>
                <w:b/>
                <w:sz w:val="20"/>
                <w:szCs w:val="20"/>
              </w:rPr>
            </w:pPr>
            <w:r w:rsidRPr="00223A9C">
              <w:rPr>
                <w:rFonts w:ascii="CG Omega" w:hAnsi="CG Omega" w:cs="Arial"/>
                <w:b/>
                <w:sz w:val="20"/>
                <w:szCs w:val="20"/>
              </w:rPr>
              <w:t>2</w:t>
            </w:r>
          </w:p>
        </w:tc>
        <w:tc>
          <w:tcPr>
            <w:tcW w:w="6278" w:type="dxa"/>
            <w:shd w:val="clear" w:color="auto" w:fill="C0C0C0"/>
          </w:tcPr>
          <w:p w:rsidR="006D3138" w:rsidRPr="006427BA" w:rsidRDefault="006D3138" w:rsidP="00354CF2">
            <w:pPr>
              <w:jc w:val="both"/>
              <w:rPr>
                <w:rFonts w:ascii="CG Omega" w:hAnsi="CG Omega" w:cs="Arial"/>
                <w:sz w:val="20"/>
                <w:szCs w:val="20"/>
              </w:rPr>
            </w:pPr>
            <w:r w:rsidRPr="00EE7E07">
              <w:rPr>
                <w:rFonts w:ascii="CG Omega" w:hAnsi="CG Omega" w:cs="Arial"/>
                <w:sz w:val="20"/>
                <w:szCs w:val="20"/>
              </w:rPr>
              <w:t>201</w:t>
            </w:r>
            <w:r>
              <w:rPr>
                <w:rFonts w:ascii="CG Omega" w:hAnsi="CG Omega" w:cs="Arial"/>
                <w:sz w:val="20"/>
                <w:szCs w:val="20"/>
              </w:rPr>
              <w:t>4</w:t>
            </w:r>
            <w:r w:rsidRPr="00EE7E07">
              <w:rPr>
                <w:rFonts w:ascii="CG Omega" w:hAnsi="CG Omega" w:cs="Arial"/>
                <w:sz w:val="20"/>
                <w:szCs w:val="20"/>
              </w:rPr>
              <w:t xml:space="preserve"> yılında, ilimiz genelinde </w:t>
            </w:r>
            <w:r>
              <w:rPr>
                <w:rFonts w:ascii="CG Omega" w:hAnsi="CG Omega" w:cs="Arial"/>
                <w:sz w:val="20"/>
                <w:szCs w:val="20"/>
              </w:rPr>
              <w:t>2,5</w:t>
            </w:r>
            <w:r w:rsidRPr="00EE7E07">
              <w:rPr>
                <w:rFonts w:ascii="CG Omega" w:hAnsi="CG Omega" w:cs="Arial"/>
                <w:sz w:val="20"/>
                <w:szCs w:val="20"/>
              </w:rPr>
              <w:t xml:space="preserve"> ton bitkisel atık yağ toplanacak, 500 kilo atık pil ve 20 ton ömrünü tamamlamış lastik toplanarak geri dönüşümü sağlanacak, atık pil toplama kutularının sayısı % 10 oranında artırılacaktır.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2260" w:type="dxa"/>
            <w:vMerge/>
            <w:shd w:val="clear" w:color="auto" w:fill="C0C0C0"/>
          </w:tcPr>
          <w:p w:rsidR="006D3138" w:rsidRDefault="006D3138" w:rsidP="00354CF2">
            <w:pPr>
              <w:rPr>
                <w:rFonts w:ascii="CG Omega" w:hAnsi="CG Omega" w:cs="Arial"/>
                <w:b/>
                <w:bCs/>
                <w:sz w:val="20"/>
                <w:szCs w:val="20"/>
              </w:rPr>
            </w:pPr>
          </w:p>
        </w:tc>
        <w:tc>
          <w:tcPr>
            <w:tcW w:w="585" w:type="dxa"/>
            <w:shd w:val="clear" w:color="auto" w:fill="C0C0C0"/>
          </w:tcPr>
          <w:p w:rsidR="006D3138" w:rsidRPr="00223A9C" w:rsidRDefault="006D3138" w:rsidP="00354CF2">
            <w:pPr>
              <w:rPr>
                <w:rFonts w:ascii="CG Omega" w:hAnsi="CG Omega" w:cs="Arial"/>
                <w:b/>
                <w:sz w:val="20"/>
                <w:szCs w:val="20"/>
              </w:rPr>
            </w:pPr>
            <w:r w:rsidRPr="00223A9C">
              <w:rPr>
                <w:rFonts w:ascii="CG Omega" w:hAnsi="CG Omega" w:cs="Arial"/>
                <w:b/>
                <w:sz w:val="20"/>
                <w:szCs w:val="20"/>
              </w:rPr>
              <w:t>3</w:t>
            </w:r>
          </w:p>
        </w:tc>
        <w:tc>
          <w:tcPr>
            <w:tcW w:w="6278" w:type="dxa"/>
            <w:shd w:val="clear" w:color="auto" w:fill="C0C0C0"/>
          </w:tcPr>
          <w:p w:rsidR="006D3138" w:rsidRPr="006427BA" w:rsidRDefault="006D3138" w:rsidP="00354CF2">
            <w:pPr>
              <w:jc w:val="both"/>
              <w:rPr>
                <w:rFonts w:ascii="CG Omega" w:hAnsi="CG Omega" w:cs="Arial"/>
                <w:sz w:val="20"/>
                <w:szCs w:val="20"/>
              </w:rPr>
            </w:pPr>
            <w:r w:rsidRPr="00EE7E07">
              <w:rPr>
                <w:rFonts w:ascii="CG Omega" w:hAnsi="CG Omega" w:cs="Arial"/>
                <w:sz w:val="20"/>
                <w:szCs w:val="20"/>
              </w:rPr>
              <w:t>1 adet konferans düzenlenecek ve şehrin muhtelif yerlerinde çevre konulu bilgilendirici materyaller sergilenecektir.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2260" w:type="dxa"/>
            <w:vMerge/>
            <w:shd w:val="clear" w:color="auto" w:fill="C0C0C0"/>
          </w:tcPr>
          <w:p w:rsidR="006D3138" w:rsidRDefault="006D3138" w:rsidP="00354CF2">
            <w:pPr>
              <w:rPr>
                <w:rFonts w:ascii="CG Omega" w:hAnsi="CG Omega" w:cs="Arial"/>
                <w:b/>
                <w:bCs/>
                <w:sz w:val="20"/>
                <w:szCs w:val="20"/>
              </w:rPr>
            </w:pPr>
          </w:p>
        </w:tc>
        <w:tc>
          <w:tcPr>
            <w:tcW w:w="585" w:type="dxa"/>
            <w:shd w:val="clear" w:color="auto" w:fill="C0C0C0"/>
          </w:tcPr>
          <w:p w:rsidR="006D3138" w:rsidRPr="00223A9C" w:rsidRDefault="006D3138" w:rsidP="00354CF2">
            <w:pPr>
              <w:rPr>
                <w:rFonts w:ascii="CG Omega" w:hAnsi="CG Omega" w:cs="Arial"/>
                <w:b/>
                <w:sz w:val="20"/>
                <w:szCs w:val="20"/>
              </w:rPr>
            </w:pPr>
            <w:r>
              <w:rPr>
                <w:rFonts w:ascii="CG Omega" w:hAnsi="CG Omega" w:cs="Arial"/>
                <w:b/>
                <w:sz w:val="20"/>
                <w:szCs w:val="20"/>
              </w:rPr>
              <w:t>4</w:t>
            </w:r>
          </w:p>
        </w:tc>
        <w:tc>
          <w:tcPr>
            <w:tcW w:w="6278" w:type="dxa"/>
            <w:shd w:val="clear" w:color="auto" w:fill="C0C0C0"/>
          </w:tcPr>
          <w:p w:rsidR="006D3138" w:rsidRPr="00EE7E07" w:rsidRDefault="006D3138" w:rsidP="00354CF2">
            <w:pPr>
              <w:jc w:val="both"/>
              <w:rPr>
                <w:rFonts w:ascii="CG Omega" w:hAnsi="CG Omega" w:cs="Arial"/>
                <w:sz w:val="20"/>
                <w:szCs w:val="20"/>
              </w:rPr>
            </w:pPr>
            <w:r>
              <w:rPr>
                <w:rFonts w:ascii="CG Omega" w:hAnsi="CG Omega" w:cs="Arial"/>
                <w:sz w:val="20"/>
                <w:szCs w:val="20"/>
              </w:rPr>
              <w:t>2014 yılında Mezbaha, Canlı Hayvan Pazar Yeri, Kurbanlık Pazar Yeri ve Geçici Hayvan Barına</w:t>
            </w:r>
            <w:r w:rsidRPr="000D7928">
              <w:rPr>
                <w:rFonts w:ascii="MS Gothic" w:eastAsia="MS Gothic" w:hAnsi="MS Gothic" w:cs="MS Gothic" w:hint="eastAsia"/>
                <w:sz w:val="20"/>
                <w:szCs w:val="20"/>
              </w:rPr>
              <w:t>ğ</w:t>
            </w:r>
            <w:r w:rsidRPr="000D7928">
              <w:rPr>
                <w:rFonts w:ascii="Malgun Gothic" w:eastAsia="Malgun Gothic" w:hAnsi="Malgun Gothic" w:cs="Malgun Gothic" w:hint="eastAsia"/>
                <w:sz w:val="20"/>
                <w:szCs w:val="20"/>
              </w:rPr>
              <w:t xml:space="preserve">ının </w:t>
            </w:r>
            <w:r w:rsidRPr="000D7928">
              <w:rPr>
                <w:rFonts w:ascii="CG Omega" w:hAnsi="CG Omega" w:cs="Arial"/>
                <w:sz w:val="20"/>
                <w:szCs w:val="20"/>
              </w:rPr>
              <w:t>dezenfeksiyonu yapılacaktır.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2845" w:type="dxa"/>
            <w:gridSpan w:val="2"/>
            <w:vMerge w:val="restart"/>
            <w:shd w:val="clear" w:color="auto" w:fill="C0C0C0"/>
            <w:vAlign w:val="center"/>
          </w:tcPr>
          <w:p w:rsidR="006D3138" w:rsidRDefault="006D3138" w:rsidP="00354CF2">
            <w:pPr>
              <w:rPr>
                <w:rFonts w:ascii="CG Omega" w:hAnsi="CG Omega" w:cs="Arial"/>
                <w:sz w:val="20"/>
                <w:szCs w:val="20"/>
              </w:rPr>
            </w:pPr>
            <w:r>
              <w:rPr>
                <w:rFonts w:ascii="CG Omega" w:hAnsi="CG Omega" w:cs="Arial"/>
                <w:b/>
                <w:bCs/>
                <w:sz w:val="20"/>
                <w:szCs w:val="20"/>
              </w:rPr>
              <w:t>Harcama Birimleri</w:t>
            </w:r>
          </w:p>
        </w:tc>
        <w:tc>
          <w:tcPr>
            <w:tcW w:w="6278" w:type="dxa"/>
            <w:shd w:val="clear" w:color="auto" w:fill="C0C0C0"/>
          </w:tcPr>
          <w:p w:rsidR="006D3138" w:rsidRPr="001A0FC1" w:rsidRDefault="006D3138" w:rsidP="00354CF2">
            <w:pPr>
              <w:rPr>
                <w:rFonts w:ascii="CG Omega" w:hAnsi="CG Omega" w:cs="Arial"/>
                <w:b/>
                <w:sz w:val="20"/>
                <w:szCs w:val="20"/>
              </w:rPr>
            </w:pPr>
            <w:r w:rsidRPr="001A0FC1">
              <w:rPr>
                <w:rFonts w:ascii="CG Omega" w:hAnsi="CG Omega" w:cs="Arial"/>
                <w:b/>
                <w:sz w:val="20"/>
                <w:szCs w:val="20"/>
              </w:rPr>
              <w:t>Temizlik İşleri Müdürlüğü</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2845" w:type="dxa"/>
            <w:gridSpan w:val="2"/>
            <w:vMerge/>
            <w:shd w:val="clear" w:color="auto" w:fill="C0C0C0"/>
            <w:vAlign w:val="center"/>
          </w:tcPr>
          <w:p w:rsidR="006D3138" w:rsidRDefault="006D3138" w:rsidP="00354CF2">
            <w:pPr>
              <w:rPr>
                <w:rFonts w:ascii="CG Omega" w:hAnsi="CG Omega" w:cs="Arial"/>
                <w:b/>
                <w:bCs/>
                <w:sz w:val="20"/>
                <w:szCs w:val="20"/>
              </w:rPr>
            </w:pPr>
          </w:p>
        </w:tc>
        <w:tc>
          <w:tcPr>
            <w:tcW w:w="6278" w:type="dxa"/>
            <w:shd w:val="clear" w:color="auto" w:fill="C0C0C0"/>
          </w:tcPr>
          <w:p w:rsidR="006D3138" w:rsidRPr="001A0FC1" w:rsidRDefault="006D3138" w:rsidP="00354CF2">
            <w:pPr>
              <w:rPr>
                <w:rFonts w:ascii="CG Omega" w:hAnsi="CG Omega" w:cs="Arial"/>
                <w:b/>
                <w:sz w:val="20"/>
                <w:szCs w:val="20"/>
              </w:rPr>
            </w:pPr>
            <w:r w:rsidRPr="001A0FC1">
              <w:rPr>
                <w:rFonts w:ascii="CG Omega" w:hAnsi="CG Omega" w:cs="Arial"/>
                <w:b/>
                <w:sz w:val="20"/>
                <w:szCs w:val="20"/>
              </w:rPr>
              <w:t>Veteriner İşleri Müdürlüğü</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9123" w:type="dxa"/>
            <w:gridSpan w:val="3"/>
            <w:shd w:val="clear" w:color="auto" w:fill="auto"/>
          </w:tcPr>
          <w:p w:rsidR="006D3138" w:rsidRPr="00761208" w:rsidRDefault="006D3138" w:rsidP="00354CF2">
            <w:pPr>
              <w:rPr>
                <w:rFonts w:ascii="CG Omega" w:hAnsi="CG Omega" w:cs="Arial"/>
                <w:sz w:val="20"/>
                <w:szCs w:val="20"/>
              </w:rPr>
            </w:pPr>
            <w:r>
              <w:rPr>
                <w:rFonts w:ascii="CG Omega" w:hAnsi="CG Omega" w:cs="Arial"/>
                <w:sz w:val="20"/>
                <w:szCs w:val="20"/>
              </w:rPr>
              <w:t>Toplanacak çöp miktarı (ton)</w:t>
            </w:r>
          </w:p>
        </w:tc>
        <w:tc>
          <w:tcPr>
            <w:tcW w:w="2369" w:type="dxa"/>
          </w:tcPr>
          <w:p w:rsidR="006D3138" w:rsidRPr="001A0FC1" w:rsidRDefault="006D3138" w:rsidP="00354CF2">
            <w:pPr>
              <w:jc w:val="right"/>
              <w:rPr>
                <w:rFonts w:ascii="CG Omega" w:hAnsi="CG Omega" w:cs="Arial"/>
                <w:b/>
                <w:sz w:val="20"/>
                <w:szCs w:val="20"/>
              </w:rPr>
            </w:pPr>
            <w:r w:rsidRPr="001A0FC1">
              <w:rPr>
                <w:rFonts w:ascii="CG Omega" w:hAnsi="CG Omega" w:cs="Arial"/>
                <w:b/>
                <w:sz w:val="20"/>
                <w:szCs w:val="20"/>
              </w:rPr>
              <w:t>65.000</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56.140</w:t>
            </w:r>
          </w:p>
        </w:tc>
      </w:tr>
      <w:tr w:rsidR="006D3138" w:rsidRPr="002C3844" w:rsidTr="00354CF2">
        <w:trPr>
          <w:trHeight w:val="270"/>
        </w:trPr>
        <w:tc>
          <w:tcPr>
            <w:tcW w:w="9123" w:type="dxa"/>
            <w:gridSpan w:val="3"/>
            <w:shd w:val="clear" w:color="auto" w:fill="auto"/>
          </w:tcPr>
          <w:p w:rsidR="006D3138" w:rsidRDefault="006D3138" w:rsidP="00354CF2">
            <w:pPr>
              <w:rPr>
                <w:rFonts w:ascii="CG Omega" w:hAnsi="CG Omega" w:cs="Arial"/>
                <w:sz w:val="20"/>
                <w:szCs w:val="20"/>
              </w:rPr>
            </w:pPr>
            <w:r>
              <w:rPr>
                <w:rFonts w:ascii="CG Omega" w:hAnsi="CG Omega" w:cs="Arial"/>
                <w:sz w:val="20"/>
                <w:szCs w:val="20"/>
              </w:rPr>
              <w:t>Araç sefer sayısı</w:t>
            </w:r>
          </w:p>
        </w:tc>
        <w:tc>
          <w:tcPr>
            <w:tcW w:w="2369" w:type="dxa"/>
          </w:tcPr>
          <w:p w:rsidR="006D3138" w:rsidRPr="001A0FC1" w:rsidRDefault="006D3138" w:rsidP="00354CF2">
            <w:pPr>
              <w:jc w:val="right"/>
              <w:rPr>
                <w:rFonts w:ascii="CG Omega" w:hAnsi="CG Omega" w:cs="Arial"/>
                <w:b/>
                <w:sz w:val="20"/>
                <w:szCs w:val="20"/>
              </w:rPr>
            </w:pPr>
            <w:r w:rsidRPr="001A0FC1">
              <w:rPr>
                <w:rFonts w:ascii="CG Omega" w:hAnsi="CG Omega" w:cs="Arial"/>
                <w:b/>
                <w:sz w:val="20"/>
                <w:szCs w:val="20"/>
              </w:rPr>
              <w:t>14.500</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6.608</w:t>
            </w:r>
          </w:p>
        </w:tc>
      </w:tr>
      <w:tr w:rsidR="006D3138" w:rsidRPr="002C3844" w:rsidTr="00354CF2">
        <w:trPr>
          <w:trHeight w:val="270"/>
        </w:trPr>
        <w:tc>
          <w:tcPr>
            <w:tcW w:w="9123" w:type="dxa"/>
            <w:gridSpan w:val="3"/>
            <w:shd w:val="clear" w:color="auto" w:fill="auto"/>
          </w:tcPr>
          <w:p w:rsidR="006D3138" w:rsidRPr="00761208" w:rsidRDefault="006D3138" w:rsidP="00354CF2">
            <w:pPr>
              <w:rPr>
                <w:rFonts w:ascii="CG Omega" w:hAnsi="CG Omega" w:cs="Arial"/>
                <w:sz w:val="20"/>
                <w:szCs w:val="20"/>
              </w:rPr>
            </w:pPr>
            <w:r>
              <w:rPr>
                <w:rFonts w:ascii="CG Omega" w:hAnsi="CG Omega" w:cs="Arial"/>
                <w:sz w:val="20"/>
                <w:szCs w:val="20"/>
              </w:rPr>
              <w:t>Kullanılacak haşere ilacı miktarı (litre)</w:t>
            </w:r>
          </w:p>
        </w:tc>
        <w:tc>
          <w:tcPr>
            <w:tcW w:w="2369" w:type="dxa"/>
          </w:tcPr>
          <w:p w:rsidR="006D3138" w:rsidRPr="001A0FC1" w:rsidRDefault="006D3138" w:rsidP="00354CF2">
            <w:pPr>
              <w:jc w:val="right"/>
              <w:rPr>
                <w:rFonts w:ascii="CG Omega" w:hAnsi="CG Omega" w:cs="Arial"/>
                <w:b/>
                <w:sz w:val="20"/>
                <w:szCs w:val="20"/>
              </w:rPr>
            </w:pPr>
            <w:r w:rsidRPr="001A0FC1">
              <w:rPr>
                <w:rFonts w:ascii="CG Omega" w:hAnsi="CG Omega" w:cs="Arial"/>
                <w:b/>
                <w:sz w:val="20"/>
                <w:szCs w:val="20"/>
              </w:rPr>
              <w:t>4.400</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1.340</w:t>
            </w:r>
          </w:p>
        </w:tc>
      </w:tr>
      <w:tr w:rsidR="006D3138" w:rsidRPr="002C3844" w:rsidTr="00354CF2">
        <w:trPr>
          <w:trHeight w:val="270"/>
        </w:trPr>
        <w:tc>
          <w:tcPr>
            <w:tcW w:w="9123" w:type="dxa"/>
            <w:gridSpan w:val="3"/>
            <w:shd w:val="clear" w:color="auto" w:fill="auto"/>
          </w:tcPr>
          <w:p w:rsidR="006D3138" w:rsidRPr="00761208" w:rsidRDefault="006D3138" w:rsidP="00354CF2">
            <w:pPr>
              <w:rPr>
                <w:rFonts w:ascii="CG Omega" w:hAnsi="CG Omega" w:cs="Arial"/>
                <w:sz w:val="20"/>
                <w:szCs w:val="20"/>
              </w:rPr>
            </w:pPr>
            <w:r>
              <w:rPr>
                <w:rFonts w:ascii="CG Omega" w:hAnsi="CG Omega" w:cs="Arial"/>
                <w:sz w:val="20"/>
                <w:szCs w:val="20"/>
              </w:rPr>
              <w:t>Yıkanacak cami sayısı</w:t>
            </w:r>
          </w:p>
        </w:tc>
        <w:tc>
          <w:tcPr>
            <w:tcW w:w="2369" w:type="dxa"/>
          </w:tcPr>
          <w:p w:rsidR="006D3138" w:rsidRPr="001A0FC1" w:rsidRDefault="006D3138" w:rsidP="00354CF2">
            <w:pPr>
              <w:jc w:val="right"/>
              <w:rPr>
                <w:rFonts w:ascii="CG Omega" w:hAnsi="CG Omega" w:cs="Arial"/>
                <w:b/>
                <w:sz w:val="20"/>
                <w:szCs w:val="20"/>
              </w:rPr>
            </w:pPr>
            <w:r w:rsidRPr="001A0FC1">
              <w:rPr>
                <w:rFonts w:ascii="CG Omega" w:hAnsi="CG Omega" w:cs="Arial"/>
                <w:b/>
                <w:sz w:val="20"/>
                <w:szCs w:val="20"/>
              </w:rPr>
              <w:t>125</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115</w:t>
            </w:r>
          </w:p>
        </w:tc>
      </w:tr>
      <w:tr w:rsidR="006D3138" w:rsidRPr="002C3844" w:rsidTr="00354CF2">
        <w:trPr>
          <w:trHeight w:val="270"/>
        </w:trPr>
        <w:tc>
          <w:tcPr>
            <w:tcW w:w="9123" w:type="dxa"/>
            <w:gridSpan w:val="3"/>
            <w:shd w:val="clear" w:color="auto" w:fill="auto"/>
          </w:tcPr>
          <w:p w:rsidR="006D3138" w:rsidRPr="00761208" w:rsidRDefault="006D3138" w:rsidP="00354CF2">
            <w:pPr>
              <w:rPr>
                <w:rFonts w:ascii="CG Omega" w:hAnsi="CG Omega" w:cs="Arial"/>
                <w:sz w:val="20"/>
                <w:szCs w:val="20"/>
              </w:rPr>
            </w:pPr>
            <w:r>
              <w:rPr>
                <w:rFonts w:ascii="CG Omega" w:hAnsi="CG Omega" w:cs="Arial"/>
                <w:sz w:val="20"/>
                <w:szCs w:val="20"/>
              </w:rPr>
              <w:t>Toplanacak bitkisel atık yağ miktarı (ton)</w:t>
            </w:r>
          </w:p>
        </w:tc>
        <w:tc>
          <w:tcPr>
            <w:tcW w:w="2369" w:type="dxa"/>
          </w:tcPr>
          <w:p w:rsidR="006D3138" w:rsidRPr="001A0FC1" w:rsidRDefault="006D3138" w:rsidP="00354CF2">
            <w:pPr>
              <w:jc w:val="right"/>
              <w:rPr>
                <w:rFonts w:ascii="CG Omega" w:hAnsi="CG Omega" w:cs="Arial"/>
                <w:b/>
                <w:sz w:val="20"/>
                <w:szCs w:val="20"/>
              </w:rPr>
            </w:pPr>
            <w:r w:rsidRPr="001A0FC1">
              <w:rPr>
                <w:rFonts w:ascii="CG Omega" w:hAnsi="CG Omega" w:cs="Arial"/>
                <w:b/>
                <w:sz w:val="20"/>
                <w:szCs w:val="20"/>
              </w:rPr>
              <w:t>2,5</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10.950 Lt</w:t>
            </w:r>
          </w:p>
        </w:tc>
      </w:tr>
      <w:tr w:rsidR="006D3138" w:rsidRPr="002C3844" w:rsidTr="00354CF2">
        <w:trPr>
          <w:trHeight w:val="270"/>
        </w:trPr>
        <w:tc>
          <w:tcPr>
            <w:tcW w:w="9123" w:type="dxa"/>
            <w:gridSpan w:val="3"/>
            <w:shd w:val="clear" w:color="auto" w:fill="auto"/>
          </w:tcPr>
          <w:p w:rsidR="006D3138" w:rsidRPr="00761208" w:rsidRDefault="006D3138" w:rsidP="00354CF2">
            <w:pPr>
              <w:rPr>
                <w:rFonts w:ascii="CG Omega" w:hAnsi="CG Omega" w:cs="Arial"/>
                <w:sz w:val="20"/>
                <w:szCs w:val="20"/>
              </w:rPr>
            </w:pPr>
            <w:r>
              <w:rPr>
                <w:rFonts w:ascii="CG Omega" w:hAnsi="CG Omega" w:cs="Arial"/>
                <w:sz w:val="20"/>
                <w:szCs w:val="20"/>
              </w:rPr>
              <w:t>Toplanacak atık pil miktarı (kg)</w:t>
            </w:r>
          </w:p>
        </w:tc>
        <w:tc>
          <w:tcPr>
            <w:tcW w:w="2369" w:type="dxa"/>
          </w:tcPr>
          <w:p w:rsidR="006D3138" w:rsidRPr="001A0FC1" w:rsidRDefault="006D3138" w:rsidP="00354CF2">
            <w:pPr>
              <w:jc w:val="right"/>
              <w:rPr>
                <w:rFonts w:ascii="CG Omega" w:hAnsi="CG Omega" w:cs="Arial"/>
                <w:b/>
                <w:sz w:val="20"/>
                <w:szCs w:val="20"/>
              </w:rPr>
            </w:pPr>
            <w:r w:rsidRPr="001A0FC1">
              <w:rPr>
                <w:rFonts w:ascii="CG Omega" w:hAnsi="CG Omega" w:cs="Arial"/>
                <w:b/>
                <w:sz w:val="20"/>
                <w:szCs w:val="20"/>
              </w:rPr>
              <w:t>500</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1.091</w:t>
            </w:r>
          </w:p>
        </w:tc>
      </w:tr>
      <w:tr w:rsidR="006D3138" w:rsidRPr="002C3844" w:rsidTr="00354CF2">
        <w:trPr>
          <w:trHeight w:val="270"/>
        </w:trPr>
        <w:tc>
          <w:tcPr>
            <w:tcW w:w="9123" w:type="dxa"/>
            <w:gridSpan w:val="3"/>
            <w:shd w:val="clear" w:color="auto" w:fill="auto"/>
          </w:tcPr>
          <w:p w:rsidR="006D3138" w:rsidRDefault="006D3138" w:rsidP="00354CF2">
            <w:pPr>
              <w:rPr>
                <w:rFonts w:ascii="CG Omega" w:hAnsi="CG Omega" w:cs="Arial"/>
                <w:sz w:val="20"/>
                <w:szCs w:val="20"/>
              </w:rPr>
            </w:pPr>
            <w:r>
              <w:rPr>
                <w:rFonts w:ascii="CG Omega" w:hAnsi="CG Omega" w:cs="Arial"/>
                <w:sz w:val="20"/>
                <w:szCs w:val="20"/>
              </w:rPr>
              <w:t>Toplanacak ömrünü tamamlamış lastik miktarı (ton)</w:t>
            </w:r>
          </w:p>
        </w:tc>
        <w:tc>
          <w:tcPr>
            <w:tcW w:w="2369" w:type="dxa"/>
          </w:tcPr>
          <w:p w:rsidR="006D3138" w:rsidRPr="001A0FC1" w:rsidRDefault="006D3138" w:rsidP="00354CF2">
            <w:pPr>
              <w:jc w:val="right"/>
              <w:rPr>
                <w:rFonts w:ascii="CG Omega" w:hAnsi="CG Omega" w:cs="Arial"/>
                <w:b/>
                <w:sz w:val="20"/>
                <w:szCs w:val="20"/>
              </w:rPr>
            </w:pPr>
            <w:r w:rsidRPr="001A0FC1">
              <w:rPr>
                <w:rFonts w:ascii="CG Omega" w:hAnsi="CG Omega" w:cs="Arial"/>
                <w:b/>
                <w:sz w:val="20"/>
                <w:szCs w:val="20"/>
              </w:rPr>
              <w:t>20</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40</w:t>
            </w:r>
          </w:p>
        </w:tc>
      </w:tr>
      <w:tr w:rsidR="006D3138" w:rsidRPr="002C3844" w:rsidTr="00354CF2">
        <w:trPr>
          <w:trHeight w:val="270"/>
        </w:trPr>
        <w:tc>
          <w:tcPr>
            <w:tcW w:w="9123" w:type="dxa"/>
            <w:gridSpan w:val="3"/>
            <w:shd w:val="clear" w:color="auto" w:fill="auto"/>
          </w:tcPr>
          <w:p w:rsidR="006D3138" w:rsidRDefault="006D3138" w:rsidP="00354CF2">
            <w:pPr>
              <w:rPr>
                <w:rFonts w:ascii="CG Omega" w:hAnsi="CG Omega" w:cs="Arial"/>
                <w:sz w:val="20"/>
                <w:szCs w:val="20"/>
              </w:rPr>
            </w:pPr>
            <w:r>
              <w:rPr>
                <w:rFonts w:ascii="CG Omega" w:hAnsi="CG Omega" w:cs="Arial"/>
                <w:sz w:val="20"/>
                <w:szCs w:val="20"/>
              </w:rPr>
              <w:t>Eklenecek atık pil toplama kutusu sayısı</w:t>
            </w:r>
          </w:p>
        </w:tc>
        <w:tc>
          <w:tcPr>
            <w:tcW w:w="2369" w:type="dxa"/>
          </w:tcPr>
          <w:p w:rsidR="006D3138" w:rsidRPr="001A0FC1" w:rsidRDefault="006D3138" w:rsidP="00354CF2">
            <w:pPr>
              <w:jc w:val="right"/>
              <w:rPr>
                <w:rFonts w:ascii="CG Omega" w:hAnsi="CG Omega" w:cs="Arial"/>
                <w:b/>
                <w:sz w:val="20"/>
                <w:szCs w:val="20"/>
              </w:rPr>
            </w:pPr>
            <w:r w:rsidRPr="001A0FC1">
              <w:rPr>
                <w:rFonts w:ascii="CG Omega" w:hAnsi="CG Omega" w:cs="Arial"/>
                <w:b/>
                <w:sz w:val="20"/>
                <w:szCs w:val="20"/>
              </w:rPr>
              <w:t>40</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40</w:t>
            </w:r>
          </w:p>
        </w:tc>
      </w:tr>
      <w:tr w:rsidR="006D3138" w:rsidRPr="002C3844" w:rsidTr="00354CF2">
        <w:trPr>
          <w:trHeight w:val="270"/>
        </w:trPr>
        <w:tc>
          <w:tcPr>
            <w:tcW w:w="9123" w:type="dxa"/>
            <w:gridSpan w:val="3"/>
            <w:shd w:val="clear" w:color="auto" w:fill="auto"/>
          </w:tcPr>
          <w:p w:rsidR="006D3138" w:rsidRPr="006C7C1C" w:rsidRDefault="006D3138" w:rsidP="00354CF2">
            <w:pPr>
              <w:rPr>
                <w:rFonts w:ascii="CG Omega" w:hAnsi="CG Omega" w:cs="Arial"/>
                <w:sz w:val="20"/>
                <w:szCs w:val="20"/>
              </w:rPr>
            </w:pPr>
            <w:r>
              <w:rPr>
                <w:rFonts w:ascii="CG Omega" w:hAnsi="CG Omega" w:cs="Arial"/>
                <w:sz w:val="20"/>
                <w:szCs w:val="20"/>
              </w:rPr>
              <w:lastRenderedPageBreak/>
              <w:t>Düzenlenecek konferans sayısı</w:t>
            </w:r>
          </w:p>
        </w:tc>
        <w:tc>
          <w:tcPr>
            <w:tcW w:w="2369" w:type="dxa"/>
          </w:tcPr>
          <w:p w:rsidR="006D3138" w:rsidRPr="001A0FC1" w:rsidRDefault="006D3138" w:rsidP="00354CF2">
            <w:pPr>
              <w:jc w:val="right"/>
              <w:rPr>
                <w:rFonts w:ascii="CG Omega" w:hAnsi="CG Omega" w:cs="Arial"/>
                <w:b/>
                <w:sz w:val="20"/>
                <w:szCs w:val="20"/>
              </w:rPr>
            </w:pPr>
            <w:r w:rsidRPr="001A0FC1">
              <w:rPr>
                <w:rFonts w:ascii="CG Omega" w:hAnsi="CG Omega" w:cs="Arial"/>
                <w:b/>
                <w:sz w:val="20"/>
                <w:szCs w:val="20"/>
              </w:rPr>
              <w:t>1</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1</w:t>
            </w:r>
          </w:p>
        </w:tc>
      </w:tr>
      <w:tr w:rsidR="006D3138" w:rsidRPr="002C3844" w:rsidTr="00354CF2">
        <w:trPr>
          <w:trHeight w:val="270"/>
        </w:trPr>
        <w:tc>
          <w:tcPr>
            <w:tcW w:w="9123" w:type="dxa"/>
            <w:gridSpan w:val="3"/>
            <w:shd w:val="clear" w:color="auto" w:fill="auto"/>
          </w:tcPr>
          <w:p w:rsidR="006D3138" w:rsidRDefault="006D3138" w:rsidP="00354CF2">
            <w:pPr>
              <w:rPr>
                <w:rFonts w:ascii="CG Omega" w:hAnsi="CG Omega" w:cs="Arial"/>
                <w:sz w:val="20"/>
                <w:szCs w:val="20"/>
              </w:rPr>
            </w:pPr>
            <w:r>
              <w:rPr>
                <w:rFonts w:ascii="CG Omega" w:hAnsi="CG Omega" w:cs="Arial"/>
                <w:sz w:val="20"/>
                <w:szCs w:val="20"/>
              </w:rPr>
              <w:t>Asılacak afiş sayısı</w:t>
            </w:r>
          </w:p>
        </w:tc>
        <w:tc>
          <w:tcPr>
            <w:tcW w:w="2369" w:type="dxa"/>
          </w:tcPr>
          <w:p w:rsidR="006D3138" w:rsidRPr="001A0FC1" w:rsidRDefault="006D3138" w:rsidP="00354CF2">
            <w:pPr>
              <w:jc w:val="right"/>
              <w:rPr>
                <w:rFonts w:ascii="CG Omega" w:hAnsi="CG Omega" w:cs="Arial"/>
                <w:b/>
                <w:sz w:val="20"/>
                <w:szCs w:val="20"/>
              </w:rPr>
            </w:pPr>
            <w:r w:rsidRPr="001A0FC1">
              <w:rPr>
                <w:rFonts w:ascii="CG Omega" w:hAnsi="CG Omega" w:cs="Arial"/>
                <w:b/>
                <w:sz w:val="20"/>
                <w:szCs w:val="20"/>
              </w:rPr>
              <w:t>100</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0</w:t>
            </w:r>
          </w:p>
        </w:tc>
      </w:tr>
      <w:tr w:rsidR="006D3138" w:rsidRPr="002C3844" w:rsidTr="00354CF2">
        <w:trPr>
          <w:trHeight w:val="270"/>
        </w:trPr>
        <w:tc>
          <w:tcPr>
            <w:tcW w:w="9123" w:type="dxa"/>
            <w:gridSpan w:val="3"/>
            <w:shd w:val="clear" w:color="auto" w:fill="auto"/>
          </w:tcPr>
          <w:p w:rsidR="006D3138" w:rsidRDefault="006D3138" w:rsidP="00354CF2">
            <w:pPr>
              <w:rPr>
                <w:rFonts w:ascii="CG Omega" w:hAnsi="CG Omega" w:cs="Arial"/>
                <w:sz w:val="20"/>
                <w:szCs w:val="20"/>
              </w:rPr>
            </w:pPr>
            <w:r>
              <w:rPr>
                <w:rFonts w:ascii="CG Omega" w:hAnsi="CG Omega" w:cs="Arial"/>
                <w:sz w:val="20"/>
                <w:szCs w:val="20"/>
              </w:rPr>
              <w:t>Dezenfekte edilecek mezbaha alanı (</w:t>
            </w:r>
            <w:r w:rsidRPr="00DE1EB3">
              <w:rPr>
                <w:rFonts w:ascii="CG Omega" w:hAnsi="CG Omega" w:cs="Arial"/>
                <w:sz w:val="20"/>
                <w:szCs w:val="20"/>
              </w:rPr>
              <w:t>m²</w:t>
            </w:r>
            <w:r>
              <w:rPr>
                <w:rFonts w:ascii="CG Omega" w:hAnsi="CG Omega" w:cs="Arial"/>
                <w:sz w:val="20"/>
                <w:szCs w:val="20"/>
              </w:rPr>
              <w:t>)</w:t>
            </w:r>
          </w:p>
        </w:tc>
        <w:tc>
          <w:tcPr>
            <w:tcW w:w="2369" w:type="dxa"/>
          </w:tcPr>
          <w:p w:rsidR="006D3138" w:rsidRPr="001A0FC1" w:rsidRDefault="006D3138" w:rsidP="00354CF2">
            <w:pPr>
              <w:jc w:val="right"/>
              <w:rPr>
                <w:rFonts w:ascii="CG Omega" w:hAnsi="CG Omega" w:cs="Arial"/>
                <w:b/>
                <w:sz w:val="20"/>
                <w:szCs w:val="20"/>
              </w:rPr>
            </w:pPr>
            <w:r w:rsidRPr="001A0FC1">
              <w:rPr>
                <w:rFonts w:ascii="CG Omega" w:hAnsi="CG Omega" w:cs="Arial"/>
                <w:b/>
                <w:sz w:val="20"/>
                <w:szCs w:val="20"/>
              </w:rPr>
              <w:t>156.000</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156.000</w:t>
            </w:r>
          </w:p>
        </w:tc>
      </w:tr>
      <w:tr w:rsidR="006D3138" w:rsidRPr="002C3844" w:rsidTr="00354CF2">
        <w:trPr>
          <w:trHeight w:val="270"/>
        </w:trPr>
        <w:tc>
          <w:tcPr>
            <w:tcW w:w="9123" w:type="dxa"/>
            <w:gridSpan w:val="3"/>
            <w:shd w:val="clear" w:color="auto" w:fill="auto"/>
          </w:tcPr>
          <w:p w:rsidR="006D3138" w:rsidRDefault="006D3138" w:rsidP="00354CF2">
            <w:pPr>
              <w:rPr>
                <w:rFonts w:ascii="CG Omega" w:hAnsi="CG Omega" w:cs="Arial"/>
                <w:sz w:val="20"/>
                <w:szCs w:val="20"/>
              </w:rPr>
            </w:pPr>
            <w:r>
              <w:rPr>
                <w:rFonts w:ascii="CG Omega" w:hAnsi="CG Omega" w:cs="Arial"/>
                <w:sz w:val="20"/>
                <w:szCs w:val="20"/>
              </w:rPr>
              <w:t>Dezenfekte edilecek Geçici Hayvan Barına</w:t>
            </w:r>
            <w:r>
              <w:rPr>
                <w:rFonts w:ascii="MS Gothic" w:eastAsia="MS Gothic" w:hAnsi="MS Gothic" w:cs="MS Gothic"/>
                <w:sz w:val="20"/>
                <w:szCs w:val="20"/>
              </w:rPr>
              <w:t>ğı alanı</w:t>
            </w:r>
            <w:r>
              <w:rPr>
                <w:rFonts w:ascii="CG Omega" w:hAnsi="CG Omega" w:cs="Arial"/>
                <w:sz w:val="20"/>
                <w:szCs w:val="20"/>
              </w:rPr>
              <w:t xml:space="preserve"> (</w:t>
            </w:r>
            <w:r w:rsidRPr="00DE1EB3">
              <w:rPr>
                <w:rFonts w:ascii="CG Omega" w:hAnsi="CG Omega" w:cs="Arial"/>
                <w:sz w:val="20"/>
                <w:szCs w:val="20"/>
              </w:rPr>
              <w:t>m²</w:t>
            </w:r>
            <w:r>
              <w:rPr>
                <w:rFonts w:ascii="CG Omega" w:hAnsi="CG Omega" w:cs="Arial"/>
                <w:sz w:val="20"/>
                <w:szCs w:val="20"/>
              </w:rPr>
              <w:t>)</w:t>
            </w:r>
          </w:p>
        </w:tc>
        <w:tc>
          <w:tcPr>
            <w:tcW w:w="2369" w:type="dxa"/>
          </w:tcPr>
          <w:p w:rsidR="006D3138" w:rsidRPr="001A0FC1" w:rsidRDefault="006D3138" w:rsidP="00354CF2">
            <w:pPr>
              <w:jc w:val="right"/>
              <w:rPr>
                <w:rFonts w:ascii="CG Omega" w:hAnsi="CG Omega" w:cs="Arial"/>
                <w:b/>
                <w:sz w:val="20"/>
                <w:szCs w:val="20"/>
              </w:rPr>
            </w:pPr>
            <w:r w:rsidRPr="001A0FC1">
              <w:rPr>
                <w:rFonts w:ascii="CG Omega" w:hAnsi="CG Omega" w:cs="Arial"/>
                <w:b/>
                <w:sz w:val="20"/>
                <w:szCs w:val="20"/>
              </w:rPr>
              <w:t>284.400</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284.400</w:t>
            </w:r>
          </w:p>
        </w:tc>
      </w:tr>
      <w:tr w:rsidR="006D3138" w:rsidRPr="002C3844" w:rsidTr="00354CF2">
        <w:trPr>
          <w:trHeight w:val="270"/>
        </w:trPr>
        <w:tc>
          <w:tcPr>
            <w:tcW w:w="9123" w:type="dxa"/>
            <w:gridSpan w:val="3"/>
            <w:shd w:val="clear" w:color="auto" w:fill="auto"/>
          </w:tcPr>
          <w:p w:rsidR="006D3138" w:rsidRDefault="006D3138" w:rsidP="00354CF2">
            <w:pPr>
              <w:rPr>
                <w:rFonts w:ascii="CG Omega" w:hAnsi="CG Omega" w:cs="Arial"/>
                <w:sz w:val="20"/>
                <w:szCs w:val="20"/>
              </w:rPr>
            </w:pPr>
            <w:r>
              <w:rPr>
                <w:rFonts w:ascii="CG Omega" w:hAnsi="CG Omega" w:cs="Arial"/>
                <w:sz w:val="20"/>
                <w:szCs w:val="20"/>
              </w:rPr>
              <w:t>Dezenfekte edilecek canlı hayvan pazar yeri (</w:t>
            </w:r>
            <w:r w:rsidRPr="00DE1EB3">
              <w:rPr>
                <w:rFonts w:ascii="CG Omega" w:hAnsi="CG Omega" w:cs="Arial"/>
                <w:sz w:val="20"/>
                <w:szCs w:val="20"/>
              </w:rPr>
              <w:t>m²</w:t>
            </w:r>
            <w:r>
              <w:rPr>
                <w:rFonts w:ascii="CG Omega" w:hAnsi="CG Omega" w:cs="Arial"/>
                <w:sz w:val="20"/>
                <w:szCs w:val="20"/>
              </w:rPr>
              <w:t>)</w:t>
            </w:r>
          </w:p>
        </w:tc>
        <w:tc>
          <w:tcPr>
            <w:tcW w:w="2369" w:type="dxa"/>
          </w:tcPr>
          <w:p w:rsidR="006D3138" w:rsidRPr="001A0FC1" w:rsidRDefault="006D3138" w:rsidP="00354CF2">
            <w:pPr>
              <w:jc w:val="right"/>
              <w:rPr>
                <w:rFonts w:ascii="CG Omega" w:hAnsi="CG Omega" w:cs="Arial"/>
                <w:b/>
                <w:sz w:val="20"/>
                <w:szCs w:val="20"/>
              </w:rPr>
            </w:pPr>
            <w:r w:rsidRPr="001A0FC1">
              <w:rPr>
                <w:rFonts w:ascii="CG Omega" w:hAnsi="CG Omega" w:cs="Arial"/>
                <w:b/>
                <w:sz w:val="20"/>
                <w:szCs w:val="20"/>
              </w:rPr>
              <w:t>1.144.000</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1.200.000</w:t>
            </w:r>
          </w:p>
        </w:tc>
      </w:tr>
      <w:tr w:rsidR="006D3138" w:rsidRPr="002C3844" w:rsidTr="00354CF2">
        <w:trPr>
          <w:trHeight w:val="270"/>
        </w:trPr>
        <w:tc>
          <w:tcPr>
            <w:tcW w:w="9123" w:type="dxa"/>
            <w:gridSpan w:val="3"/>
            <w:shd w:val="clear" w:color="auto" w:fill="auto"/>
          </w:tcPr>
          <w:p w:rsidR="006D3138" w:rsidRDefault="006D3138" w:rsidP="00354CF2">
            <w:pPr>
              <w:rPr>
                <w:rFonts w:ascii="CG Omega" w:hAnsi="CG Omega" w:cs="Arial"/>
                <w:sz w:val="20"/>
                <w:szCs w:val="20"/>
              </w:rPr>
            </w:pPr>
            <w:r>
              <w:rPr>
                <w:rFonts w:ascii="CG Omega" w:hAnsi="CG Omega" w:cs="Arial"/>
                <w:sz w:val="20"/>
                <w:szCs w:val="20"/>
              </w:rPr>
              <w:t>Dezenfekte edilecek Kurbanlık Pazar yeri (</w:t>
            </w:r>
            <w:r w:rsidRPr="00DE1EB3">
              <w:rPr>
                <w:rFonts w:ascii="CG Omega" w:hAnsi="CG Omega" w:cs="Arial"/>
                <w:sz w:val="20"/>
                <w:szCs w:val="20"/>
              </w:rPr>
              <w:t>m²</w:t>
            </w:r>
            <w:r>
              <w:rPr>
                <w:rFonts w:ascii="CG Omega" w:hAnsi="CG Omega" w:cs="Arial"/>
                <w:sz w:val="20"/>
                <w:szCs w:val="20"/>
              </w:rPr>
              <w:t>)</w:t>
            </w:r>
          </w:p>
        </w:tc>
        <w:tc>
          <w:tcPr>
            <w:tcW w:w="2369" w:type="dxa"/>
          </w:tcPr>
          <w:p w:rsidR="006D3138" w:rsidRPr="001A0FC1" w:rsidRDefault="006D3138" w:rsidP="00354CF2">
            <w:pPr>
              <w:jc w:val="right"/>
              <w:rPr>
                <w:rFonts w:ascii="CG Omega" w:hAnsi="CG Omega" w:cs="Arial"/>
                <w:b/>
                <w:sz w:val="20"/>
                <w:szCs w:val="20"/>
              </w:rPr>
            </w:pPr>
            <w:r w:rsidRPr="001A0FC1">
              <w:rPr>
                <w:rFonts w:ascii="CG Omega" w:hAnsi="CG Omega" w:cs="Arial"/>
                <w:b/>
                <w:sz w:val="20"/>
                <w:szCs w:val="20"/>
              </w:rPr>
              <w:t>32.000</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50.000</w:t>
            </w:r>
          </w:p>
        </w:tc>
      </w:tr>
      <w:tr w:rsidR="006D3138" w:rsidRPr="002C3844" w:rsidTr="00354CF2">
        <w:trPr>
          <w:trHeight w:val="270"/>
        </w:trPr>
        <w:tc>
          <w:tcPr>
            <w:tcW w:w="9123" w:type="dxa"/>
            <w:gridSpan w:val="3"/>
            <w:shd w:val="clear" w:color="auto" w:fill="auto"/>
          </w:tcPr>
          <w:p w:rsidR="006D3138" w:rsidRDefault="006D3138" w:rsidP="00354CF2">
            <w:pPr>
              <w:rPr>
                <w:rFonts w:ascii="CG Omega" w:hAnsi="CG Omega" w:cs="Arial"/>
                <w:sz w:val="20"/>
                <w:szCs w:val="20"/>
              </w:rPr>
            </w:pPr>
            <w:r>
              <w:rPr>
                <w:rFonts w:ascii="CG Omega" w:hAnsi="CG Omega" w:cs="Arial"/>
                <w:sz w:val="20"/>
                <w:szCs w:val="20"/>
              </w:rPr>
              <w:t>Dezenfekte edilecek araç sayısı</w:t>
            </w:r>
          </w:p>
        </w:tc>
        <w:tc>
          <w:tcPr>
            <w:tcW w:w="2369" w:type="dxa"/>
          </w:tcPr>
          <w:p w:rsidR="006D3138" w:rsidRPr="001A0FC1" w:rsidRDefault="006D3138" w:rsidP="00354CF2">
            <w:pPr>
              <w:jc w:val="right"/>
              <w:rPr>
                <w:rFonts w:ascii="CG Omega" w:hAnsi="CG Omega" w:cs="Arial"/>
                <w:b/>
                <w:sz w:val="20"/>
                <w:szCs w:val="20"/>
              </w:rPr>
            </w:pPr>
            <w:r w:rsidRPr="001A0FC1">
              <w:rPr>
                <w:rFonts w:ascii="CG Omega" w:hAnsi="CG Omega" w:cs="Arial"/>
                <w:b/>
                <w:sz w:val="20"/>
                <w:szCs w:val="20"/>
              </w:rPr>
              <w:t>500</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708</w:t>
            </w:r>
          </w:p>
        </w:tc>
      </w:tr>
      <w:tr w:rsidR="006D3138" w:rsidRPr="002C3844" w:rsidTr="00354CF2">
        <w:trPr>
          <w:trHeight w:val="270"/>
        </w:trPr>
        <w:tc>
          <w:tcPr>
            <w:tcW w:w="2260" w:type="dxa"/>
            <w:shd w:val="clear" w:color="auto" w:fill="C0C0C0"/>
          </w:tcPr>
          <w:p w:rsidR="006D3138" w:rsidRDefault="006D3138" w:rsidP="00354CF2">
            <w:pPr>
              <w:rPr>
                <w:rFonts w:ascii="CG Omega" w:hAnsi="CG Omega" w:cs="Arial"/>
                <w:b/>
                <w:bCs/>
                <w:sz w:val="20"/>
                <w:szCs w:val="20"/>
              </w:rPr>
            </w:pPr>
            <w:r>
              <w:rPr>
                <w:rFonts w:ascii="CG Omega" w:hAnsi="CG Omega" w:cs="Arial"/>
                <w:b/>
                <w:bCs/>
                <w:sz w:val="20"/>
                <w:szCs w:val="20"/>
              </w:rPr>
              <w:t xml:space="preserve">STRATEJİK AMAÇ </w:t>
            </w:r>
          </w:p>
        </w:tc>
        <w:tc>
          <w:tcPr>
            <w:tcW w:w="585" w:type="dxa"/>
            <w:shd w:val="clear" w:color="auto" w:fill="C0C0C0"/>
          </w:tcPr>
          <w:p w:rsidR="006D3138" w:rsidRPr="00027AB2" w:rsidRDefault="006D3138" w:rsidP="00354CF2">
            <w:pPr>
              <w:rPr>
                <w:rFonts w:ascii="CG Omega" w:hAnsi="CG Omega" w:cs="Arial"/>
                <w:b/>
                <w:sz w:val="20"/>
                <w:szCs w:val="20"/>
              </w:rPr>
            </w:pPr>
            <w:r>
              <w:rPr>
                <w:rFonts w:ascii="CG Omega" w:hAnsi="CG Omega" w:cs="Arial"/>
                <w:b/>
                <w:sz w:val="20"/>
                <w:szCs w:val="20"/>
              </w:rPr>
              <w:t>6</w:t>
            </w:r>
          </w:p>
        </w:tc>
        <w:tc>
          <w:tcPr>
            <w:tcW w:w="6278" w:type="dxa"/>
            <w:shd w:val="clear" w:color="auto" w:fill="C0C0C0"/>
          </w:tcPr>
          <w:p w:rsidR="006D3138" w:rsidRPr="00240D42" w:rsidRDefault="006D3138" w:rsidP="00354CF2">
            <w:pPr>
              <w:autoSpaceDE w:val="0"/>
              <w:autoSpaceDN w:val="0"/>
              <w:adjustRightInd w:val="0"/>
              <w:spacing w:after="0" w:line="240" w:lineRule="auto"/>
              <w:jc w:val="both"/>
              <w:rPr>
                <w:rFonts w:ascii="Tahoma" w:hAnsi="Tahoma"/>
                <w:b/>
                <w:shadow/>
                <w:sz w:val="20"/>
                <w:szCs w:val="20"/>
              </w:rPr>
            </w:pPr>
            <w:r w:rsidRPr="00240D42">
              <w:rPr>
                <w:rFonts w:ascii="Tahoma" w:hAnsi="Tahoma"/>
                <w:b/>
                <w:shadow/>
                <w:sz w:val="20"/>
                <w:szCs w:val="20"/>
              </w:rPr>
              <w:t>ETKİN, VERİMLİ VE KALİTELİ BİR HİZMET SUNUMU İÇİN KURUMSAL KAPASİTEYİ ARTIRMAK.</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483"/>
        </w:trPr>
        <w:tc>
          <w:tcPr>
            <w:tcW w:w="2260" w:type="dxa"/>
            <w:shd w:val="clear" w:color="auto" w:fill="C0C0C0"/>
          </w:tcPr>
          <w:p w:rsidR="006D3138" w:rsidRDefault="006D3138" w:rsidP="00354CF2">
            <w:pPr>
              <w:rPr>
                <w:rFonts w:ascii="CG Omega" w:hAnsi="CG Omega" w:cs="Arial"/>
                <w:b/>
                <w:bCs/>
                <w:sz w:val="20"/>
                <w:szCs w:val="20"/>
              </w:rPr>
            </w:pPr>
            <w:r>
              <w:rPr>
                <w:rFonts w:ascii="CG Omega" w:hAnsi="CG Omega" w:cs="Arial"/>
                <w:b/>
                <w:bCs/>
                <w:sz w:val="20"/>
                <w:szCs w:val="20"/>
              </w:rPr>
              <w:t xml:space="preserve">STRATEJİK HEDEF </w:t>
            </w:r>
          </w:p>
        </w:tc>
        <w:tc>
          <w:tcPr>
            <w:tcW w:w="585" w:type="dxa"/>
            <w:shd w:val="clear" w:color="auto" w:fill="C0C0C0"/>
          </w:tcPr>
          <w:p w:rsidR="006D3138" w:rsidRPr="00240D42" w:rsidRDefault="006D3138" w:rsidP="00354CF2">
            <w:pPr>
              <w:rPr>
                <w:rFonts w:ascii="CG Omega" w:hAnsi="CG Omega" w:cs="Arial"/>
                <w:b/>
                <w:sz w:val="20"/>
                <w:szCs w:val="20"/>
              </w:rPr>
            </w:pPr>
            <w:r w:rsidRPr="00240D42">
              <w:rPr>
                <w:rFonts w:ascii="CG Omega" w:hAnsi="CG Omega" w:cs="Arial"/>
                <w:b/>
                <w:sz w:val="20"/>
                <w:szCs w:val="20"/>
              </w:rPr>
              <w:t>1</w:t>
            </w:r>
          </w:p>
        </w:tc>
        <w:tc>
          <w:tcPr>
            <w:tcW w:w="6278" w:type="dxa"/>
            <w:shd w:val="clear" w:color="auto" w:fill="C0C0C0"/>
          </w:tcPr>
          <w:p w:rsidR="006D3138" w:rsidRDefault="006D3138" w:rsidP="00354CF2">
            <w:pPr>
              <w:jc w:val="both"/>
              <w:rPr>
                <w:rFonts w:ascii="CG Omega" w:hAnsi="CG Omega" w:cs="Arial"/>
                <w:sz w:val="20"/>
                <w:szCs w:val="20"/>
              </w:rPr>
            </w:pPr>
            <w:r w:rsidRPr="00240D42">
              <w:rPr>
                <w:rFonts w:ascii="CG Omega" w:hAnsi="CG Omega" w:cs="Arial"/>
                <w:sz w:val="20"/>
                <w:szCs w:val="20"/>
              </w:rPr>
              <w:t>Plan döneminde 5018 sayılı Kamu Mali Yönetimi ve Kontrol Kanunu ve onun ikincil mevzuatları ile diğer yasal düzenlemelerin Belediyemize verdiği yetki, görev ve sorumluluklar çerçevesinde kurumsal yapı yeniden örgütlenecektir.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2260" w:type="dxa"/>
            <w:vMerge w:val="restart"/>
            <w:shd w:val="clear" w:color="auto" w:fill="C0C0C0"/>
            <w:vAlign w:val="center"/>
          </w:tcPr>
          <w:p w:rsidR="006D3138" w:rsidRDefault="006D3138" w:rsidP="00354CF2">
            <w:pPr>
              <w:rPr>
                <w:rFonts w:ascii="CG Omega" w:hAnsi="CG Omega" w:cs="Arial"/>
                <w:b/>
                <w:bCs/>
                <w:sz w:val="20"/>
                <w:szCs w:val="20"/>
              </w:rPr>
            </w:pPr>
            <w:r>
              <w:rPr>
                <w:rFonts w:ascii="CG Omega" w:hAnsi="CG Omega" w:cs="Arial"/>
                <w:b/>
                <w:bCs/>
                <w:sz w:val="20"/>
                <w:szCs w:val="20"/>
              </w:rPr>
              <w:t>Performans Hedefleri</w:t>
            </w:r>
          </w:p>
        </w:tc>
        <w:tc>
          <w:tcPr>
            <w:tcW w:w="585" w:type="dxa"/>
            <w:shd w:val="clear" w:color="auto" w:fill="C0C0C0"/>
          </w:tcPr>
          <w:p w:rsidR="006D3138" w:rsidRPr="00240D42" w:rsidRDefault="006D3138" w:rsidP="00354CF2">
            <w:pPr>
              <w:jc w:val="both"/>
              <w:rPr>
                <w:rFonts w:ascii="CG Omega" w:hAnsi="CG Omega" w:cs="Arial"/>
                <w:b/>
                <w:sz w:val="20"/>
                <w:szCs w:val="20"/>
              </w:rPr>
            </w:pPr>
            <w:r w:rsidRPr="00240D42">
              <w:rPr>
                <w:rFonts w:ascii="CG Omega" w:hAnsi="CG Omega" w:cs="Arial"/>
                <w:b/>
                <w:sz w:val="20"/>
                <w:szCs w:val="20"/>
              </w:rPr>
              <w:t>1</w:t>
            </w:r>
          </w:p>
        </w:tc>
        <w:tc>
          <w:tcPr>
            <w:tcW w:w="6278" w:type="dxa"/>
            <w:shd w:val="clear" w:color="auto" w:fill="C0C0C0"/>
          </w:tcPr>
          <w:p w:rsidR="006D3138" w:rsidRPr="006C7C1C" w:rsidRDefault="006D3138" w:rsidP="00354CF2">
            <w:pPr>
              <w:rPr>
                <w:rFonts w:ascii="CG Omega" w:hAnsi="CG Omega" w:cs="Arial"/>
                <w:sz w:val="20"/>
                <w:szCs w:val="20"/>
              </w:rPr>
            </w:pPr>
            <w:r w:rsidRPr="00240D42">
              <w:rPr>
                <w:rFonts w:ascii="CG Omega" w:hAnsi="CG Omega" w:cs="Arial"/>
                <w:sz w:val="20"/>
                <w:szCs w:val="20"/>
              </w:rPr>
              <w:t>Süreç Kontrolüne ilişkin yaygın ve sürekli eğitim sağlanacaktır.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2260" w:type="dxa"/>
            <w:vMerge/>
            <w:shd w:val="clear" w:color="auto" w:fill="C0C0C0"/>
          </w:tcPr>
          <w:p w:rsidR="006D3138" w:rsidRDefault="006D3138" w:rsidP="00354CF2">
            <w:pPr>
              <w:rPr>
                <w:rFonts w:ascii="CG Omega" w:hAnsi="CG Omega" w:cs="Arial"/>
                <w:b/>
                <w:bCs/>
                <w:sz w:val="20"/>
                <w:szCs w:val="20"/>
              </w:rPr>
            </w:pPr>
          </w:p>
        </w:tc>
        <w:tc>
          <w:tcPr>
            <w:tcW w:w="585" w:type="dxa"/>
            <w:shd w:val="clear" w:color="auto" w:fill="C0C0C0"/>
          </w:tcPr>
          <w:p w:rsidR="006D3138" w:rsidRPr="00240D42" w:rsidRDefault="006D3138" w:rsidP="00354CF2">
            <w:pPr>
              <w:jc w:val="both"/>
              <w:rPr>
                <w:rFonts w:ascii="CG Omega" w:hAnsi="CG Omega" w:cs="Arial"/>
                <w:b/>
                <w:sz w:val="20"/>
                <w:szCs w:val="20"/>
              </w:rPr>
            </w:pPr>
            <w:r w:rsidRPr="00240D42">
              <w:rPr>
                <w:rFonts w:ascii="CG Omega" w:hAnsi="CG Omega" w:cs="Arial"/>
                <w:b/>
                <w:sz w:val="20"/>
                <w:szCs w:val="20"/>
              </w:rPr>
              <w:t>2</w:t>
            </w:r>
          </w:p>
        </w:tc>
        <w:tc>
          <w:tcPr>
            <w:tcW w:w="6278" w:type="dxa"/>
            <w:shd w:val="clear" w:color="auto" w:fill="C0C0C0"/>
          </w:tcPr>
          <w:p w:rsidR="006D3138" w:rsidRPr="006C7C1C" w:rsidRDefault="006D3138" w:rsidP="00354CF2">
            <w:pPr>
              <w:jc w:val="both"/>
              <w:rPr>
                <w:rFonts w:ascii="CG Omega" w:hAnsi="CG Omega" w:cs="Arial"/>
                <w:sz w:val="20"/>
                <w:szCs w:val="20"/>
              </w:rPr>
            </w:pPr>
            <w:r w:rsidRPr="00240D42">
              <w:rPr>
                <w:rFonts w:ascii="CG Omega" w:hAnsi="CG Omega" w:cs="Arial"/>
                <w:sz w:val="20"/>
                <w:szCs w:val="20"/>
              </w:rPr>
              <w:t xml:space="preserve">Yöneticilere </w:t>
            </w:r>
            <w:r w:rsidRPr="00240D42">
              <w:rPr>
                <w:rFonts w:ascii="MS Gothic" w:eastAsia="MS Gothic" w:hAnsi="MS Gothic" w:cs="MS Gothic" w:hint="eastAsia"/>
                <w:sz w:val="20"/>
                <w:szCs w:val="20"/>
              </w:rPr>
              <w:t>İ</w:t>
            </w:r>
            <w:r w:rsidRPr="00240D42">
              <w:rPr>
                <w:rFonts w:ascii="Malgun Gothic" w:eastAsia="Malgun Gothic" w:hAnsi="Malgun Gothic" w:cs="Malgun Gothic" w:hint="eastAsia"/>
                <w:sz w:val="20"/>
                <w:szCs w:val="20"/>
              </w:rPr>
              <w:t>ç kontrol sistemi ile ilgili bilgilendirme toplantıları 20</w:t>
            </w:r>
            <w:r w:rsidRPr="00240D42">
              <w:rPr>
                <w:rFonts w:ascii="CG Omega" w:hAnsi="CG Omega" w:cs="Arial"/>
                <w:sz w:val="20"/>
                <w:szCs w:val="20"/>
              </w:rPr>
              <w:t>1</w:t>
            </w:r>
            <w:r>
              <w:rPr>
                <w:rFonts w:ascii="CG Omega" w:hAnsi="CG Omega" w:cs="Arial"/>
                <w:sz w:val="20"/>
                <w:szCs w:val="20"/>
              </w:rPr>
              <w:t>4</w:t>
            </w:r>
            <w:r w:rsidRPr="00240D42">
              <w:rPr>
                <w:rFonts w:ascii="CG Omega" w:hAnsi="CG Omega" w:cs="Arial"/>
                <w:sz w:val="20"/>
                <w:szCs w:val="20"/>
              </w:rPr>
              <w:t xml:space="preserve"> yılının </w:t>
            </w:r>
            <w:r>
              <w:rPr>
                <w:rFonts w:ascii="CG Omega" w:hAnsi="CG Omega" w:cs="Arial"/>
                <w:sz w:val="20"/>
                <w:szCs w:val="20"/>
              </w:rPr>
              <w:t>Temmuz</w:t>
            </w:r>
            <w:r w:rsidRPr="00240D42">
              <w:rPr>
                <w:rFonts w:ascii="CG Omega" w:hAnsi="CG Omega" w:cs="Arial"/>
                <w:sz w:val="20"/>
                <w:szCs w:val="20"/>
              </w:rPr>
              <w:t xml:space="preserve"> ayı içinde yapılacaktır.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2260" w:type="dxa"/>
            <w:vMerge/>
            <w:shd w:val="clear" w:color="auto" w:fill="C0C0C0"/>
          </w:tcPr>
          <w:p w:rsidR="006D3138" w:rsidRDefault="006D3138" w:rsidP="00354CF2">
            <w:pPr>
              <w:rPr>
                <w:rFonts w:ascii="CG Omega" w:hAnsi="CG Omega" w:cs="Arial"/>
                <w:b/>
                <w:bCs/>
                <w:sz w:val="20"/>
                <w:szCs w:val="20"/>
              </w:rPr>
            </w:pPr>
          </w:p>
        </w:tc>
        <w:tc>
          <w:tcPr>
            <w:tcW w:w="585" w:type="dxa"/>
            <w:shd w:val="clear" w:color="auto" w:fill="C0C0C0"/>
          </w:tcPr>
          <w:p w:rsidR="006D3138" w:rsidRPr="00240D42" w:rsidRDefault="006D3138" w:rsidP="00354CF2">
            <w:pPr>
              <w:jc w:val="both"/>
              <w:rPr>
                <w:rFonts w:ascii="CG Omega" w:hAnsi="CG Omega" w:cs="Arial"/>
                <w:b/>
                <w:sz w:val="20"/>
                <w:szCs w:val="20"/>
              </w:rPr>
            </w:pPr>
            <w:r w:rsidRPr="00240D42">
              <w:rPr>
                <w:rFonts w:ascii="CG Omega" w:hAnsi="CG Omega" w:cs="Arial"/>
                <w:b/>
                <w:sz w:val="20"/>
                <w:szCs w:val="20"/>
              </w:rPr>
              <w:t>3</w:t>
            </w:r>
          </w:p>
        </w:tc>
        <w:tc>
          <w:tcPr>
            <w:tcW w:w="6278" w:type="dxa"/>
            <w:shd w:val="clear" w:color="auto" w:fill="C0C0C0"/>
          </w:tcPr>
          <w:p w:rsidR="006D3138" w:rsidRPr="006C7C1C" w:rsidRDefault="006D3138" w:rsidP="00354CF2">
            <w:pPr>
              <w:jc w:val="both"/>
              <w:rPr>
                <w:rFonts w:ascii="CG Omega" w:hAnsi="CG Omega" w:cs="Arial"/>
                <w:sz w:val="20"/>
                <w:szCs w:val="20"/>
              </w:rPr>
            </w:pPr>
            <w:r w:rsidRPr="00240D42">
              <w:rPr>
                <w:rFonts w:ascii="CG Omega" w:hAnsi="CG Omega" w:cs="Arial"/>
                <w:sz w:val="20"/>
                <w:szCs w:val="20"/>
              </w:rPr>
              <w:t>201</w:t>
            </w:r>
            <w:r>
              <w:rPr>
                <w:rFonts w:ascii="CG Omega" w:hAnsi="CG Omega" w:cs="Arial"/>
                <w:sz w:val="20"/>
                <w:szCs w:val="20"/>
              </w:rPr>
              <w:t>4</w:t>
            </w:r>
            <w:r w:rsidRPr="00240D42">
              <w:rPr>
                <w:rFonts w:ascii="CG Omega" w:hAnsi="CG Omega" w:cs="Arial"/>
                <w:sz w:val="20"/>
                <w:szCs w:val="20"/>
              </w:rPr>
              <w:t xml:space="preserve"> yılında</w:t>
            </w:r>
            <w:r>
              <w:rPr>
                <w:rFonts w:ascii="CG Omega" w:hAnsi="CG Omega" w:cs="Arial"/>
                <w:sz w:val="20"/>
                <w:szCs w:val="20"/>
              </w:rPr>
              <w:t xml:space="preserve">, </w:t>
            </w:r>
            <w:r>
              <w:rPr>
                <w:rFonts w:ascii="MS Gothic" w:eastAsia="MS Gothic" w:hAnsi="MS Gothic" w:cs="MS Gothic" w:hint="eastAsia"/>
                <w:sz w:val="20"/>
                <w:szCs w:val="20"/>
              </w:rPr>
              <w:t>İ</w:t>
            </w:r>
            <w:r>
              <w:rPr>
                <w:rFonts w:ascii="Malgun Gothic" w:eastAsia="Malgun Gothic" w:hAnsi="Malgun Gothic" w:cs="Malgun Gothic" w:hint="eastAsia"/>
                <w:sz w:val="20"/>
                <w:szCs w:val="20"/>
              </w:rPr>
              <w:t xml:space="preserve">ç Kontrol Eylem Planının uygulanmasına, ön mali kontrolün ve süreç kontrolünün </w:t>
            </w:r>
            <w:r>
              <w:rPr>
                <w:rFonts w:ascii="MS Gothic" w:eastAsia="MS Gothic" w:hAnsi="MS Gothic" w:cs="MS Gothic" w:hint="eastAsia"/>
                <w:sz w:val="20"/>
                <w:szCs w:val="20"/>
              </w:rPr>
              <w:t>İ</w:t>
            </w:r>
            <w:r>
              <w:rPr>
                <w:rFonts w:ascii="Malgun Gothic" w:eastAsia="Malgun Gothic" w:hAnsi="Malgun Gothic" w:cs="Malgun Gothic" w:hint="eastAsia"/>
                <w:sz w:val="20"/>
                <w:szCs w:val="20"/>
              </w:rPr>
              <w:t>ç Kontrol Yönergesine uygun olarak yapılması sa</w:t>
            </w:r>
            <w:r>
              <w:rPr>
                <w:rFonts w:ascii="MS Gothic" w:eastAsia="MS Gothic" w:hAnsi="MS Gothic" w:cs="MS Gothic" w:hint="eastAsia"/>
                <w:sz w:val="20"/>
                <w:szCs w:val="20"/>
              </w:rPr>
              <w:t>ğ</w:t>
            </w:r>
            <w:r>
              <w:rPr>
                <w:rFonts w:ascii="Malgun Gothic" w:eastAsia="Malgun Gothic" w:hAnsi="Malgun Gothic" w:cs="Malgun Gothic" w:hint="eastAsia"/>
                <w:sz w:val="20"/>
                <w:szCs w:val="20"/>
              </w:rPr>
              <w:t>lanacaktır.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2260" w:type="dxa"/>
            <w:vMerge/>
            <w:shd w:val="clear" w:color="auto" w:fill="C0C0C0"/>
          </w:tcPr>
          <w:p w:rsidR="006D3138" w:rsidRDefault="006D3138" w:rsidP="00354CF2">
            <w:pPr>
              <w:rPr>
                <w:rFonts w:ascii="CG Omega" w:hAnsi="CG Omega" w:cs="Arial"/>
                <w:b/>
                <w:bCs/>
                <w:sz w:val="20"/>
                <w:szCs w:val="20"/>
              </w:rPr>
            </w:pPr>
          </w:p>
        </w:tc>
        <w:tc>
          <w:tcPr>
            <w:tcW w:w="585" w:type="dxa"/>
            <w:shd w:val="clear" w:color="auto" w:fill="C0C0C0"/>
          </w:tcPr>
          <w:p w:rsidR="006D3138" w:rsidRPr="00240D42" w:rsidRDefault="006D3138" w:rsidP="00354CF2">
            <w:pPr>
              <w:jc w:val="both"/>
              <w:rPr>
                <w:rFonts w:ascii="CG Omega" w:hAnsi="CG Omega" w:cs="Arial"/>
                <w:b/>
                <w:sz w:val="20"/>
                <w:szCs w:val="20"/>
              </w:rPr>
            </w:pPr>
            <w:r>
              <w:rPr>
                <w:rFonts w:ascii="CG Omega" w:hAnsi="CG Omega" w:cs="Arial"/>
                <w:b/>
                <w:sz w:val="20"/>
                <w:szCs w:val="20"/>
              </w:rPr>
              <w:t>4</w:t>
            </w:r>
          </w:p>
        </w:tc>
        <w:tc>
          <w:tcPr>
            <w:tcW w:w="6278" w:type="dxa"/>
            <w:shd w:val="clear" w:color="auto" w:fill="C0C0C0"/>
          </w:tcPr>
          <w:p w:rsidR="006D3138" w:rsidRPr="00240D42" w:rsidRDefault="006D3138" w:rsidP="00354CF2">
            <w:pPr>
              <w:jc w:val="both"/>
              <w:rPr>
                <w:rFonts w:ascii="CG Omega" w:hAnsi="CG Omega" w:cs="Arial"/>
                <w:sz w:val="20"/>
                <w:szCs w:val="20"/>
              </w:rPr>
            </w:pPr>
            <w:r>
              <w:rPr>
                <w:rFonts w:ascii="CG Omega" w:hAnsi="CG Omega" w:cs="Arial"/>
                <w:sz w:val="20"/>
                <w:szCs w:val="20"/>
              </w:rPr>
              <w:t xml:space="preserve">2014 yılında, Belediye </w:t>
            </w:r>
            <w:r w:rsidRPr="005D33A2">
              <w:rPr>
                <w:rFonts w:ascii="MS Gothic" w:eastAsia="MS Gothic" w:hAnsi="MS Gothic" w:cs="MS Gothic" w:hint="eastAsia"/>
                <w:sz w:val="20"/>
                <w:szCs w:val="20"/>
              </w:rPr>
              <w:t>İ</w:t>
            </w:r>
            <w:r w:rsidRPr="005D33A2">
              <w:rPr>
                <w:rFonts w:ascii="Malgun Gothic" w:eastAsia="Malgun Gothic" w:hAnsi="Malgun Gothic" w:cs="Malgun Gothic" w:hint="eastAsia"/>
                <w:sz w:val="20"/>
                <w:szCs w:val="20"/>
              </w:rPr>
              <w:t>tfaiye Yönetmeli</w:t>
            </w:r>
            <w:r w:rsidRPr="005D33A2">
              <w:rPr>
                <w:rFonts w:ascii="MS Gothic" w:eastAsia="MS Gothic" w:hAnsi="MS Gothic" w:cs="MS Gothic" w:hint="eastAsia"/>
                <w:sz w:val="20"/>
                <w:szCs w:val="20"/>
              </w:rPr>
              <w:t>ğ</w:t>
            </w:r>
            <w:r w:rsidRPr="005D33A2">
              <w:rPr>
                <w:rFonts w:ascii="Malgun Gothic" w:eastAsia="Malgun Gothic" w:hAnsi="Malgun Gothic" w:cs="Malgun Gothic" w:hint="eastAsia"/>
                <w:sz w:val="20"/>
                <w:szCs w:val="20"/>
              </w:rPr>
              <w:t xml:space="preserve">ine </w:t>
            </w:r>
            <w:r w:rsidRPr="005D33A2">
              <w:rPr>
                <w:rFonts w:ascii="CG Omega" w:hAnsi="CG Omega" w:cs="Arial" w:hint="eastAsia"/>
                <w:sz w:val="20"/>
                <w:szCs w:val="20"/>
              </w:rPr>
              <w:t xml:space="preserve">uygun olarak </w:t>
            </w:r>
            <w:r>
              <w:rPr>
                <w:rFonts w:ascii="CG Omega" w:hAnsi="CG Omega" w:cs="Arial"/>
                <w:sz w:val="20"/>
                <w:szCs w:val="20"/>
              </w:rPr>
              <w:t>okul ve kamu kurulu</w:t>
            </w:r>
            <w:r w:rsidRPr="005D33A2">
              <w:rPr>
                <w:rFonts w:ascii="MS Gothic" w:eastAsia="MS Gothic" w:hAnsi="MS Gothic" w:cs="MS Gothic" w:hint="eastAsia"/>
                <w:sz w:val="20"/>
                <w:szCs w:val="20"/>
              </w:rPr>
              <w:t>ş</w:t>
            </w:r>
            <w:r w:rsidRPr="005D33A2">
              <w:rPr>
                <w:rFonts w:ascii="Malgun Gothic" w:eastAsia="Malgun Gothic" w:hAnsi="Malgun Gothic" w:cs="Malgun Gothic" w:hint="eastAsia"/>
                <w:sz w:val="20"/>
                <w:szCs w:val="20"/>
              </w:rPr>
              <w:t>larında bilgilendirme e</w:t>
            </w:r>
            <w:r w:rsidRPr="005D33A2">
              <w:rPr>
                <w:rFonts w:ascii="MS Gothic" w:eastAsia="MS Gothic" w:hAnsi="MS Gothic" w:cs="MS Gothic" w:hint="eastAsia"/>
                <w:sz w:val="20"/>
                <w:szCs w:val="20"/>
              </w:rPr>
              <w:t>ğ</w:t>
            </w:r>
            <w:r w:rsidRPr="005D33A2">
              <w:rPr>
                <w:rFonts w:ascii="Malgun Gothic" w:eastAsia="Malgun Gothic" w:hAnsi="Malgun Gothic" w:cs="Malgun Gothic" w:hint="eastAsia"/>
                <w:sz w:val="20"/>
                <w:szCs w:val="20"/>
              </w:rPr>
              <w:t xml:space="preserve">itimleri </w:t>
            </w:r>
            <w:r w:rsidRPr="005D33A2">
              <w:rPr>
                <w:rFonts w:ascii="CG Omega" w:hAnsi="CG Omega" w:cs="Arial" w:hint="eastAsia"/>
                <w:sz w:val="20"/>
                <w:szCs w:val="20"/>
              </w:rPr>
              <w:t>verilecektir.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2845" w:type="dxa"/>
            <w:gridSpan w:val="2"/>
            <w:vMerge w:val="restart"/>
            <w:shd w:val="clear" w:color="auto" w:fill="C0C0C0"/>
            <w:vAlign w:val="center"/>
          </w:tcPr>
          <w:p w:rsidR="006D3138" w:rsidRDefault="006D3138" w:rsidP="00354CF2">
            <w:pPr>
              <w:rPr>
                <w:rFonts w:ascii="CG Omega" w:hAnsi="CG Omega" w:cs="Arial"/>
                <w:sz w:val="20"/>
                <w:szCs w:val="20"/>
              </w:rPr>
            </w:pPr>
            <w:r>
              <w:rPr>
                <w:rFonts w:ascii="CG Omega" w:hAnsi="CG Omega" w:cs="Arial"/>
                <w:b/>
                <w:bCs/>
                <w:sz w:val="20"/>
                <w:szCs w:val="20"/>
              </w:rPr>
              <w:t>Harcama Birimleri</w:t>
            </w:r>
          </w:p>
        </w:tc>
        <w:tc>
          <w:tcPr>
            <w:tcW w:w="6278" w:type="dxa"/>
            <w:shd w:val="clear" w:color="auto" w:fill="C0C0C0"/>
          </w:tcPr>
          <w:p w:rsidR="006D3138" w:rsidRPr="001A0FC1" w:rsidRDefault="006D3138" w:rsidP="00354CF2">
            <w:pPr>
              <w:rPr>
                <w:rFonts w:ascii="CG Omega" w:hAnsi="CG Omega" w:cs="Arial"/>
                <w:b/>
                <w:sz w:val="20"/>
                <w:szCs w:val="20"/>
              </w:rPr>
            </w:pPr>
            <w:r w:rsidRPr="001A0FC1">
              <w:rPr>
                <w:rFonts w:ascii="CG Omega" w:hAnsi="CG Omega" w:cs="Arial"/>
                <w:b/>
                <w:sz w:val="20"/>
                <w:szCs w:val="20"/>
              </w:rPr>
              <w:t>Mali Hizmetler Müdürlüğü</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2845" w:type="dxa"/>
            <w:gridSpan w:val="2"/>
            <w:vMerge/>
            <w:tcBorders>
              <w:bottom w:val="single" w:sz="8" w:space="0" w:color="auto"/>
            </w:tcBorders>
            <w:shd w:val="clear" w:color="auto" w:fill="C0C0C0"/>
            <w:vAlign w:val="center"/>
          </w:tcPr>
          <w:p w:rsidR="006D3138" w:rsidRDefault="006D3138" w:rsidP="00354CF2">
            <w:pPr>
              <w:rPr>
                <w:rFonts w:ascii="CG Omega" w:hAnsi="CG Omega" w:cs="Arial"/>
                <w:b/>
                <w:bCs/>
                <w:sz w:val="20"/>
                <w:szCs w:val="20"/>
              </w:rPr>
            </w:pPr>
          </w:p>
        </w:tc>
        <w:tc>
          <w:tcPr>
            <w:tcW w:w="6278" w:type="dxa"/>
            <w:tcBorders>
              <w:bottom w:val="single" w:sz="8" w:space="0" w:color="auto"/>
            </w:tcBorders>
            <w:shd w:val="clear" w:color="auto" w:fill="C0C0C0"/>
          </w:tcPr>
          <w:p w:rsidR="006D3138" w:rsidRPr="001A0FC1" w:rsidRDefault="006D3138" w:rsidP="00354CF2">
            <w:pPr>
              <w:rPr>
                <w:rFonts w:ascii="CG Omega" w:hAnsi="CG Omega" w:cs="Arial"/>
                <w:b/>
                <w:sz w:val="20"/>
                <w:szCs w:val="20"/>
              </w:rPr>
            </w:pPr>
            <w:r w:rsidRPr="001A0FC1">
              <w:rPr>
                <w:rFonts w:ascii="CG Omega" w:hAnsi="CG Omega" w:cs="Arial"/>
                <w:b/>
                <w:sz w:val="20"/>
                <w:szCs w:val="20"/>
              </w:rPr>
              <w:t>İtfaiye Müdürlüğü</w:t>
            </w:r>
          </w:p>
        </w:tc>
        <w:tc>
          <w:tcPr>
            <w:tcW w:w="2369" w:type="dxa"/>
            <w:tcBorders>
              <w:bottom w:val="single" w:sz="8" w:space="0" w:color="auto"/>
            </w:tcBorders>
            <w:shd w:val="clear" w:color="auto" w:fill="C0C0C0"/>
          </w:tcPr>
          <w:p w:rsidR="006D3138" w:rsidRPr="00E50DE6" w:rsidRDefault="006D3138" w:rsidP="00354CF2">
            <w:pPr>
              <w:jc w:val="right"/>
              <w:rPr>
                <w:rFonts w:ascii="CG Omega" w:hAnsi="CG Omega" w:cs="Arial"/>
                <w:sz w:val="20"/>
                <w:szCs w:val="20"/>
              </w:rPr>
            </w:pPr>
          </w:p>
        </w:tc>
        <w:tc>
          <w:tcPr>
            <w:tcW w:w="2410" w:type="dxa"/>
            <w:tcBorders>
              <w:bottom w:val="single" w:sz="8" w:space="0" w:color="auto"/>
            </w:tcBorders>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9123" w:type="dxa"/>
            <w:gridSpan w:val="3"/>
            <w:tcBorders>
              <w:bottom w:val="nil"/>
              <w:right w:val="nil"/>
            </w:tcBorders>
            <w:shd w:val="clear" w:color="auto" w:fill="auto"/>
          </w:tcPr>
          <w:p w:rsidR="006D3138" w:rsidRPr="006C7C1C" w:rsidRDefault="006D3138" w:rsidP="00354CF2">
            <w:pPr>
              <w:rPr>
                <w:rFonts w:ascii="CG Omega" w:hAnsi="CG Omega" w:cs="Arial"/>
                <w:sz w:val="20"/>
                <w:szCs w:val="20"/>
              </w:rPr>
            </w:pPr>
            <w:r>
              <w:rPr>
                <w:rFonts w:ascii="CG Omega" w:hAnsi="CG Omega" w:cs="Arial"/>
                <w:sz w:val="20"/>
                <w:szCs w:val="20"/>
              </w:rPr>
              <w:t>Yapılacak eğitim sayısı</w:t>
            </w:r>
          </w:p>
        </w:tc>
        <w:tc>
          <w:tcPr>
            <w:tcW w:w="2369" w:type="dxa"/>
            <w:tcBorders>
              <w:left w:val="nil"/>
              <w:bottom w:val="nil"/>
              <w:right w:val="nil"/>
            </w:tcBorders>
          </w:tcPr>
          <w:p w:rsidR="006D3138" w:rsidRPr="001A0FC1" w:rsidRDefault="006D3138" w:rsidP="00354CF2">
            <w:pPr>
              <w:jc w:val="right"/>
              <w:rPr>
                <w:rFonts w:ascii="CG Omega" w:hAnsi="CG Omega" w:cs="Arial"/>
                <w:b/>
                <w:sz w:val="20"/>
                <w:szCs w:val="20"/>
              </w:rPr>
            </w:pPr>
            <w:r w:rsidRPr="001A0FC1">
              <w:rPr>
                <w:rFonts w:ascii="CG Omega" w:hAnsi="CG Omega" w:cs="Arial"/>
                <w:b/>
                <w:sz w:val="20"/>
                <w:szCs w:val="20"/>
              </w:rPr>
              <w:t>3</w:t>
            </w:r>
          </w:p>
        </w:tc>
        <w:tc>
          <w:tcPr>
            <w:tcW w:w="2410" w:type="dxa"/>
            <w:tcBorders>
              <w:left w:val="nil"/>
              <w:bottom w:val="nil"/>
            </w:tcBorders>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3</w:t>
            </w:r>
          </w:p>
        </w:tc>
      </w:tr>
      <w:tr w:rsidR="006D3138" w:rsidRPr="002C3844" w:rsidTr="00354CF2">
        <w:trPr>
          <w:trHeight w:val="270"/>
        </w:trPr>
        <w:tc>
          <w:tcPr>
            <w:tcW w:w="9123" w:type="dxa"/>
            <w:gridSpan w:val="3"/>
            <w:tcBorders>
              <w:top w:val="nil"/>
              <w:bottom w:val="nil"/>
              <w:right w:val="nil"/>
            </w:tcBorders>
            <w:shd w:val="clear" w:color="auto" w:fill="auto"/>
          </w:tcPr>
          <w:p w:rsidR="006D3138" w:rsidRDefault="006D3138" w:rsidP="00354CF2">
            <w:pPr>
              <w:rPr>
                <w:rFonts w:ascii="CG Omega" w:hAnsi="CG Omega" w:cs="Arial"/>
                <w:sz w:val="20"/>
                <w:szCs w:val="20"/>
              </w:rPr>
            </w:pPr>
            <w:r>
              <w:rPr>
                <w:rFonts w:ascii="CG Omega" w:hAnsi="CG Omega" w:cs="Arial"/>
                <w:sz w:val="20"/>
                <w:szCs w:val="20"/>
              </w:rPr>
              <w:t>Beled</w:t>
            </w:r>
            <w:r w:rsidRPr="00BA0AFD">
              <w:rPr>
                <w:rFonts w:ascii="CG Omega" w:hAnsi="CG Omega" w:cs="Arial"/>
                <w:sz w:val="20"/>
                <w:szCs w:val="20"/>
              </w:rPr>
              <w:t>iye İtfaiye Yönetmeliği uyarınca bilgilendirme eğitimi verilecek kişi sayısı</w:t>
            </w:r>
          </w:p>
        </w:tc>
        <w:tc>
          <w:tcPr>
            <w:tcW w:w="2369" w:type="dxa"/>
            <w:tcBorders>
              <w:top w:val="nil"/>
              <w:left w:val="nil"/>
              <w:bottom w:val="nil"/>
              <w:right w:val="nil"/>
            </w:tcBorders>
          </w:tcPr>
          <w:p w:rsidR="006D3138" w:rsidRPr="001A0FC1" w:rsidRDefault="006D3138" w:rsidP="00354CF2">
            <w:pPr>
              <w:jc w:val="right"/>
              <w:rPr>
                <w:rFonts w:ascii="CG Omega" w:hAnsi="CG Omega" w:cs="Arial"/>
                <w:b/>
                <w:sz w:val="20"/>
                <w:szCs w:val="20"/>
              </w:rPr>
            </w:pPr>
            <w:r w:rsidRPr="001A0FC1">
              <w:rPr>
                <w:rFonts w:ascii="CG Omega" w:hAnsi="CG Omega" w:cs="Arial"/>
                <w:b/>
                <w:sz w:val="20"/>
                <w:szCs w:val="20"/>
              </w:rPr>
              <w:t>1.500</w:t>
            </w:r>
          </w:p>
        </w:tc>
        <w:tc>
          <w:tcPr>
            <w:tcW w:w="2410" w:type="dxa"/>
            <w:tcBorders>
              <w:top w:val="nil"/>
              <w:left w:val="nil"/>
              <w:bottom w:val="nil"/>
            </w:tcBorders>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1.500</w:t>
            </w:r>
          </w:p>
        </w:tc>
      </w:tr>
      <w:tr w:rsidR="006D3138" w:rsidRPr="002C3844" w:rsidTr="00354CF2">
        <w:trPr>
          <w:trHeight w:val="459"/>
        </w:trPr>
        <w:tc>
          <w:tcPr>
            <w:tcW w:w="9123" w:type="dxa"/>
            <w:gridSpan w:val="3"/>
            <w:tcBorders>
              <w:top w:val="nil"/>
              <w:right w:val="nil"/>
            </w:tcBorders>
            <w:shd w:val="clear" w:color="auto" w:fill="auto"/>
          </w:tcPr>
          <w:p w:rsidR="006D3138" w:rsidRPr="00BA0AFD" w:rsidRDefault="006D3138" w:rsidP="00354CF2">
            <w:pPr>
              <w:rPr>
                <w:rFonts w:ascii="CG Omega" w:hAnsi="CG Omega" w:cs="Arial"/>
                <w:sz w:val="20"/>
                <w:szCs w:val="20"/>
              </w:rPr>
            </w:pPr>
            <w:r>
              <w:rPr>
                <w:rFonts w:ascii="CG Omega" w:hAnsi="CG Omega" w:cs="Arial"/>
                <w:sz w:val="20"/>
                <w:szCs w:val="20"/>
              </w:rPr>
              <w:t>Yapılacak tatbikat sayısı</w:t>
            </w:r>
          </w:p>
        </w:tc>
        <w:tc>
          <w:tcPr>
            <w:tcW w:w="2369" w:type="dxa"/>
            <w:tcBorders>
              <w:top w:val="nil"/>
              <w:left w:val="nil"/>
              <w:right w:val="nil"/>
            </w:tcBorders>
          </w:tcPr>
          <w:p w:rsidR="006D3138" w:rsidRPr="001A0FC1" w:rsidRDefault="006D3138" w:rsidP="00354CF2">
            <w:pPr>
              <w:jc w:val="right"/>
              <w:rPr>
                <w:rFonts w:ascii="CG Omega" w:hAnsi="CG Omega" w:cs="Arial"/>
                <w:b/>
                <w:sz w:val="20"/>
                <w:szCs w:val="20"/>
              </w:rPr>
            </w:pPr>
            <w:r w:rsidRPr="001A0FC1">
              <w:rPr>
                <w:rFonts w:ascii="CG Omega" w:hAnsi="CG Omega" w:cs="Arial"/>
                <w:b/>
                <w:sz w:val="20"/>
                <w:szCs w:val="20"/>
              </w:rPr>
              <w:t>3</w:t>
            </w:r>
          </w:p>
        </w:tc>
        <w:tc>
          <w:tcPr>
            <w:tcW w:w="2410" w:type="dxa"/>
            <w:tcBorders>
              <w:top w:val="nil"/>
              <w:left w:val="nil"/>
            </w:tcBorders>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3</w:t>
            </w:r>
          </w:p>
        </w:tc>
      </w:tr>
      <w:tr w:rsidR="006D3138" w:rsidRPr="002C3844" w:rsidTr="00354CF2">
        <w:trPr>
          <w:trHeight w:val="483"/>
        </w:trPr>
        <w:tc>
          <w:tcPr>
            <w:tcW w:w="2260" w:type="dxa"/>
            <w:shd w:val="clear" w:color="auto" w:fill="C0C0C0"/>
          </w:tcPr>
          <w:p w:rsidR="006D3138" w:rsidRDefault="006D3138" w:rsidP="00354CF2">
            <w:pPr>
              <w:rPr>
                <w:rFonts w:ascii="CG Omega" w:hAnsi="CG Omega" w:cs="Arial"/>
                <w:b/>
                <w:bCs/>
                <w:sz w:val="20"/>
                <w:szCs w:val="20"/>
              </w:rPr>
            </w:pPr>
            <w:r>
              <w:rPr>
                <w:rFonts w:ascii="CG Omega" w:hAnsi="CG Omega" w:cs="Arial"/>
                <w:b/>
                <w:bCs/>
                <w:sz w:val="20"/>
                <w:szCs w:val="20"/>
              </w:rPr>
              <w:t xml:space="preserve">STRATEJİK HEDEF </w:t>
            </w:r>
          </w:p>
        </w:tc>
        <w:tc>
          <w:tcPr>
            <w:tcW w:w="585" w:type="dxa"/>
            <w:shd w:val="clear" w:color="auto" w:fill="C0C0C0"/>
          </w:tcPr>
          <w:p w:rsidR="006D3138" w:rsidRPr="00240D42" w:rsidRDefault="006D3138" w:rsidP="00354CF2">
            <w:pPr>
              <w:jc w:val="both"/>
              <w:rPr>
                <w:rFonts w:ascii="CG Omega" w:hAnsi="CG Omega" w:cs="Arial"/>
                <w:b/>
                <w:sz w:val="20"/>
                <w:szCs w:val="20"/>
              </w:rPr>
            </w:pPr>
            <w:r w:rsidRPr="00240D42">
              <w:rPr>
                <w:rFonts w:ascii="CG Omega" w:hAnsi="CG Omega" w:cs="Arial"/>
                <w:b/>
                <w:sz w:val="20"/>
                <w:szCs w:val="20"/>
              </w:rPr>
              <w:t>2</w:t>
            </w:r>
          </w:p>
        </w:tc>
        <w:tc>
          <w:tcPr>
            <w:tcW w:w="6278" w:type="dxa"/>
            <w:shd w:val="clear" w:color="auto" w:fill="C0C0C0"/>
          </w:tcPr>
          <w:p w:rsidR="006D3138" w:rsidRDefault="006D3138" w:rsidP="00354CF2">
            <w:pPr>
              <w:jc w:val="both"/>
              <w:rPr>
                <w:rFonts w:ascii="CG Omega" w:hAnsi="CG Omega" w:cs="Arial"/>
                <w:sz w:val="20"/>
                <w:szCs w:val="20"/>
              </w:rPr>
            </w:pPr>
            <w:r w:rsidRPr="00240D42">
              <w:rPr>
                <w:rFonts w:ascii="CG Omega" w:hAnsi="CG Omega" w:cs="Arial"/>
                <w:sz w:val="20"/>
                <w:szCs w:val="20"/>
              </w:rPr>
              <w:t>Kurum içi iletişimi geliştirerek, birim içi ve birimler arası koordinasyonu sağlayarak, iletişimsizlik ve kopukluklar giderilecek, etkin bir kurum kültürünün oluşturulması sağlanacaktır.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2260" w:type="dxa"/>
            <w:shd w:val="clear" w:color="auto" w:fill="C0C0C0"/>
          </w:tcPr>
          <w:p w:rsidR="006D3138" w:rsidRDefault="006D3138" w:rsidP="00354CF2">
            <w:pPr>
              <w:rPr>
                <w:rFonts w:ascii="CG Omega" w:hAnsi="CG Omega" w:cs="Arial"/>
                <w:b/>
                <w:bCs/>
                <w:sz w:val="20"/>
                <w:szCs w:val="20"/>
              </w:rPr>
            </w:pPr>
            <w:r>
              <w:rPr>
                <w:rFonts w:ascii="CG Omega" w:hAnsi="CG Omega" w:cs="Arial"/>
                <w:b/>
                <w:bCs/>
                <w:sz w:val="20"/>
                <w:szCs w:val="20"/>
              </w:rPr>
              <w:t>Performans Hedefi</w:t>
            </w:r>
          </w:p>
        </w:tc>
        <w:tc>
          <w:tcPr>
            <w:tcW w:w="585" w:type="dxa"/>
            <w:shd w:val="clear" w:color="auto" w:fill="C0C0C0"/>
          </w:tcPr>
          <w:p w:rsidR="006D3138" w:rsidRPr="00240D42" w:rsidRDefault="006D3138" w:rsidP="00354CF2">
            <w:pPr>
              <w:rPr>
                <w:rFonts w:ascii="CG Omega" w:hAnsi="CG Omega" w:cs="Arial"/>
                <w:b/>
                <w:sz w:val="20"/>
                <w:szCs w:val="20"/>
              </w:rPr>
            </w:pPr>
            <w:r w:rsidRPr="00240D42">
              <w:rPr>
                <w:rFonts w:ascii="CG Omega" w:hAnsi="CG Omega" w:cs="Arial"/>
                <w:b/>
                <w:sz w:val="20"/>
                <w:szCs w:val="20"/>
              </w:rPr>
              <w:t>1</w:t>
            </w:r>
          </w:p>
        </w:tc>
        <w:tc>
          <w:tcPr>
            <w:tcW w:w="6278" w:type="dxa"/>
            <w:shd w:val="clear" w:color="auto" w:fill="C0C0C0"/>
          </w:tcPr>
          <w:p w:rsidR="006D3138" w:rsidRPr="006427BA" w:rsidRDefault="006D3138" w:rsidP="00354CF2">
            <w:pPr>
              <w:jc w:val="both"/>
              <w:rPr>
                <w:rFonts w:ascii="CG Omega" w:hAnsi="CG Omega" w:cs="Arial"/>
                <w:sz w:val="20"/>
                <w:szCs w:val="20"/>
              </w:rPr>
            </w:pPr>
            <w:r>
              <w:rPr>
                <w:rFonts w:ascii="CG Omega" w:hAnsi="CG Omega" w:cs="Arial"/>
                <w:sz w:val="20"/>
                <w:szCs w:val="20"/>
              </w:rPr>
              <w:t xml:space="preserve">2014 yılında, Belediye </w:t>
            </w:r>
            <w:r w:rsidRPr="005D33A2">
              <w:rPr>
                <w:rFonts w:ascii="CG Omega" w:hAnsi="CG Omega" w:cs="Arial"/>
                <w:sz w:val="20"/>
                <w:szCs w:val="20"/>
              </w:rPr>
              <w:t>İtfaiye Yönetmeliğine uygun olarak personelin tamamına 250 saat hizmet içi eğitim verilecektir.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2845" w:type="dxa"/>
            <w:gridSpan w:val="2"/>
            <w:shd w:val="clear" w:color="auto" w:fill="C0C0C0"/>
          </w:tcPr>
          <w:p w:rsidR="006D3138" w:rsidRDefault="006D3138" w:rsidP="00354CF2">
            <w:pPr>
              <w:rPr>
                <w:rFonts w:ascii="CG Omega" w:hAnsi="CG Omega" w:cs="Arial"/>
                <w:sz w:val="20"/>
                <w:szCs w:val="20"/>
              </w:rPr>
            </w:pPr>
            <w:r>
              <w:rPr>
                <w:rFonts w:ascii="CG Omega" w:hAnsi="CG Omega" w:cs="Arial"/>
                <w:b/>
                <w:bCs/>
                <w:sz w:val="20"/>
                <w:szCs w:val="20"/>
              </w:rPr>
              <w:t>Harcama Birimi</w:t>
            </w:r>
          </w:p>
        </w:tc>
        <w:tc>
          <w:tcPr>
            <w:tcW w:w="6278" w:type="dxa"/>
            <w:shd w:val="clear" w:color="auto" w:fill="C0C0C0"/>
          </w:tcPr>
          <w:p w:rsidR="006D3138" w:rsidRPr="001A0FC1" w:rsidRDefault="006D3138" w:rsidP="00354CF2">
            <w:pPr>
              <w:rPr>
                <w:rFonts w:ascii="CG Omega" w:hAnsi="CG Omega" w:cs="Arial"/>
                <w:b/>
                <w:sz w:val="20"/>
                <w:szCs w:val="20"/>
              </w:rPr>
            </w:pPr>
            <w:r w:rsidRPr="001A0FC1">
              <w:rPr>
                <w:rFonts w:ascii="CG Omega" w:hAnsi="CG Omega" w:cs="Arial"/>
                <w:b/>
                <w:sz w:val="20"/>
                <w:szCs w:val="20"/>
              </w:rPr>
              <w:t>İtfaiye Müdürlü</w:t>
            </w:r>
            <w:r w:rsidRPr="001A0FC1">
              <w:rPr>
                <w:rFonts w:ascii="CG Omega" w:hAnsi="CG Omega" w:cs="Arial" w:hint="eastAsia"/>
                <w:b/>
                <w:sz w:val="20"/>
                <w:szCs w:val="20"/>
              </w:rPr>
              <w:t>ğü</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37"/>
        </w:trPr>
        <w:tc>
          <w:tcPr>
            <w:tcW w:w="9123" w:type="dxa"/>
            <w:gridSpan w:val="3"/>
            <w:shd w:val="clear" w:color="auto" w:fill="auto"/>
          </w:tcPr>
          <w:p w:rsidR="006D3138" w:rsidRPr="00BA0AFD" w:rsidRDefault="006D3138" w:rsidP="00354CF2">
            <w:pPr>
              <w:rPr>
                <w:rFonts w:ascii="CG Omega" w:hAnsi="CG Omega" w:cs="Arial"/>
                <w:sz w:val="20"/>
                <w:szCs w:val="20"/>
              </w:rPr>
            </w:pPr>
            <w:r>
              <w:rPr>
                <w:rFonts w:ascii="CG Omega" w:hAnsi="CG Omega" w:cs="Arial"/>
                <w:sz w:val="20"/>
                <w:szCs w:val="20"/>
              </w:rPr>
              <w:t>Beled</w:t>
            </w:r>
            <w:r w:rsidRPr="00BA0AFD">
              <w:rPr>
                <w:rFonts w:ascii="CG Omega" w:hAnsi="CG Omega" w:cs="Arial"/>
                <w:sz w:val="20"/>
                <w:szCs w:val="20"/>
              </w:rPr>
              <w:t>iye İtfaiye Yönetmeliği uyarınca hizmet içi eğitim verilecek kişi sayısı</w:t>
            </w:r>
          </w:p>
        </w:tc>
        <w:tc>
          <w:tcPr>
            <w:tcW w:w="2369" w:type="dxa"/>
          </w:tcPr>
          <w:p w:rsidR="006D3138" w:rsidRPr="001A0FC1" w:rsidRDefault="006D3138" w:rsidP="00354CF2">
            <w:pPr>
              <w:jc w:val="right"/>
              <w:rPr>
                <w:rFonts w:ascii="CG Omega" w:hAnsi="CG Omega" w:cs="Arial"/>
                <w:b/>
                <w:sz w:val="20"/>
                <w:szCs w:val="20"/>
              </w:rPr>
            </w:pPr>
            <w:r w:rsidRPr="001A0FC1">
              <w:rPr>
                <w:rFonts w:ascii="CG Omega" w:hAnsi="CG Omega" w:cs="Arial"/>
                <w:b/>
                <w:sz w:val="20"/>
                <w:szCs w:val="20"/>
              </w:rPr>
              <w:t>65</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65</w:t>
            </w:r>
          </w:p>
        </w:tc>
      </w:tr>
      <w:tr w:rsidR="006D3138" w:rsidRPr="002C3844" w:rsidTr="00354CF2">
        <w:trPr>
          <w:trHeight w:val="237"/>
        </w:trPr>
        <w:tc>
          <w:tcPr>
            <w:tcW w:w="9123" w:type="dxa"/>
            <w:gridSpan w:val="3"/>
            <w:shd w:val="clear" w:color="auto" w:fill="auto"/>
          </w:tcPr>
          <w:p w:rsidR="006D3138" w:rsidRPr="00BA0AFD" w:rsidRDefault="006D3138" w:rsidP="00354CF2">
            <w:pPr>
              <w:rPr>
                <w:rFonts w:ascii="CG Omega" w:hAnsi="CG Omega" w:cs="Arial"/>
                <w:sz w:val="20"/>
                <w:szCs w:val="20"/>
              </w:rPr>
            </w:pPr>
            <w:r>
              <w:rPr>
                <w:rFonts w:ascii="CG Omega" w:hAnsi="CG Omega" w:cs="Arial"/>
                <w:sz w:val="20"/>
                <w:szCs w:val="20"/>
              </w:rPr>
              <w:t>Verilecek hizmet içi e</w:t>
            </w:r>
            <w:r w:rsidRPr="00BA0AFD">
              <w:rPr>
                <w:rFonts w:ascii="CG Omega" w:hAnsi="CG Omega" w:cs="Arial"/>
                <w:sz w:val="20"/>
                <w:szCs w:val="20"/>
              </w:rPr>
              <w:t>ğitim süresi (saat)</w:t>
            </w:r>
          </w:p>
        </w:tc>
        <w:tc>
          <w:tcPr>
            <w:tcW w:w="2369" w:type="dxa"/>
          </w:tcPr>
          <w:p w:rsidR="006D3138" w:rsidRPr="001A0FC1" w:rsidRDefault="006D3138" w:rsidP="00354CF2">
            <w:pPr>
              <w:jc w:val="right"/>
              <w:rPr>
                <w:rFonts w:ascii="CG Omega" w:hAnsi="CG Omega" w:cs="Arial"/>
                <w:b/>
                <w:sz w:val="20"/>
                <w:szCs w:val="20"/>
              </w:rPr>
            </w:pPr>
            <w:r w:rsidRPr="001A0FC1">
              <w:rPr>
                <w:rFonts w:ascii="CG Omega" w:hAnsi="CG Omega" w:cs="Arial"/>
                <w:b/>
                <w:sz w:val="20"/>
                <w:szCs w:val="20"/>
              </w:rPr>
              <w:t>250</w:t>
            </w:r>
          </w:p>
        </w:tc>
        <w:tc>
          <w:tcPr>
            <w:tcW w:w="2410" w:type="dxa"/>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250</w:t>
            </w:r>
          </w:p>
        </w:tc>
      </w:tr>
      <w:tr w:rsidR="006D3138" w:rsidRPr="002C3844" w:rsidTr="00354CF2">
        <w:trPr>
          <w:trHeight w:val="483"/>
        </w:trPr>
        <w:tc>
          <w:tcPr>
            <w:tcW w:w="2260" w:type="dxa"/>
            <w:shd w:val="clear" w:color="auto" w:fill="C0C0C0"/>
          </w:tcPr>
          <w:p w:rsidR="006D3138" w:rsidRDefault="006D3138" w:rsidP="00354CF2">
            <w:pPr>
              <w:rPr>
                <w:rFonts w:ascii="CG Omega" w:hAnsi="CG Omega" w:cs="Arial"/>
                <w:b/>
                <w:bCs/>
                <w:sz w:val="20"/>
                <w:szCs w:val="20"/>
              </w:rPr>
            </w:pPr>
            <w:r>
              <w:rPr>
                <w:rFonts w:ascii="CG Omega" w:hAnsi="CG Omega" w:cs="Arial"/>
                <w:b/>
                <w:bCs/>
                <w:sz w:val="20"/>
                <w:szCs w:val="20"/>
              </w:rPr>
              <w:t xml:space="preserve">STRATEJİK HEDEF </w:t>
            </w:r>
          </w:p>
        </w:tc>
        <w:tc>
          <w:tcPr>
            <w:tcW w:w="585" w:type="dxa"/>
            <w:shd w:val="clear" w:color="auto" w:fill="C0C0C0"/>
          </w:tcPr>
          <w:p w:rsidR="006D3138" w:rsidRPr="00FA01C7" w:rsidRDefault="006D3138" w:rsidP="00354CF2">
            <w:pPr>
              <w:jc w:val="both"/>
              <w:rPr>
                <w:rFonts w:ascii="CG Omega" w:hAnsi="CG Omega" w:cs="Arial"/>
                <w:b/>
                <w:sz w:val="20"/>
                <w:szCs w:val="20"/>
              </w:rPr>
            </w:pPr>
            <w:r w:rsidRPr="00FA01C7">
              <w:rPr>
                <w:rFonts w:ascii="CG Omega" w:hAnsi="CG Omega" w:cs="Arial"/>
                <w:b/>
                <w:sz w:val="20"/>
                <w:szCs w:val="20"/>
              </w:rPr>
              <w:t>3</w:t>
            </w:r>
          </w:p>
        </w:tc>
        <w:tc>
          <w:tcPr>
            <w:tcW w:w="6278" w:type="dxa"/>
            <w:shd w:val="clear" w:color="auto" w:fill="C0C0C0"/>
          </w:tcPr>
          <w:p w:rsidR="006D3138" w:rsidRDefault="006D3138" w:rsidP="00354CF2">
            <w:pPr>
              <w:jc w:val="both"/>
              <w:rPr>
                <w:rFonts w:ascii="CG Omega" w:hAnsi="CG Omega" w:cs="Arial"/>
                <w:sz w:val="20"/>
                <w:szCs w:val="20"/>
              </w:rPr>
            </w:pPr>
            <w:r w:rsidRPr="00FA01C7">
              <w:rPr>
                <w:rFonts w:ascii="CG Omega" w:hAnsi="CG Omega" w:cs="Arial"/>
                <w:sz w:val="20"/>
                <w:szCs w:val="20"/>
              </w:rPr>
              <w:t>Bilişim teknolojisinden de yararlanarak mali yapının güçlendirilmesi çalışmalarına hız verilecektir.</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2260" w:type="dxa"/>
            <w:vMerge w:val="restart"/>
            <w:shd w:val="clear" w:color="auto" w:fill="C0C0C0"/>
            <w:vAlign w:val="center"/>
          </w:tcPr>
          <w:p w:rsidR="006D3138" w:rsidRDefault="006D3138" w:rsidP="00354CF2">
            <w:pPr>
              <w:rPr>
                <w:rFonts w:ascii="CG Omega" w:hAnsi="CG Omega" w:cs="Arial"/>
                <w:b/>
                <w:bCs/>
                <w:sz w:val="20"/>
                <w:szCs w:val="20"/>
              </w:rPr>
            </w:pPr>
            <w:r>
              <w:rPr>
                <w:rFonts w:ascii="CG Omega" w:hAnsi="CG Omega" w:cs="Arial"/>
                <w:b/>
                <w:bCs/>
                <w:sz w:val="20"/>
                <w:szCs w:val="20"/>
              </w:rPr>
              <w:t>Performans Hedefleri</w:t>
            </w:r>
          </w:p>
        </w:tc>
        <w:tc>
          <w:tcPr>
            <w:tcW w:w="585" w:type="dxa"/>
            <w:shd w:val="clear" w:color="auto" w:fill="C0C0C0"/>
          </w:tcPr>
          <w:p w:rsidR="006D3138" w:rsidRPr="00FA01C7" w:rsidRDefault="006D3138" w:rsidP="00354CF2">
            <w:pPr>
              <w:rPr>
                <w:rFonts w:ascii="CG Omega" w:hAnsi="CG Omega" w:cs="Arial"/>
                <w:b/>
                <w:sz w:val="20"/>
                <w:szCs w:val="20"/>
              </w:rPr>
            </w:pPr>
            <w:r>
              <w:rPr>
                <w:rFonts w:ascii="CG Omega" w:hAnsi="CG Omega" w:cs="Arial"/>
                <w:b/>
                <w:sz w:val="20"/>
                <w:szCs w:val="20"/>
              </w:rPr>
              <w:t>1</w:t>
            </w:r>
          </w:p>
        </w:tc>
        <w:tc>
          <w:tcPr>
            <w:tcW w:w="6278" w:type="dxa"/>
            <w:shd w:val="clear" w:color="auto" w:fill="C0C0C0"/>
          </w:tcPr>
          <w:p w:rsidR="006D3138" w:rsidRPr="00FA01C7" w:rsidRDefault="006D3138" w:rsidP="00354CF2">
            <w:pPr>
              <w:jc w:val="both"/>
              <w:rPr>
                <w:rFonts w:ascii="CG Omega" w:hAnsi="CG Omega" w:cs="Arial"/>
                <w:sz w:val="20"/>
                <w:szCs w:val="20"/>
              </w:rPr>
            </w:pPr>
            <w:r>
              <w:rPr>
                <w:rFonts w:ascii="CG Omega" w:hAnsi="CG Omega" w:cs="Arial"/>
                <w:sz w:val="20"/>
                <w:szCs w:val="20"/>
              </w:rPr>
              <w:t xml:space="preserve">2014 yılında </w:t>
            </w:r>
            <w:r>
              <w:rPr>
                <w:rFonts w:ascii="MS Gothic" w:eastAsia="MS Gothic" w:hAnsi="MS Gothic" w:cs="MS Gothic" w:hint="eastAsia"/>
                <w:sz w:val="20"/>
                <w:szCs w:val="20"/>
              </w:rPr>
              <w:t>İ</w:t>
            </w:r>
            <w:r>
              <w:rPr>
                <w:rFonts w:ascii="Malgun Gothic" w:eastAsia="Malgun Gothic" w:hAnsi="Malgun Gothic" w:cs="Malgun Gothic" w:hint="eastAsia"/>
                <w:sz w:val="20"/>
                <w:szCs w:val="20"/>
              </w:rPr>
              <w:t>çmesuyu depolarının bir merkezd</w:t>
            </w:r>
            <w:r>
              <w:rPr>
                <w:rFonts w:ascii="CG Omega" w:hAnsi="CG Omega" w:cs="Arial"/>
                <w:sz w:val="20"/>
                <w:szCs w:val="20"/>
              </w:rPr>
              <w:t xml:space="preserve">en izlenmesi ve gereken durumlarda su depolarına uzaktan kumanda edilebilmesine </w:t>
            </w:r>
            <w:r>
              <w:rPr>
                <w:rFonts w:ascii="CG Omega" w:hAnsi="CG Omega" w:cs="Arial"/>
                <w:sz w:val="20"/>
                <w:szCs w:val="20"/>
              </w:rPr>
              <w:lastRenderedPageBreak/>
              <w:t>(SCADA sistemi) ili</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kin olarak bili</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i</w:t>
            </w:r>
            <w:r>
              <w:rPr>
                <w:rFonts w:ascii="MS Gothic" w:eastAsia="MS Gothic" w:hAnsi="MS Gothic" w:cs="MS Gothic" w:hint="eastAsia"/>
                <w:sz w:val="20"/>
                <w:szCs w:val="20"/>
              </w:rPr>
              <w:t>ş</w:t>
            </w:r>
            <w:r>
              <w:rPr>
                <w:rFonts w:ascii="Malgun Gothic" w:eastAsia="Malgun Gothic" w:hAnsi="Malgun Gothic" w:cs="Malgun Gothic" w:hint="eastAsia"/>
                <w:sz w:val="20"/>
                <w:szCs w:val="20"/>
              </w:rPr>
              <w:t>im alt yapısının güçlendirilmesine devam edilecek.</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2260" w:type="dxa"/>
            <w:vMerge/>
            <w:shd w:val="clear" w:color="auto" w:fill="C0C0C0"/>
          </w:tcPr>
          <w:p w:rsidR="006D3138" w:rsidRDefault="006D3138" w:rsidP="00354CF2">
            <w:pPr>
              <w:rPr>
                <w:rFonts w:ascii="CG Omega" w:hAnsi="CG Omega" w:cs="Arial"/>
                <w:b/>
                <w:bCs/>
                <w:sz w:val="20"/>
                <w:szCs w:val="20"/>
              </w:rPr>
            </w:pPr>
          </w:p>
        </w:tc>
        <w:tc>
          <w:tcPr>
            <w:tcW w:w="585" w:type="dxa"/>
            <w:shd w:val="clear" w:color="auto" w:fill="C0C0C0"/>
          </w:tcPr>
          <w:p w:rsidR="006D3138" w:rsidRDefault="006D3138" w:rsidP="00354CF2">
            <w:pPr>
              <w:rPr>
                <w:rFonts w:ascii="CG Omega" w:hAnsi="CG Omega" w:cs="Arial"/>
                <w:b/>
                <w:sz w:val="20"/>
                <w:szCs w:val="20"/>
              </w:rPr>
            </w:pPr>
            <w:r>
              <w:rPr>
                <w:rFonts w:ascii="CG Omega" w:hAnsi="CG Omega" w:cs="Arial"/>
                <w:b/>
                <w:sz w:val="20"/>
                <w:szCs w:val="20"/>
              </w:rPr>
              <w:t>2</w:t>
            </w:r>
          </w:p>
        </w:tc>
        <w:tc>
          <w:tcPr>
            <w:tcW w:w="6278" w:type="dxa"/>
            <w:shd w:val="clear" w:color="auto" w:fill="C0C0C0"/>
          </w:tcPr>
          <w:p w:rsidR="006D3138" w:rsidRDefault="006D3138" w:rsidP="00354CF2">
            <w:pPr>
              <w:jc w:val="both"/>
              <w:rPr>
                <w:rFonts w:ascii="CG Omega" w:hAnsi="CG Omega" w:cs="Arial"/>
                <w:sz w:val="20"/>
                <w:szCs w:val="20"/>
              </w:rPr>
            </w:pPr>
            <w:r>
              <w:rPr>
                <w:rFonts w:ascii="CG Omega" w:hAnsi="CG Omega" w:cs="Arial"/>
                <w:sz w:val="20"/>
                <w:szCs w:val="20"/>
              </w:rPr>
              <w:t>2014 yılında alt yapı haritalarının sayısallaştırma (XYZ olarak) ve günceleştirilmesine ait proje ihalesi yapılacak.</w:t>
            </w:r>
          </w:p>
        </w:tc>
        <w:tc>
          <w:tcPr>
            <w:tcW w:w="2369" w:type="dxa"/>
            <w:shd w:val="clear" w:color="auto" w:fill="C0C0C0"/>
          </w:tcPr>
          <w:p w:rsidR="006D3138" w:rsidRPr="00E50DE6" w:rsidRDefault="006D3138" w:rsidP="00354CF2">
            <w:pPr>
              <w:jc w:val="right"/>
              <w:rPr>
                <w:rFonts w:ascii="CG Omega" w:hAnsi="CG Omega" w:cs="Arial"/>
                <w:sz w:val="20"/>
                <w:szCs w:val="20"/>
              </w:rPr>
            </w:pPr>
          </w:p>
        </w:tc>
        <w:tc>
          <w:tcPr>
            <w:tcW w:w="2410" w:type="dxa"/>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2845" w:type="dxa"/>
            <w:gridSpan w:val="2"/>
            <w:tcBorders>
              <w:bottom w:val="nil"/>
            </w:tcBorders>
            <w:shd w:val="clear" w:color="auto" w:fill="C0C0C0"/>
          </w:tcPr>
          <w:p w:rsidR="006D3138" w:rsidRDefault="006D3138" w:rsidP="00354CF2">
            <w:pPr>
              <w:rPr>
                <w:rFonts w:ascii="CG Omega" w:hAnsi="CG Omega" w:cs="Arial"/>
                <w:b/>
                <w:bCs/>
                <w:sz w:val="20"/>
                <w:szCs w:val="20"/>
              </w:rPr>
            </w:pPr>
            <w:r>
              <w:rPr>
                <w:rFonts w:ascii="CG Omega" w:hAnsi="CG Omega" w:cs="Arial"/>
                <w:b/>
                <w:bCs/>
                <w:sz w:val="20"/>
                <w:szCs w:val="20"/>
              </w:rPr>
              <w:t>Harcama Birimi</w:t>
            </w:r>
          </w:p>
        </w:tc>
        <w:tc>
          <w:tcPr>
            <w:tcW w:w="6278" w:type="dxa"/>
            <w:tcBorders>
              <w:bottom w:val="nil"/>
            </w:tcBorders>
            <w:shd w:val="clear" w:color="auto" w:fill="C0C0C0"/>
          </w:tcPr>
          <w:p w:rsidR="006D3138" w:rsidRPr="001A0FC1" w:rsidRDefault="006D3138" w:rsidP="00354CF2">
            <w:pPr>
              <w:rPr>
                <w:rFonts w:ascii="CG Omega" w:hAnsi="CG Omega" w:cs="Arial"/>
                <w:b/>
                <w:sz w:val="20"/>
                <w:szCs w:val="20"/>
              </w:rPr>
            </w:pPr>
            <w:r w:rsidRPr="001A0FC1">
              <w:rPr>
                <w:rFonts w:ascii="CG Omega" w:hAnsi="CG Omega" w:cs="Arial"/>
                <w:b/>
                <w:sz w:val="20"/>
                <w:szCs w:val="20"/>
              </w:rPr>
              <w:t>Su ve Kanalizasyon Müdürlüğü</w:t>
            </w:r>
          </w:p>
        </w:tc>
        <w:tc>
          <w:tcPr>
            <w:tcW w:w="2369" w:type="dxa"/>
            <w:tcBorders>
              <w:bottom w:val="nil"/>
            </w:tcBorders>
            <w:shd w:val="clear" w:color="auto" w:fill="C0C0C0"/>
          </w:tcPr>
          <w:p w:rsidR="006D3138" w:rsidRPr="00E50DE6" w:rsidRDefault="006D3138" w:rsidP="00354CF2">
            <w:pPr>
              <w:jc w:val="right"/>
              <w:rPr>
                <w:rFonts w:ascii="CG Omega" w:hAnsi="CG Omega" w:cs="Arial"/>
                <w:sz w:val="20"/>
                <w:szCs w:val="20"/>
              </w:rPr>
            </w:pPr>
          </w:p>
        </w:tc>
        <w:tc>
          <w:tcPr>
            <w:tcW w:w="2410" w:type="dxa"/>
            <w:tcBorders>
              <w:bottom w:val="nil"/>
            </w:tcBorders>
            <w:shd w:val="clear" w:color="auto" w:fill="C0C0C0"/>
          </w:tcPr>
          <w:p w:rsidR="006D3138" w:rsidRPr="002C3844" w:rsidRDefault="006D3138" w:rsidP="00354CF2">
            <w:pPr>
              <w:jc w:val="right"/>
              <w:rPr>
                <w:rFonts w:ascii="CG Omega" w:hAnsi="CG Omega" w:cs="Arial"/>
                <w:b/>
                <w:bCs/>
                <w:sz w:val="20"/>
                <w:szCs w:val="20"/>
              </w:rPr>
            </w:pPr>
          </w:p>
        </w:tc>
      </w:tr>
      <w:tr w:rsidR="006D3138" w:rsidRPr="002C3844" w:rsidTr="00354CF2">
        <w:trPr>
          <w:trHeight w:val="270"/>
        </w:trPr>
        <w:tc>
          <w:tcPr>
            <w:tcW w:w="9123" w:type="dxa"/>
            <w:gridSpan w:val="3"/>
            <w:tcBorders>
              <w:top w:val="nil"/>
              <w:left w:val="single" w:sz="8" w:space="0" w:color="auto"/>
              <w:bottom w:val="nil"/>
              <w:right w:val="nil"/>
            </w:tcBorders>
            <w:shd w:val="clear" w:color="auto" w:fill="FFFFFF"/>
          </w:tcPr>
          <w:p w:rsidR="006D3138" w:rsidRDefault="006D3138" w:rsidP="00354CF2">
            <w:pPr>
              <w:rPr>
                <w:rFonts w:ascii="CG Omega" w:hAnsi="CG Omega" w:cs="Arial"/>
                <w:sz w:val="20"/>
                <w:szCs w:val="20"/>
              </w:rPr>
            </w:pPr>
            <w:r>
              <w:rPr>
                <w:rFonts w:ascii="CG Omega" w:hAnsi="CG Omega" w:cs="Arial"/>
                <w:sz w:val="20"/>
                <w:szCs w:val="20"/>
              </w:rPr>
              <w:t>Tamamlanacak proje sayısı</w:t>
            </w:r>
          </w:p>
        </w:tc>
        <w:tc>
          <w:tcPr>
            <w:tcW w:w="2369" w:type="dxa"/>
            <w:tcBorders>
              <w:top w:val="nil"/>
              <w:left w:val="nil"/>
              <w:bottom w:val="nil"/>
              <w:right w:val="nil"/>
            </w:tcBorders>
            <w:shd w:val="clear" w:color="auto" w:fill="FFFFFF"/>
          </w:tcPr>
          <w:p w:rsidR="006D3138" w:rsidRPr="001A0FC1" w:rsidRDefault="006D3138" w:rsidP="00354CF2">
            <w:pPr>
              <w:jc w:val="right"/>
              <w:rPr>
                <w:rFonts w:ascii="CG Omega" w:hAnsi="CG Omega" w:cs="Arial"/>
                <w:b/>
                <w:sz w:val="20"/>
                <w:szCs w:val="20"/>
              </w:rPr>
            </w:pPr>
            <w:r w:rsidRPr="001A0FC1">
              <w:rPr>
                <w:rFonts w:ascii="CG Omega" w:hAnsi="CG Omega" w:cs="Arial"/>
                <w:b/>
                <w:sz w:val="20"/>
                <w:szCs w:val="20"/>
              </w:rPr>
              <w:t>2</w:t>
            </w:r>
          </w:p>
        </w:tc>
        <w:tc>
          <w:tcPr>
            <w:tcW w:w="2410" w:type="dxa"/>
            <w:tcBorders>
              <w:top w:val="nil"/>
              <w:left w:val="nil"/>
              <w:bottom w:val="nil"/>
              <w:right w:val="single" w:sz="8" w:space="0" w:color="auto"/>
            </w:tcBorders>
            <w:shd w:val="clear" w:color="auto" w:fill="FFFFFF"/>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0</w:t>
            </w:r>
          </w:p>
        </w:tc>
      </w:tr>
      <w:tr w:rsidR="006D3138" w:rsidRPr="002C3844" w:rsidTr="00354CF2">
        <w:trPr>
          <w:trHeight w:val="270"/>
        </w:trPr>
        <w:tc>
          <w:tcPr>
            <w:tcW w:w="9123" w:type="dxa"/>
            <w:gridSpan w:val="3"/>
            <w:tcBorders>
              <w:top w:val="nil"/>
              <w:left w:val="single" w:sz="8" w:space="0" w:color="auto"/>
              <w:bottom w:val="single" w:sz="8" w:space="0" w:color="auto"/>
              <w:right w:val="nil"/>
            </w:tcBorders>
            <w:shd w:val="clear" w:color="auto" w:fill="FFFFFF"/>
          </w:tcPr>
          <w:p w:rsidR="006D3138" w:rsidRDefault="006D3138" w:rsidP="00354CF2">
            <w:pPr>
              <w:rPr>
                <w:rFonts w:ascii="CG Omega" w:hAnsi="CG Omega" w:cs="Arial"/>
                <w:sz w:val="20"/>
                <w:szCs w:val="20"/>
              </w:rPr>
            </w:pPr>
            <w:r>
              <w:rPr>
                <w:rFonts w:ascii="CG Omega" w:hAnsi="CG Omega" w:cs="Arial"/>
                <w:sz w:val="20"/>
                <w:szCs w:val="20"/>
              </w:rPr>
              <w:t>Alınacak hareketli kamera sayısı</w:t>
            </w:r>
          </w:p>
        </w:tc>
        <w:tc>
          <w:tcPr>
            <w:tcW w:w="2369" w:type="dxa"/>
            <w:tcBorders>
              <w:top w:val="nil"/>
              <w:left w:val="nil"/>
              <w:bottom w:val="single" w:sz="8" w:space="0" w:color="auto"/>
              <w:right w:val="nil"/>
            </w:tcBorders>
            <w:shd w:val="clear" w:color="auto" w:fill="FFFFFF"/>
          </w:tcPr>
          <w:p w:rsidR="006D3138" w:rsidRPr="001A0FC1" w:rsidRDefault="006D3138" w:rsidP="00354CF2">
            <w:pPr>
              <w:jc w:val="right"/>
              <w:rPr>
                <w:rFonts w:ascii="CG Omega" w:hAnsi="CG Omega" w:cs="Arial"/>
                <w:b/>
                <w:sz w:val="20"/>
                <w:szCs w:val="20"/>
              </w:rPr>
            </w:pPr>
            <w:r w:rsidRPr="001A0FC1">
              <w:rPr>
                <w:rFonts w:ascii="CG Omega" w:hAnsi="CG Omega" w:cs="Arial"/>
                <w:b/>
                <w:sz w:val="20"/>
                <w:szCs w:val="20"/>
              </w:rPr>
              <w:t>21</w:t>
            </w:r>
          </w:p>
        </w:tc>
        <w:tc>
          <w:tcPr>
            <w:tcW w:w="2410" w:type="dxa"/>
            <w:tcBorders>
              <w:top w:val="nil"/>
              <w:left w:val="nil"/>
              <w:bottom w:val="single" w:sz="8" w:space="0" w:color="auto"/>
              <w:right w:val="single" w:sz="8" w:space="0" w:color="auto"/>
            </w:tcBorders>
            <w:shd w:val="clear" w:color="auto" w:fill="FFFFFF"/>
          </w:tcPr>
          <w:p w:rsidR="006D3138" w:rsidRPr="002C3844" w:rsidRDefault="006D3138" w:rsidP="00354CF2">
            <w:pPr>
              <w:jc w:val="right"/>
              <w:rPr>
                <w:rFonts w:ascii="CG Omega" w:hAnsi="CG Omega" w:cs="Arial"/>
                <w:b/>
                <w:bCs/>
                <w:sz w:val="20"/>
                <w:szCs w:val="20"/>
              </w:rPr>
            </w:pPr>
            <w:r>
              <w:rPr>
                <w:rFonts w:ascii="CG Omega" w:hAnsi="CG Omega" w:cs="Arial"/>
                <w:b/>
                <w:bCs/>
                <w:sz w:val="20"/>
                <w:szCs w:val="20"/>
              </w:rPr>
              <w:t>0</w:t>
            </w:r>
          </w:p>
        </w:tc>
      </w:tr>
    </w:tbl>
    <w:p w:rsidR="006D3138" w:rsidRDefault="006D3138" w:rsidP="00D326EE">
      <w:pPr>
        <w:tabs>
          <w:tab w:val="left" w:pos="3480"/>
        </w:tabs>
        <w:jc w:val="both"/>
        <w:rPr>
          <w:rFonts w:ascii="Times New Roman" w:hAnsi="Times New Roman" w:cs="Times New Roman"/>
        </w:rPr>
      </w:pPr>
    </w:p>
    <w:p w:rsidR="006D3138" w:rsidRDefault="006D3138" w:rsidP="00D326EE">
      <w:pPr>
        <w:tabs>
          <w:tab w:val="left" w:pos="3480"/>
        </w:tabs>
        <w:jc w:val="both"/>
        <w:rPr>
          <w:rFonts w:ascii="Times New Roman" w:hAnsi="Times New Roman" w:cs="Times New Roman"/>
        </w:rPr>
      </w:pPr>
    </w:p>
    <w:p w:rsidR="006D3138" w:rsidRDefault="006D3138" w:rsidP="00D326EE">
      <w:pPr>
        <w:tabs>
          <w:tab w:val="left" w:pos="3480"/>
        </w:tabs>
        <w:jc w:val="both"/>
        <w:rPr>
          <w:rFonts w:ascii="Times New Roman" w:hAnsi="Times New Roman" w:cs="Times New Roman"/>
        </w:rPr>
      </w:pPr>
    </w:p>
    <w:p w:rsidR="006D3138" w:rsidRDefault="006D3138" w:rsidP="00D326EE">
      <w:pPr>
        <w:tabs>
          <w:tab w:val="left" w:pos="3480"/>
        </w:tabs>
        <w:jc w:val="both"/>
        <w:rPr>
          <w:rFonts w:ascii="Times New Roman" w:hAnsi="Times New Roman" w:cs="Times New Roman"/>
        </w:rPr>
      </w:pPr>
    </w:p>
    <w:p w:rsidR="006D3138" w:rsidRDefault="006D3138" w:rsidP="006D3138">
      <w:pPr>
        <w:pStyle w:val="Balk3"/>
        <w:rPr>
          <w:rFonts w:ascii="Times New Roman" w:hAnsi="Times New Roman"/>
          <w:sz w:val="28"/>
          <w:szCs w:val="28"/>
        </w:rPr>
        <w:sectPr w:rsidR="006D3138" w:rsidSect="005350DF">
          <w:pgSz w:w="16838" w:h="11906" w:orient="landscape"/>
          <w:pgMar w:top="1418" w:right="1418" w:bottom="1418" w:left="1418" w:header="737" w:footer="680" w:gutter="0"/>
          <w:cols w:space="708"/>
          <w:titlePg/>
          <w:docGrid w:linePitch="360"/>
        </w:sectPr>
      </w:pPr>
    </w:p>
    <w:p w:rsidR="006D3138" w:rsidRPr="00C35CA9" w:rsidRDefault="006D3138" w:rsidP="006D3138">
      <w:pPr>
        <w:pStyle w:val="Balk3"/>
        <w:rPr>
          <w:rStyle w:val="Gl"/>
          <w:rFonts w:asciiTheme="majorHAnsi" w:hAnsiTheme="majorHAnsi"/>
          <w:b/>
          <w:bCs/>
          <w:sz w:val="28"/>
          <w:szCs w:val="28"/>
        </w:rPr>
      </w:pPr>
      <w:r w:rsidRPr="00C35CA9">
        <w:rPr>
          <w:rFonts w:asciiTheme="majorHAnsi" w:hAnsiTheme="majorHAnsi"/>
          <w:sz w:val="28"/>
          <w:szCs w:val="28"/>
        </w:rPr>
        <w:lastRenderedPageBreak/>
        <w:t xml:space="preserve">3- PERFORMANS SONUÇLARININ DEĞERLENDİRİLMESİ </w:t>
      </w:r>
    </w:p>
    <w:p w:rsidR="006D3138" w:rsidRPr="00C35CA9" w:rsidRDefault="006D3138" w:rsidP="006D3138">
      <w:pPr>
        <w:jc w:val="both"/>
        <w:rPr>
          <w:rStyle w:val="Gl"/>
          <w:b w:val="0"/>
          <w:color w:val="000000"/>
          <w:sz w:val="28"/>
          <w:szCs w:val="28"/>
        </w:rPr>
      </w:pPr>
      <w:r w:rsidRPr="00C35CA9">
        <w:rPr>
          <w:rStyle w:val="Gl"/>
          <w:b w:val="0"/>
          <w:color w:val="000000"/>
          <w:sz w:val="28"/>
          <w:szCs w:val="28"/>
        </w:rPr>
        <w:t xml:space="preserve">Bu bölümde Kırıkkale Belediyesinin 2014 yılında gerçekleştirmeyi planladığı 83 adet performans göstergesinin, gerçekleşme düzeyinin harcama birimleri itibariyle dağılımı 35 no’lu tabloda gösterilmektedir. </w:t>
      </w:r>
    </w:p>
    <w:p w:rsidR="006D3138" w:rsidRPr="00C35CA9" w:rsidRDefault="006D3138" w:rsidP="006D3138">
      <w:pPr>
        <w:jc w:val="both"/>
        <w:rPr>
          <w:rStyle w:val="Gl"/>
          <w:b w:val="0"/>
          <w:color w:val="000000"/>
          <w:sz w:val="28"/>
          <w:szCs w:val="28"/>
        </w:rPr>
      </w:pPr>
      <w:r w:rsidRPr="00C35CA9">
        <w:rPr>
          <w:b/>
          <w:bCs/>
          <w:sz w:val="24"/>
          <w:szCs w:val="24"/>
        </w:rPr>
        <w:t xml:space="preserve">TABLO 35 : HARCAMA BİRİMİ PERFORMANS GÖSTERGELERİ GERÇEKLEŞME DÜZEYİ </w:t>
      </w:r>
    </w:p>
    <w:tbl>
      <w:tblPr>
        <w:tblpPr w:leftFromText="141" w:rightFromText="141" w:vertAnchor="text" w:horzAnchor="margin" w:tblpXSpec="center" w:tblpY="434"/>
        <w:tblW w:w="9210" w:type="dxa"/>
        <w:tblBorders>
          <w:top w:val="single" w:sz="8" w:space="0" w:color="4F6228"/>
          <w:left w:val="single" w:sz="8" w:space="0" w:color="4F6228"/>
          <w:bottom w:val="single" w:sz="8" w:space="0" w:color="4F6228"/>
          <w:right w:val="single" w:sz="8" w:space="0" w:color="4F6228"/>
          <w:insideH w:val="single" w:sz="8" w:space="0" w:color="4F6228"/>
          <w:insideV w:val="single" w:sz="8" w:space="0" w:color="4F6228"/>
        </w:tblBorders>
        <w:tblCellMar>
          <w:left w:w="70" w:type="dxa"/>
          <w:right w:w="70" w:type="dxa"/>
        </w:tblCellMar>
        <w:tblLook w:val="04A0"/>
      </w:tblPr>
      <w:tblGrid>
        <w:gridCol w:w="3519"/>
        <w:gridCol w:w="1888"/>
        <w:gridCol w:w="1963"/>
        <w:gridCol w:w="1840"/>
      </w:tblGrid>
      <w:tr w:rsidR="006D3138" w:rsidRPr="00C35CA9" w:rsidTr="00354CF2">
        <w:trPr>
          <w:trHeight w:val="702"/>
        </w:trPr>
        <w:tc>
          <w:tcPr>
            <w:tcW w:w="3519" w:type="dxa"/>
            <w:shd w:val="clear" w:color="auto" w:fill="0F243E"/>
          </w:tcPr>
          <w:p w:rsidR="006D3138" w:rsidRPr="00C35CA9" w:rsidRDefault="006D3138" w:rsidP="00354CF2">
            <w:pPr>
              <w:spacing w:after="0" w:line="240" w:lineRule="auto"/>
              <w:jc w:val="both"/>
              <w:rPr>
                <w:rFonts w:cs="Arial"/>
                <w:b/>
                <w:bCs/>
                <w:color w:val="000000"/>
              </w:rPr>
            </w:pPr>
          </w:p>
          <w:p w:rsidR="006D3138" w:rsidRPr="00C35CA9" w:rsidRDefault="006D3138" w:rsidP="00354CF2">
            <w:pPr>
              <w:spacing w:after="0" w:line="240" w:lineRule="auto"/>
              <w:jc w:val="both"/>
              <w:rPr>
                <w:rFonts w:cs="Arial"/>
                <w:b/>
                <w:bCs/>
                <w:color w:val="FFFFFF"/>
              </w:rPr>
            </w:pPr>
            <w:r w:rsidRPr="00C35CA9">
              <w:rPr>
                <w:rFonts w:cs="Arial"/>
                <w:b/>
                <w:bCs/>
                <w:color w:val="FFFFFF"/>
              </w:rPr>
              <w:t>HARCAMA BİRİMİ</w:t>
            </w:r>
          </w:p>
        </w:tc>
        <w:tc>
          <w:tcPr>
            <w:tcW w:w="1888" w:type="dxa"/>
            <w:shd w:val="clear" w:color="auto" w:fill="0F243E"/>
          </w:tcPr>
          <w:p w:rsidR="006D3138" w:rsidRPr="00C35CA9" w:rsidRDefault="006D3138" w:rsidP="00354CF2">
            <w:pPr>
              <w:spacing w:after="0" w:line="240" w:lineRule="auto"/>
              <w:jc w:val="center"/>
              <w:rPr>
                <w:rFonts w:cs="Arial"/>
                <w:b/>
                <w:bCs/>
                <w:color w:val="000000"/>
              </w:rPr>
            </w:pPr>
          </w:p>
          <w:p w:rsidR="006D3138" w:rsidRPr="00C35CA9" w:rsidRDefault="006D3138" w:rsidP="00354CF2">
            <w:pPr>
              <w:spacing w:after="0" w:line="240" w:lineRule="auto"/>
              <w:jc w:val="center"/>
              <w:rPr>
                <w:rFonts w:cs="Arial"/>
                <w:b/>
                <w:bCs/>
                <w:color w:val="FFFFFF"/>
              </w:rPr>
            </w:pPr>
            <w:r w:rsidRPr="00C35CA9">
              <w:rPr>
                <w:rFonts w:cs="Arial"/>
                <w:b/>
                <w:bCs/>
                <w:color w:val="FFFFFF"/>
              </w:rPr>
              <w:t>PERFORMANS GÖSTERGELERİ</w:t>
            </w:r>
          </w:p>
        </w:tc>
        <w:tc>
          <w:tcPr>
            <w:tcW w:w="1963" w:type="dxa"/>
            <w:shd w:val="clear" w:color="auto" w:fill="0F243E"/>
          </w:tcPr>
          <w:p w:rsidR="006D3138" w:rsidRPr="00C35CA9" w:rsidRDefault="006D3138" w:rsidP="00354CF2">
            <w:pPr>
              <w:spacing w:after="0" w:line="240" w:lineRule="auto"/>
              <w:jc w:val="center"/>
              <w:rPr>
                <w:rFonts w:cs="Arial"/>
                <w:b/>
                <w:bCs/>
                <w:color w:val="000000"/>
              </w:rPr>
            </w:pPr>
          </w:p>
          <w:p w:rsidR="006D3138" w:rsidRPr="00C35CA9" w:rsidRDefault="006D3138" w:rsidP="00354CF2">
            <w:pPr>
              <w:spacing w:after="0" w:line="240" w:lineRule="auto"/>
              <w:jc w:val="center"/>
              <w:rPr>
                <w:rFonts w:cs="Arial"/>
                <w:b/>
                <w:bCs/>
                <w:color w:val="FFFFFF"/>
              </w:rPr>
            </w:pPr>
            <w:r w:rsidRPr="00C35CA9">
              <w:rPr>
                <w:rFonts w:cs="Arial"/>
                <w:b/>
                <w:bCs/>
                <w:color w:val="FFFFFF"/>
              </w:rPr>
              <w:t>GERÇEKLEŞME SAYISI</w:t>
            </w:r>
          </w:p>
        </w:tc>
        <w:tc>
          <w:tcPr>
            <w:tcW w:w="1840" w:type="dxa"/>
            <w:shd w:val="clear" w:color="auto" w:fill="0F243E"/>
          </w:tcPr>
          <w:p w:rsidR="006D3138" w:rsidRPr="00C35CA9" w:rsidRDefault="006D3138" w:rsidP="00354CF2">
            <w:pPr>
              <w:spacing w:after="0" w:line="240" w:lineRule="auto"/>
              <w:jc w:val="center"/>
              <w:rPr>
                <w:rFonts w:cs="Arial"/>
                <w:b/>
                <w:bCs/>
                <w:color w:val="000000"/>
              </w:rPr>
            </w:pPr>
          </w:p>
          <w:p w:rsidR="006D3138" w:rsidRPr="00C35CA9" w:rsidRDefault="006D3138" w:rsidP="00354CF2">
            <w:pPr>
              <w:spacing w:after="0" w:line="240" w:lineRule="auto"/>
              <w:jc w:val="center"/>
              <w:rPr>
                <w:rFonts w:cs="Arial"/>
                <w:b/>
                <w:bCs/>
                <w:color w:val="FFFFFF"/>
              </w:rPr>
            </w:pPr>
            <w:r w:rsidRPr="00C35CA9">
              <w:rPr>
                <w:rFonts w:cs="Arial"/>
                <w:b/>
                <w:bCs/>
                <w:color w:val="FFFFFF"/>
              </w:rPr>
              <w:t>GERÇEKLEŞME ORANI</w:t>
            </w:r>
          </w:p>
        </w:tc>
      </w:tr>
      <w:tr w:rsidR="006D3138" w:rsidRPr="00C35CA9" w:rsidTr="00354CF2">
        <w:trPr>
          <w:trHeight w:val="702"/>
        </w:trPr>
        <w:tc>
          <w:tcPr>
            <w:tcW w:w="3519" w:type="dxa"/>
            <w:shd w:val="clear" w:color="auto" w:fill="C2D69B"/>
            <w:vAlign w:val="bottom"/>
          </w:tcPr>
          <w:p w:rsidR="006D3138" w:rsidRPr="00C35CA9" w:rsidRDefault="006D3138" w:rsidP="00354CF2">
            <w:pPr>
              <w:spacing w:after="0" w:line="240" w:lineRule="auto"/>
              <w:rPr>
                <w:b/>
                <w:bCs/>
                <w:sz w:val="24"/>
                <w:szCs w:val="24"/>
              </w:rPr>
            </w:pPr>
            <w:r w:rsidRPr="00C35CA9">
              <w:rPr>
                <w:b/>
                <w:bCs/>
                <w:sz w:val="24"/>
                <w:szCs w:val="24"/>
              </w:rPr>
              <w:t>SU VE KANALİZASYON MÜDÜRLÜĞÜ</w:t>
            </w:r>
          </w:p>
        </w:tc>
        <w:tc>
          <w:tcPr>
            <w:tcW w:w="1888" w:type="dxa"/>
            <w:shd w:val="clear" w:color="auto" w:fill="C2D69B"/>
            <w:vAlign w:val="bottom"/>
          </w:tcPr>
          <w:p w:rsidR="006D3138" w:rsidRPr="00C35CA9" w:rsidRDefault="006D3138" w:rsidP="00354CF2">
            <w:pPr>
              <w:spacing w:after="0" w:line="240" w:lineRule="auto"/>
              <w:jc w:val="center"/>
              <w:rPr>
                <w:b/>
                <w:bCs/>
                <w:sz w:val="24"/>
                <w:szCs w:val="24"/>
              </w:rPr>
            </w:pPr>
            <w:r w:rsidRPr="00C35CA9">
              <w:rPr>
                <w:b/>
                <w:bCs/>
                <w:sz w:val="24"/>
                <w:szCs w:val="24"/>
              </w:rPr>
              <w:t>11</w:t>
            </w:r>
          </w:p>
        </w:tc>
        <w:tc>
          <w:tcPr>
            <w:tcW w:w="1963" w:type="dxa"/>
            <w:shd w:val="clear" w:color="auto" w:fill="C2D69B"/>
            <w:vAlign w:val="bottom"/>
          </w:tcPr>
          <w:p w:rsidR="006D3138" w:rsidRPr="00C35CA9" w:rsidRDefault="004D52C6" w:rsidP="00354CF2">
            <w:pPr>
              <w:spacing w:after="0" w:line="240" w:lineRule="auto"/>
              <w:jc w:val="center"/>
              <w:rPr>
                <w:b/>
                <w:bCs/>
                <w:sz w:val="24"/>
                <w:szCs w:val="24"/>
              </w:rPr>
            </w:pPr>
            <w:r w:rsidRPr="00C35CA9">
              <w:rPr>
                <w:b/>
                <w:bCs/>
                <w:sz w:val="24"/>
                <w:szCs w:val="24"/>
              </w:rPr>
              <w:t>6</w:t>
            </w:r>
          </w:p>
        </w:tc>
        <w:tc>
          <w:tcPr>
            <w:tcW w:w="1840" w:type="dxa"/>
            <w:shd w:val="clear" w:color="auto" w:fill="C2D69B"/>
          </w:tcPr>
          <w:p w:rsidR="006D3138" w:rsidRPr="00C35CA9" w:rsidRDefault="006D3138" w:rsidP="00354CF2">
            <w:pPr>
              <w:spacing w:after="0" w:line="240" w:lineRule="auto"/>
              <w:jc w:val="center"/>
              <w:rPr>
                <w:b/>
                <w:bCs/>
                <w:sz w:val="24"/>
                <w:szCs w:val="24"/>
              </w:rPr>
            </w:pPr>
          </w:p>
          <w:p w:rsidR="006D3138" w:rsidRPr="00C35CA9" w:rsidRDefault="006D3138" w:rsidP="00354CF2">
            <w:pPr>
              <w:spacing w:after="0" w:line="240" w:lineRule="auto"/>
              <w:jc w:val="center"/>
              <w:rPr>
                <w:b/>
                <w:bCs/>
                <w:sz w:val="24"/>
                <w:szCs w:val="24"/>
              </w:rPr>
            </w:pPr>
          </w:p>
          <w:p w:rsidR="006D3138" w:rsidRPr="00C35CA9" w:rsidRDefault="004D52C6" w:rsidP="00354CF2">
            <w:pPr>
              <w:spacing w:after="0" w:line="240" w:lineRule="auto"/>
              <w:jc w:val="center"/>
              <w:rPr>
                <w:b/>
                <w:bCs/>
                <w:sz w:val="24"/>
                <w:szCs w:val="24"/>
              </w:rPr>
            </w:pPr>
            <w:r w:rsidRPr="00C35CA9">
              <w:rPr>
                <w:b/>
                <w:bCs/>
                <w:sz w:val="24"/>
                <w:szCs w:val="24"/>
              </w:rPr>
              <w:t>54,54</w:t>
            </w:r>
          </w:p>
        </w:tc>
      </w:tr>
      <w:tr w:rsidR="006D3138" w:rsidRPr="00C35CA9" w:rsidTr="00354CF2">
        <w:trPr>
          <w:trHeight w:val="702"/>
        </w:trPr>
        <w:tc>
          <w:tcPr>
            <w:tcW w:w="3519" w:type="dxa"/>
            <w:shd w:val="clear" w:color="auto" w:fill="C2D69B"/>
            <w:vAlign w:val="bottom"/>
          </w:tcPr>
          <w:p w:rsidR="006D3138" w:rsidRPr="00C35CA9" w:rsidRDefault="006D3138" w:rsidP="00354CF2">
            <w:pPr>
              <w:spacing w:after="0" w:line="240" w:lineRule="auto"/>
              <w:rPr>
                <w:b/>
                <w:bCs/>
                <w:sz w:val="24"/>
                <w:szCs w:val="24"/>
              </w:rPr>
            </w:pPr>
            <w:r w:rsidRPr="00C35CA9">
              <w:rPr>
                <w:b/>
                <w:bCs/>
                <w:sz w:val="24"/>
                <w:szCs w:val="24"/>
              </w:rPr>
              <w:t>FEN İŞLERİ MÜDÜRLÜĞÜ</w:t>
            </w:r>
          </w:p>
        </w:tc>
        <w:tc>
          <w:tcPr>
            <w:tcW w:w="1888" w:type="dxa"/>
            <w:shd w:val="clear" w:color="auto" w:fill="C2D69B"/>
            <w:vAlign w:val="bottom"/>
          </w:tcPr>
          <w:p w:rsidR="006D3138" w:rsidRPr="00C35CA9" w:rsidRDefault="006D3138" w:rsidP="00354CF2">
            <w:pPr>
              <w:spacing w:after="0" w:line="240" w:lineRule="auto"/>
              <w:jc w:val="center"/>
              <w:rPr>
                <w:b/>
                <w:bCs/>
                <w:sz w:val="24"/>
                <w:szCs w:val="24"/>
              </w:rPr>
            </w:pPr>
            <w:r w:rsidRPr="00C35CA9">
              <w:rPr>
                <w:b/>
                <w:bCs/>
                <w:sz w:val="24"/>
                <w:szCs w:val="24"/>
              </w:rPr>
              <w:t>9</w:t>
            </w:r>
          </w:p>
        </w:tc>
        <w:tc>
          <w:tcPr>
            <w:tcW w:w="1963" w:type="dxa"/>
            <w:shd w:val="clear" w:color="auto" w:fill="C2D69B"/>
            <w:vAlign w:val="bottom"/>
          </w:tcPr>
          <w:p w:rsidR="006D3138" w:rsidRPr="00C35CA9" w:rsidRDefault="004D52C6" w:rsidP="00354CF2">
            <w:pPr>
              <w:spacing w:after="0" w:line="240" w:lineRule="auto"/>
              <w:jc w:val="center"/>
              <w:rPr>
                <w:b/>
                <w:bCs/>
                <w:sz w:val="24"/>
                <w:szCs w:val="24"/>
              </w:rPr>
            </w:pPr>
            <w:r w:rsidRPr="00C35CA9">
              <w:rPr>
                <w:b/>
                <w:bCs/>
                <w:sz w:val="24"/>
                <w:szCs w:val="24"/>
              </w:rPr>
              <w:t>3</w:t>
            </w:r>
          </w:p>
        </w:tc>
        <w:tc>
          <w:tcPr>
            <w:tcW w:w="1840" w:type="dxa"/>
            <w:shd w:val="clear" w:color="auto" w:fill="C2D69B"/>
          </w:tcPr>
          <w:p w:rsidR="006D3138" w:rsidRPr="00C35CA9" w:rsidRDefault="006D3138" w:rsidP="00354CF2">
            <w:pPr>
              <w:spacing w:after="0" w:line="240" w:lineRule="auto"/>
              <w:jc w:val="center"/>
              <w:rPr>
                <w:b/>
                <w:bCs/>
                <w:sz w:val="24"/>
                <w:szCs w:val="24"/>
              </w:rPr>
            </w:pPr>
          </w:p>
          <w:p w:rsidR="006D3138" w:rsidRPr="00C35CA9" w:rsidRDefault="006D3138" w:rsidP="00354CF2">
            <w:pPr>
              <w:spacing w:after="0" w:line="240" w:lineRule="auto"/>
              <w:jc w:val="center"/>
              <w:rPr>
                <w:b/>
                <w:bCs/>
                <w:sz w:val="24"/>
                <w:szCs w:val="24"/>
              </w:rPr>
            </w:pPr>
          </w:p>
          <w:p w:rsidR="006D3138" w:rsidRPr="00C35CA9" w:rsidRDefault="004D52C6" w:rsidP="00354CF2">
            <w:pPr>
              <w:spacing w:after="0" w:line="240" w:lineRule="auto"/>
              <w:jc w:val="center"/>
              <w:rPr>
                <w:b/>
                <w:bCs/>
                <w:sz w:val="24"/>
                <w:szCs w:val="24"/>
              </w:rPr>
            </w:pPr>
            <w:r w:rsidRPr="00C35CA9">
              <w:rPr>
                <w:b/>
                <w:bCs/>
                <w:sz w:val="24"/>
                <w:szCs w:val="24"/>
              </w:rPr>
              <w:t>33</w:t>
            </w:r>
          </w:p>
        </w:tc>
      </w:tr>
      <w:tr w:rsidR="006D3138" w:rsidRPr="00C35CA9" w:rsidTr="00354CF2">
        <w:trPr>
          <w:trHeight w:val="702"/>
        </w:trPr>
        <w:tc>
          <w:tcPr>
            <w:tcW w:w="3519" w:type="dxa"/>
            <w:shd w:val="clear" w:color="auto" w:fill="C2D69B"/>
            <w:vAlign w:val="bottom"/>
          </w:tcPr>
          <w:p w:rsidR="006D3138" w:rsidRPr="00C35CA9" w:rsidRDefault="006D3138" w:rsidP="00354CF2">
            <w:pPr>
              <w:spacing w:after="0" w:line="240" w:lineRule="auto"/>
              <w:rPr>
                <w:b/>
                <w:bCs/>
                <w:sz w:val="24"/>
                <w:szCs w:val="24"/>
              </w:rPr>
            </w:pPr>
            <w:r w:rsidRPr="00C35CA9">
              <w:rPr>
                <w:b/>
                <w:bCs/>
                <w:sz w:val="24"/>
                <w:szCs w:val="24"/>
              </w:rPr>
              <w:t xml:space="preserve">İTFAİYE MÜDÜRLÜĞÜ </w:t>
            </w:r>
          </w:p>
        </w:tc>
        <w:tc>
          <w:tcPr>
            <w:tcW w:w="1888" w:type="dxa"/>
            <w:shd w:val="clear" w:color="auto" w:fill="C2D69B"/>
            <w:vAlign w:val="bottom"/>
          </w:tcPr>
          <w:p w:rsidR="006D3138" w:rsidRPr="00C35CA9" w:rsidRDefault="006D3138" w:rsidP="00354CF2">
            <w:pPr>
              <w:spacing w:after="0" w:line="240" w:lineRule="auto"/>
              <w:jc w:val="center"/>
              <w:rPr>
                <w:b/>
                <w:bCs/>
                <w:sz w:val="24"/>
                <w:szCs w:val="24"/>
              </w:rPr>
            </w:pPr>
            <w:r w:rsidRPr="00C35CA9">
              <w:rPr>
                <w:b/>
                <w:bCs/>
                <w:sz w:val="24"/>
                <w:szCs w:val="24"/>
              </w:rPr>
              <w:t>7</w:t>
            </w:r>
          </w:p>
        </w:tc>
        <w:tc>
          <w:tcPr>
            <w:tcW w:w="1963" w:type="dxa"/>
            <w:shd w:val="clear" w:color="auto" w:fill="C2D69B"/>
            <w:vAlign w:val="bottom"/>
          </w:tcPr>
          <w:p w:rsidR="006D3138" w:rsidRPr="00C35CA9" w:rsidRDefault="004D52C6" w:rsidP="00354CF2">
            <w:pPr>
              <w:spacing w:after="0" w:line="240" w:lineRule="auto"/>
              <w:jc w:val="center"/>
              <w:rPr>
                <w:b/>
                <w:bCs/>
                <w:sz w:val="24"/>
                <w:szCs w:val="24"/>
              </w:rPr>
            </w:pPr>
            <w:r w:rsidRPr="00C35CA9">
              <w:rPr>
                <w:b/>
                <w:bCs/>
                <w:sz w:val="24"/>
                <w:szCs w:val="24"/>
              </w:rPr>
              <w:t>4</w:t>
            </w:r>
          </w:p>
        </w:tc>
        <w:tc>
          <w:tcPr>
            <w:tcW w:w="1840" w:type="dxa"/>
            <w:shd w:val="clear" w:color="auto" w:fill="C2D69B"/>
          </w:tcPr>
          <w:p w:rsidR="006D3138" w:rsidRPr="00C35CA9" w:rsidRDefault="006D3138" w:rsidP="00354CF2">
            <w:pPr>
              <w:spacing w:after="0" w:line="240" w:lineRule="auto"/>
              <w:jc w:val="center"/>
              <w:rPr>
                <w:b/>
                <w:bCs/>
                <w:sz w:val="24"/>
                <w:szCs w:val="24"/>
              </w:rPr>
            </w:pPr>
          </w:p>
          <w:p w:rsidR="006D3138" w:rsidRPr="00C35CA9" w:rsidRDefault="006D3138" w:rsidP="00354CF2">
            <w:pPr>
              <w:spacing w:after="0" w:line="240" w:lineRule="auto"/>
              <w:jc w:val="center"/>
              <w:rPr>
                <w:b/>
                <w:bCs/>
                <w:sz w:val="24"/>
                <w:szCs w:val="24"/>
              </w:rPr>
            </w:pPr>
          </w:p>
          <w:p w:rsidR="006D3138" w:rsidRPr="00C35CA9" w:rsidRDefault="004D52C6" w:rsidP="00354CF2">
            <w:pPr>
              <w:spacing w:after="0" w:line="240" w:lineRule="auto"/>
              <w:jc w:val="center"/>
              <w:rPr>
                <w:b/>
                <w:bCs/>
                <w:sz w:val="24"/>
                <w:szCs w:val="24"/>
              </w:rPr>
            </w:pPr>
            <w:r w:rsidRPr="00C35CA9">
              <w:rPr>
                <w:b/>
                <w:bCs/>
                <w:sz w:val="24"/>
                <w:szCs w:val="24"/>
              </w:rPr>
              <w:t>57,14</w:t>
            </w:r>
          </w:p>
        </w:tc>
      </w:tr>
      <w:tr w:rsidR="006D3138" w:rsidRPr="00C35CA9" w:rsidTr="00354CF2">
        <w:trPr>
          <w:trHeight w:val="702"/>
        </w:trPr>
        <w:tc>
          <w:tcPr>
            <w:tcW w:w="3519" w:type="dxa"/>
            <w:shd w:val="clear" w:color="auto" w:fill="C2D69B"/>
            <w:vAlign w:val="bottom"/>
          </w:tcPr>
          <w:p w:rsidR="006D3138" w:rsidRPr="00C35CA9" w:rsidRDefault="006D3138" w:rsidP="00354CF2">
            <w:pPr>
              <w:spacing w:after="0" w:line="240" w:lineRule="auto"/>
              <w:rPr>
                <w:b/>
                <w:bCs/>
                <w:sz w:val="24"/>
                <w:szCs w:val="24"/>
              </w:rPr>
            </w:pPr>
            <w:r w:rsidRPr="00C35CA9">
              <w:rPr>
                <w:b/>
                <w:bCs/>
                <w:sz w:val="24"/>
                <w:szCs w:val="24"/>
              </w:rPr>
              <w:t>PARK VE BAHÇELER MÜDÜRLÜĞÜ</w:t>
            </w:r>
          </w:p>
        </w:tc>
        <w:tc>
          <w:tcPr>
            <w:tcW w:w="1888" w:type="dxa"/>
            <w:shd w:val="clear" w:color="auto" w:fill="C2D69B"/>
            <w:vAlign w:val="bottom"/>
          </w:tcPr>
          <w:p w:rsidR="006D3138" w:rsidRPr="00C35CA9" w:rsidRDefault="006D3138" w:rsidP="00354CF2">
            <w:pPr>
              <w:spacing w:after="0" w:line="240" w:lineRule="auto"/>
              <w:jc w:val="center"/>
              <w:rPr>
                <w:b/>
                <w:bCs/>
                <w:sz w:val="24"/>
                <w:szCs w:val="24"/>
              </w:rPr>
            </w:pPr>
            <w:r w:rsidRPr="00C35CA9">
              <w:rPr>
                <w:b/>
                <w:bCs/>
                <w:sz w:val="24"/>
                <w:szCs w:val="24"/>
              </w:rPr>
              <w:t>15</w:t>
            </w:r>
          </w:p>
        </w:tc>
        <w:tc>
          <w:tcPr>
            <w:tcW w:w="1963" w:type="dxa"/>
            <w:shd w:val="clear" w:color="auto" w:fill="C2D69B"/>
            <w:vAlign w:val="bottom"/>
          </w:tcPr>
          <w:p w:rsidR="006D3138" w:rsidRPr="00C35CA9" w:rsidRDefault="004D52C6" w:rsidP="00354CF2">
            <w:pPr>
              <w:spacing w:after="0" w:line="240" w:lineRule="auto"/>
              <w:jc w:val="center"/>
              <w:rPr>
                <w:b/>
                <w:bCs/>
                <w:sz w:val="24"/>
                <w:szCs w:val="24"/>
              </w:rPr>
            </w:pPr>
            <w:r w:rsidRPr="00C35CA9">
              <w:rPr>
                <w:b/>
                <w:bCs/>
                <w:sz w:val="24"/>
                <w:szCs w:val="24"/>
              </w:rPr>
              <w:t>11</w:t>
            </w:r>
          </w:p>
        </w:tc>
        <w:tc>
          <w:tcPr>
            <w:tcW w:w="1840" w:type="dxa"/>
            <w:shd w:val="clear" w:color="auto" w:fill="C2D69B"/>
          </w:tcPr>
          <w:p w:rsidR="006D3138" w:rsidRPr="00C35CA9" w:rsidRDefault="006D3138" w:rsidP="00354CF2">
            <w:pPr>
              <w:spacing w:after="0" w:line="240" w:lineRule="auto"/>
              <w:jc w:val="center"/>
              <w:rPr>
                <w:b/>
                <w:bCs/>
                <w:sz w:val="24"/>
                <w:szCs w:val="24"/>
              </w:rPr>
            </w:pPr>
          </w:p>
          <w:p w:rsidR="006D3138" w:rsidRPr="00C35CA9" w:rsidRDefault="006D3138" w:rsidP="00354CF2">
            <w:pPr>
              <w:spacing w:after="0" w:line="240" w:lineRule="auto"/>
              <w:jc w:val="center"/>
              <w:rPr>
                <w:b/>
                <w:bCs/>
                <w:sz w:val="24"/>
                <w:szCs w:val="24"/>
              </w:rPr>
            </w:pPr>
          </w:p>
          <w:p w:rsidR="006D3138" w:rsidRPr="00C35CA9" w:rsidRDefault="004D52C6" w:rsidP="00354CF2">
            <w:pPr>
              <w:spacing w:after="0" w:line="240" w:lineRule="auto"/>
              <w:jc w:val="center"/>
              <w:rPr>
                <w:b/>
                <w:bCs/>
                <w:sz w:val="24"/>
                <w:szCs w:val="24"/>
              </w:rPr>
            </w:pPr>
            <w:r w:rsidRPr="00C35CA9">
              <w:rPr>
                <w:b/>
                <w:bCs/>
                <w:sz w:val="24"/>
                <w:szCs w:val="24"/>
              </w:rPr>
              <w:t>73</w:t>
            </w:r>
          </w:p>
        </w:tc>
      </w:tr>
      <w:tr w:rsidR="006D3138" w:rsidRPr="00C35CA9" w:rsidTr="00354CF2">
        <w:trPr>
          <w:trHeight w:val="702"/>
        </w:trPr>
        <w:tc>
          <w:tcPr>
            <w:tcW w:w="3519" w:type="dxa"/>
            <w:shd w:val="clear" w:color="auto" w:fill="C2D69B"/>
            <w:vAlign w:val="bottom"/>
          </w:tcPr>
          <w:p w:rsidR="006D3138" w:rsidRPr="00C35CA9" w:rsidRDefault="006D3138" w:rsidP="00354CF2">
            <w:pPr>
              <w:spacing w:after="0" w:line="240" w:lineRule="auto"/>
              <w:rPr>
                <w:b/>
                <w:bCs/>
                <w:sz w:val="24"/>
                <w:szCs w:val="24"/>
              </w:rPr>
            </w:pPr>
            <w:r w:rsidRPr="00C35CA9">
              <w:rPr>
                <w:b/>
                <w:bCs/>
                <w:sz w:val="24"/>
                <w:szCs w:val="24"/>
              </w:rPr>
              <w:t>TEMİZLİK İŞLERİ MÜDÜRLÜĞÜ</w:t>
            </w:r>
          </w:p>
        </w:tc>
        <w:tc>
          <w:tcPr>
            <w:tcW w:w="1888" w:type="dxa"/>
            <w:shd w:val="clear" w:color="auto" w:fill="C2D69B"/>
            <w:vAlign w:val="bottom"/>
          </w:tcPr>
          <w:p w:rsidR="006D3138" w:rsidRPr="00C35CA9" w:rsidRDefault="006D3138" w:rsidP="00354CF2">
            <w:pPr>
              <w:spacing w:after="0" w:line="240" w:lineRule="auto"/>
              <w:jc w:val="center"/>
              <w:rPr>
                <w:b/>
                <w:bCs/>
                <w:sz w:val="24"/>
                <w:szCs w:val="24"/>
              </w:rPr>
            </w:pPr>
            <w:r w:rsidRPr="00C35CA9">
              <w:rPr>
                <w:b/>
                <w:bCs/>
                <w:sz w:val="24"/>
                <w:szCs w:val="24"/>
              </w:rPr>
              <w:t>10</w:t>
            </w:r>
          </w:p>
        </w:tc>
        <w:tc>
          <w:tcPr>
            <w:tcW w:w="1963" w:type="dxa"/>
            <w:shd w:val="clear" w:color="auto" w:fill="C2D69B"/>
            <w:vAlign w:val="bottom"/>
          </w:tcPr>
          <w:p w:rsidR="006D3138" w:rsidRPr="00C35CA9" w:rsidRDefault="004D52C6" w:rsidP="00354CF2">
            <w:pPr>
              <w:spacing w:after="0" w:line="240" w:lineRule="auto"/>
              <w:jc w:val="center"/>
              <w:rPr>
                <w:b/>
                <w:bCs/>
                <w:sz w:val="24"/>
                <w:szCs w:val="24"/>
              </w:rPr>
            </w:pPr>
            <w:r w:rsidRPr="00C35CA9">
              <w:rPr>
                <w:b/>
                <w:bCs/>
                <w:sz w:val="24"/>
                <w:szCs w:val="24"/>
              </w:rPr>
              <w:t>9</w:t>
            </w:r>
          </w:p>
        </w:tc>
        <w:tc>
          <w:tcPr>
            <w:tcW w:w="1840" w:type="dxa"/>
            <w:shd w:val="clear" w:color="auto" w:fill="C2D69B"/>
          </w:tcPr>
          <w:p w:rsidR="006D3138" w:rsidRPr="00C35CA9" w:rsidRDefault="006D3138" w:rsidP="00354CF2">
            <w:pPr>
              <w:spacing w:after="0" w:line="240" w:lineRule="auto"/>
              <w:jc w:val="center"/>
              <w:rPr>
                <w:b/>
                <w:bCs/>
                <w:sz w:val="24"/>
                <w:szCs w:val="24"/>
              </w:rPr>
            </w:pPr>
          </w:p>
          <w:p w:rsidR="006D3138" w:rsidRPr="00C35CA9" w:rsidRDefault="006D3138" w:rsidP="00354CF2">
            <w:pPr>
              <w:spacing w:after="0" w:line="240" w:lineRule="auto"/>
              <w:jc w:val="center"/>
              <w:rPr>
                <w:b/>
                <w:bCs/>
                <w:sz w:val="24"/>
                <w:szCs w:val="24"/>
              </w:rPr>
            </w:pPr>
          </w:p>
          <w:p w:rsidR="006D3138" w:rsidRPr="00C35CA9" w:rsidRDefault="004D52C6" w:rsidP="00354CF2">
            <w:pPr>
              <w:spacing w:after="0" w:line="240" w:lineRule="auto"/>
              <w:jc w:val="center"/>
              <w:rPr>
                <w:b/>
                <w:bCs/>
                <w:sz w:val="24"/>
                <w:szCs w:val="24"/>
              </w:rPr>
            </w:pPr>
            <w:r w:rsidRPr="00C35CA9">
              <w:rPr>
                <w:b/>
                <w:bCs/>
                <w:sz w:val="24"/>
                <w:szCs w:val="24"/>
              </w:rPr>
              <w:t>90</w:t>
            </w:r>
          </w:p>
        </w:tc>
      </w:tr>
      <w:tr w:rsidR="006D3138" w:rsidRPr="00C35CA9" w:rsidTr="00354CF2">
        <w:trPr>
          <w:trHeight w:val="702"/>
        </w:trPr>
        <w:tc>
          <w:tcPr>
            <w:tcW w:w="3519" w:type="dxa"/>
            <w:shd w:val="clear" w:color="auto" w:fill="C2D69B"/>
            <w:vAlign w:val="bottom"/>
          </w:tcPr>
          <w:p w:rsidR="006D3138" w:rsidRPr="00C35CA9" w:rsidRDefault="006D3138" w:rsidP="00354CF2">
            <w:pPr>
              <w:spacing w:after="0" w:line="240" w:lineRule="auto"/>
              <w:rPr>
                <w:b/>
                <w:bCs/>
                <w:sz w:val="24"/>
                <w:szCs w:val="24"/>
              </w:rPr>
            </w:pPr>
            <w:r w:rsidRPr="00C35CA9">
              <w:rPr>
                <w:b/>
                <w:bCs/>
                <w:sz w:val="24"/>
                <w:szCs w:val="24"/>
              </w:rPr>
              <w:t>ZABITA MÜDÜRLÜĞÜ</w:t>
            </w:r>
          </w:p>
        </w:tc>
        <w:tc>
          <w:tcPr>
            <w:tcW w:w="1888" w:type="dxa"/>
            <w:shd w:val="clear" w:color="auto" w:fill="C2D69B"/>
            <w:vAlign w:val="bottom"/>
          </w:tcPr>
          <w:p w:rsidR="006D3138" w:rsidRPr="00C35CA9" w:rsidRDefault="006D3138" w:rsidP="00354CF2">
            <w:pPr>
              <w:spacing w:after="0" w:line="240" w:lineRule="auto"/>
              <w:jc w:val="center"/>
              <w:rPr>
                <w:b/>
                <w:bCs/>
                <w:sz w:val="24"/>
                <w:szCs w:val="24"/>
              </w:rPr>
            </w:pPr>
            <w:r w:rsidRPr="00C35CA9">
              <w:rPr>
                <w:b/>
                <w:bCs/>
                <w:sz w:val="24"/>
                <w:szCs w:val="24"/>
              </w:rPr>
              <w:t>10</w:t>
            </w:r>
          </w:p>
        </w:tc>
        <w:tc>
          <w:tcPr>
            <w:tcW w:w="1963" w:type="dxa"/>
            <w:shd w:val="clear" w:color="auto" w:fill="C2D69B"/>
            <w:vAlign w:val="bottom"/>
          </w:tcPr>
          <w:p w:rsidR="006D3138" w:rsidRPr="00C35CA9" w:rsidRDefault="004D52C6" w:rsidP="00354CF2">
            <w:pPr>
              <w:spacing w:after="0" w:line="240" w:lineRule="auto"/>
              <w:jc w:val="center"/>
              <w:rPr>
                <w:b/>
                <w:bCs/>
                <w:sz w:val="24"/>
                <w:szCs w:val="24"/>
              </w:rPr>
            </w:pPr>
            <w:r w:rsidRPr="00C35CA9">
              <w:rPr>
                <w:b/>
                <w:bCs/>
                <w:sz w:val="24"/>
                <w:szCs w:val="24"/>
              </w:rPr>
              <w:t>6</w:t>
            </w:r>
          </w:p>
        </w:tc>
        <w:tc>
          <w:tcPr>
            <w:tcW w:w="1840" w:type="dxa"/>
            <w:shd w:val="clear" w:color="auto" w:fill="C2D69B"/>
          </w:tcPr>
          <w:p w:rsidR="006D3138" w:rsidRPr="00C35CA9" w:rsidRDefault="006D3138" w:rsidP="00354CF2">
            <w:pPr>
              <w:spacing w:after="0" w:line="240" w:lineRule="auto"/>
              <w:jc w:val="center"/>
              <w:rPr>
                <w:b/>
                <w:bCs/>
                <w:sz w:val="24"/>
                <w:szCs w:val="24"/>
              </w:rPr>
            </w:pPr>
          </w:p>
          <w:p w:rsidR="006D3138" w:rsidRPr="00C35CA9" w:rsidRDefault="006D3138" w:rsidP="00354CF2">
            <w:pPr>
              <w:spacing w:after="0" w:line="240" w:lineRule="auto"/>
              <w:jc w:val="center"/>
              <w:rPr>
                <w:b/>
                <w:bCs/>
                <w:sz w:val="24"/>
                <w:szCs w:val="24"/>
              </w:rPr>
            </w:pPr>
          </w:p>
          <w:p w:rsidR="006D3138" w:rsidRPr="00C35CA9" w:rsidRDefault="004D52C6" w:rsidP="00354CF2">
            <w:pPr>
              <w:spacing w:after="0" w:line="240" w:lineRule="auto"/>
              <w:jc w:val="center"/>
              <w:rPr>
                <w:b/>
                <w:bCs/>
                <w:sz w:val="24"/>
                <w:szCs w:val="24"/>
              </w:rPr>
            </w:pPr>
            <w:r w:rsidRPr="00C35CA9">
              <w:rPr>
                <w:b/>
                <w:bCs/>
                <w:sz w:val="24"/>
                <w:szCs w:val="24"/>
              </w:rPr>
              <w:t>60</w:t>
            </w:r>
          </w:p>
        </w:tc>
      </w:tr>
      <w:tr w:rsidR="006D3138" w:rsidRPr="00C35CA9" w:rsidTr="00354CF2">
        <w:trPr>
          <w:trHeight w:val="702"/>
        </w:trPr>
        <w:tc>
          <w:tcPr>
            <w:tcW w:w="3519" w:type="dxa"/>
            <w:shd w:val="clear" w:color="auto" w:fill="C2D69B"/>
            <w:vAlign w:val="bottom"/>
          </w:tcPr>
          <w:p w:rsidR="006D3138" w:rsidRPr="00C35CA9" w:rsidRDefault="006D3138" w:rsidP="00354CF2">
            <w:pPr>
              <w:spacing w:after="0" w:line="240" w:lineRule="auto"/>
              <w:rPr>
                <w:b/>
                <w:bCs/>
                <w:sz w:val="24"/>
                <w:szCs w:val="24"/>
              </w:rPr>
            </w:pPr>
            <w:r w:rsidRPr="00C35CA9">
              <w:rPr>
                <w:b/>
                <w:bCs/>
                <w:sz w:val="24"/>
                <w:szCs w:val="24"/>
              </w:rPr>
              <w:t>KÜLTÜR VE SOSYAL İŞLER MÜDÜRLÜĞÜ</w:t>
            </w:r>
          </w:p>
        </w:tc>
        <w:tc>
          <w:tcPr>
            <w:tcW w:w="1888" w:type="dxa"/>
            <w:shd w:val="clear" w:color="auto" w:fill="C2D69B"/>
            <w:vAlign w:val="bottom"/>
          </w:tcPr>
          <w:p w:rsidR="006D3138" w:rsidRPr="00C35CA9" w:rsidRDefault="006D3138" w:rsidP="00354CF2">
            <w:pPr>
              <w:spacing w:after="0" w:line="240" w:lineRule="auto"/>
              <w:jc w:val="center"/>
              <w:rPr>
                <w:b/>
                <w:bCs/>
                <w:sz w:val="24"/>
                <w:szCs w:val="24"/>
              </w:rPr>
            </w:pPr>
            <w:r w:rsidRPr="00C35CA9">
              <w:rPr>
                <w:b/>
                <w:bCs/>
                <w:sz w:val="24"/>
                <w:szCs w:val="24"/>
              </w:rPr>
              <w:t>4</w:t>
            </w:r>
          </w:p>
        </w:tc>
        <w:tc>
          <w:tcPr>
            <w:tcW w:w="1963" w:type="dxa"/>
            <w:shd w:val="clear" w:color="auto" w:fill="C2D69B"/>
            <w:vAlign w:val="bottom"/>
          </w:tcPr>
          <w:p w:rsidR="006D3138" w:rsidRPr="00C35CA9" w:rsidRDefault="004D52C6" w:rsidP="00354CF2">
            <w:pPr>
              <w:spacing w:after="0" w:line="240" w:lineRule="auto"/>
              <w:jc w:val="center"/>
              <w:rPr>
                <w:b/>
                <w:bCs/>
                <w:sz w:val="24"/>
                <w:szCs w:val="24"/>
              </w:rPr>
            </w:pPr>
            <w:r w:rsidRPr="00C35CA9">
              <w:rPr>
                <w:b/>
                <w:bCs/>
                <w:sz w:val="24"/>
                <w:szCs w:val="24"/>
              </w:rPr>
              <w:t>1</w:t>
            </w:r>
          </w:p>
        </w:tc>
        <w:tc>
          <w:tcPr>
            <w:tcW w:w="1840" w:type="dxa"/>
            <w:shd w:val="clear" w:color="auto" w:fill="C2D69B"/>
          </w:tcPr>
          <w:p w:rsidR="006D3138" w:rsidRPr="00C35CA9" w:rsidRDefault="006D3138" w:rsidP="00354CF2">
            <w:pPr>
              <w:spacing w:after="0" w:line="240" w:lineRule="auto"/>
              <w:jc w:val="center"/>
              <w:rPr>
                <w:b/>
                <w:bCs/>
                <w:sz w:val="24"/>
                <w:szCs w:val="24"/>
              </w:rPr>
            </w:pPr>
          </w:p>
          <w:p w:rsidR="006D3138" w:rsidRPr="00C35CA9" w:rsidRDefault="006D3138" w:rsidP="00354CF2">
            <w:pPr>
              <w:spacing w:after="0" w:line="240" w:lineRule="auto"/>
              <w:jc w:val="center"/>
              <w:rPr>
                <w:b/>
                <w:bCs/>
                <w:sz w:val="24"/>
                <w:szCs w:val="24"/>
              </w:rPr>
            </w:pPr>
          </w:p>
          <w:p w:rsidR="006D3138" w:rsidRPr="00C35CA9" w:rsidRDefault="004D52C6" w:rsidP="00354CF2">
            <w:pPr>
              <w:spacing w:after="0" w:line="240" w:lineRule="auto"/>
              <w:jc w:val="center"/>
              <w:rPr>
                <w:b/>
                <w:bCs/>
                <w:sz w:val="24"/>
                <w:szCs w:val="24"/>
              </w:rPr>
            </w:pPr>
            <w:r w:rsidRPr="00C35CA9">
              <w:rPr>
                <w:b/>
                <w:bCs/>
                <w:sz w:val="24"/>
                <w:szCs w:val="24"/>
              </w:rPr>
              <w:t>25</w:t>
            </w:r>
          </w:p>
        </w:tc>
      </w:tr>
      <w:tr w:rsidR="006D3138" w:rsidRPr="00C35CA9" w:rsidTr="00354CF2">
        <w:trPr>
          <w:trHeight w:val="702"/>
        </w:trPr>
        <w:tc>
          <w:tcPr>
            <w:tcW w:w="3519" w:type="dxa"/>
            <w:shd w:val="clear" w:color="auto" w:fill="C2D69B"/>
            <w:vAlign w:val="bottom"/>
          </w:tcPr>
          <w:p w:rsidR="006D3138" w:rsidRPr="00C35CA9" w:rsidRDefault="006D3138" w:rsidP="00354CF2">
            <w:pPr>
              <w:spacing w:after="0" w:line="240" w:lineRule="auto"/>
              <w:rPr>
                <w:b/>
                <w:bCs/>
                <w:sz w:val="24"/>
                <w:szCs w:val="24"/>
              </w:rPr>
            </w:pPr>
            <w:r w:rsidRPr="00C35CA9">
              <w:rPr>
                <w:b/>
                <w:bCs/>
                <w:sz w:val="24"/>
                <w:szCs w:val="24"/>
              </w:rPr>
              <w:t>İŞLETME VE İŞTİRAKLAR MÜDÜRLÜĞÜ</w:t>
            </w:r>
          </w:p>
        </w:tc>
        <w:tc>
          <w:tcPr>
            <w:tcW w:w="1888" w:type="dxa"/>
            <w:shd w:val="clear" w:color="auto" w:fill="C2D69B"/>
            <w:vAlign w:val="bottom"/>
          </w:tcPr>
          <w:p w:rsidR="006D3138" w:rsidRPr="00C35CA9" w:rsidRDefault="006D3138" w:rsidP="00354CF2">
            <w:pPr>
              <w:spacing w:after="0" w:line="240" w:lineRule="auto"/>
              <w:jc w:val="center"/>
              <w:rPr>
                <w:b/>
                <w:bCs/>
                <w:sz w:val="24"/>
                <w:szCs w:val="24"/>
              </w:rPr>
            </w:pPr>
            <w:r w:rsidRPr="00C35CA9">
              <w:rPr>
                <w:b/>
                <w:bCs/>
                <w:sz w:val="24"/>
                <w:szCs w:val="24"/>
              </w:rPr>
              <w:t>4</w:t>
            </w:r>
          </w:p>
        </w:tc>
        <w:tc>
          <w:tcPr>
            <w:tcW w:w="1963" w:type="dxa"/>
            <w:shd w:val="clear" w:color="auto" w:fill="C2D69B"/>
            <w:vAlign w:val="bottom"/>
          </w:tcPr>
          <w:p w:rsidR="006D3138" w:rsidRPr="00C35CA9" w:rsidRDefault="004D52C6" w:rsidP="00354CF2">
            <w:pPr>
              <w:spacing w:after="0" w:line="240" w:lineRule="auto"/>
              <w:jc w:val="center"/>
              <w:rPr>
                <w:b/>
                <w:bCs/>
                <w:sz w:val="24"/>
                <w:szCs w:val="24"/>
              </w:rPr>
            </w:pPr>
            <w:r w:rsidRPr="00C35CA9">
              <w:rPr>
                <w:b/>
                <w:bCs/>
                <w:sz w:val="24"/>
                <w:szCs w:val="24"/>
              </w:rPr>
              <w:t>2</w:t>
            </w:r>
          </w:p>
        </w:tc>
        <w:tc>
          <w:tcPr>
            <w:tcW w:w="1840" w:type="dxa"/>
            <w:shd w:val="clear" w:color="auto" w:fill="C2D69B"/>
          </w:tcPr>
          <w:p w:rsidR="006D3138" w:rsidRPr="00C35CA9" w:rsidRDefault="006D3138" w:rsidP="00354CF2">
            <w:pPr>
              <w:spacing w:after="0" w:line="240" w:lineRule="auto"/>
              <w:jc w:val="center"/>
              <w:rPr>
                <w:b/>
                <w:bCs/>
                <w:sz w:val="24"/>
                <w:szCs w:val="24"/>
              </w:rPr>
            </w:pPr>
          </w:p>
          <w:p w:rsidR="006D3138" w:rsidRPr="00C35CA9" w:rsidRDefault="006D3138" w:rsidP="00354CF2">
            <w:pPr>
              <w:spacing w:after="0" w:line="240" w:lineRule="auto"/>
              <w:jc w:val="center"/>
              <w:rPr>
                <w:b/>
                <w:bCs/>
                <w:sz w:val="24"/>
                <w:szCs w:val="24"/>
              </w:rPr>
            </w:pPr>
          </w:p>
          <w:p w:rsidR="006D3138" w:rsidRPr="00C35CA9" w:rsidRDefault="004D52C6" w:rsidP="00354CF2">
            <w:pPr>
              <w:spacing w:after="0" w:line="240" w:lineRule="auto"/>
              <w:jc w:val="center"/>
              <w:rPr>
                <w:b/>
                <w:bCs/>
                <w:sz w:val="24"/>
                <w:szCs w:val="24"/>
              </w:rPr>
            </w:pPr>
            <w:r w:rsidRPr="00C35CA9">
              <w:rPr>
                <w:b/>
                <w:bCs/>
                <w:sz w:val="24"/>
                <w:szCs w:val="24"/>
              </w:rPr>
              <w:t>50</w:t>
            </w:r>
          </w:p>
        </w:tc>
      </w:tr>
      <w:tr w:rsidR="006D3138" w:rsidRPr="00C35CA9" w:rsidTr="00354CF2">
        <w:trPr>
          <w:trHeight w:val="702"/>
        </w:trPr>
        <w:tc>
          <w:tcPr>
            <w:tcW w:w="3519" w:type="dxa"/>
            <w:shd w:val="clear" w:color="auto" w:fill="C2D69B"/>
            <w:vAlign w:val="bottom"/>
          </w:tcPr>
          <w:p w:rsidR="006D3138" w:rsidRPr="00C35CA9" w:rsidRDefault="006D3138" w:rsidP="00354CF2">
            <w:pPr>
              <w:spacing w:after="0" w:line="240" w:lineRule="auto"/>
              <w:rPr>
                <w:b/>
                <w:bCs/>
                <w:sz w:val="24"/>
                <w:szCs w:val="24"/>
              </w:rPr>
            </w:pPr>
            <w:r w:rsidRPr="00C35CA9">
              <w:rPr>
                <w:b/>
                <w:bCs/>
                <w:sz w:val="24"/>
                <w:szCs w:val="24"/>
              </w:rPr>
              <w:t>VETERİNER İŞLERİ MÜDÜRLÜĞÜ</w:t>
            </w:r>
          </w:p>
        </w:tc>
        <w:tc>
          <w:tcPr>
            <w:tcW w:w="1888" w:type="dxa"/>
            <w:shd w:val="clear" w:color="auto" w:fill="C2D69B"/>
            <w:vAlign w:val="bottom"/>
          </w:tcPr>
          <w:p w:rsidR="006D3138" w:rsidRPr="00C35CA9" w:rsidRDefault="006D3138" w:rsidP="00354CF2">
            <w:pPr>
              <w:spacing w:after="0" w:line="240" w:lineRule="auto"/>
              <w:jc w:val="center"/>
              <w:rPr>
                <w:b/>
                <w:bCs/>
                <w:sz w:val="24"/>
                <w:szCs w:val="24"/>
              </w:rPr>
            </w:pPr>
            <w:r w:rsidRPr="00C35CA9">
              <w:rPr>
                <w:b/>
                <w:bCs/>
                <w:sz w:val="24"/>
                <w:szCs w:val="24"/>
              </w:rPr>
              <w:t>12</w:t>
            </w:r>
          </w:p>
        </w:tc>
        <w:tc>
          <w:tcPr>
            <w:tcW w:w="1963" w:type="dxa"/>
            <w:shd w:val="clear" w:color="auto" w:fill="C2D69B"/>
            <w:vAlign w:val="bottom"/>
          </w:tcPr>
          <w:p w:rsidR="006D3138" w:rsidRPr="00C35CA9" w:rsidRDefault="004D52C6" w:rsidP="00354CF2">
            <w:pPr>
              <w:spacing w:after="0" w:line="240" w:lineRule="auto"/>
              <w:jc w:val="center"/>
              <w:rPr>
                <w:b/>
                <w:bCs/>
                <w:sz w:val="24"/>
                <w:szCs w:val="24"/>
              </w:rPr>
            </w:pPr>
            <w:r w:rsidRPr="00C35CA9">
              <w:rPr>
                <w:b/>
                <w:bCs/>
                <w:sz w:val="24"/>
                <w:szCs w:val="24"/>
              </w:rPr>
              <w:t>4</w:t>
            </w:r>
          </w:p>
        </w:tc>
        <w:tc>
          <w:tcPr>
            <w:tcW w:w="1840" w:type="dxa"/>
            <w:shd w:val="clear" w:color="auto" w:fill="C2D69B"/>
          </w:tcPr>
          <w:p w:rsidR="006D3138" w:rsidRPr="00C35CA9" w:rsidRDefault="006D3138" w:rsidP="00354CF2">
            <w:pPr>
              <w:spacing w:after="0" w:line="240" w:lineRule="auto"/>
              <w:jc w:val="center"/>
              <w:rPr>
                <w:b/>
                <w:bCs/>
                <w:sz w:val="24"/>
                <w:szCs w:val="24"/>
              </w:rPr>
            </w:pPr>
          </w:p>
          <w:p w:rsidR="006D3138" w:rsidRPr="00C35CA9" w:rsidRDefault="006D3138" w:rsidP="00354CF2">
            <w:pPr>
              <w:spacing w:after="0" w:line="240" w:lineRule="auto"/>
              <w:jc w:val="center"/>
              <w:rPr>
                <w:b/>
                <w:bCs/>
                <w:sz w:val="24"/>
                <w:szCs w:val="24"/>
              </w:rPr>
            </w:pPr>
          </w:p>
          <w:p w:rsidR="006D3138" w:rsidRPr="00C35CA9" w:rsidRDefault="004D52C6" w:rsidP="00354CF2">
            <w:pPr>
              <w:spacing w:after="0" w:line="240" w:lineRule="auto"/>
              <w:jc w:val="center"/>
              <w:rPr>
                <w:b/>
                <w:bCs/>
                <w:sz w:val="24"/>
                <w:szCs w:val="24"/>
              </w:rPr>
            </w:pPr>
            <w:r w:rsidRPr="00C35CA9">
              <w:rPr>
                <w:b/>
                <w:bCs/>
                <w:sz w:val="24"/>
                <w:szCs w:val="24"/>
              </w:rPr>
              <w:t>33</w:t>
            </w:r>
          </w:p>
        </w:tc>
      </w:tr>
      <w:tr w:rsidR="006D3138" w:rsidRPr="00C35CA9" w:rsidTr="00354CF2">
        <w:trPr>
          <w:trHeight w:val="702"/>
        </w:trPr>
        <w:tc>
          <w:tcPr>
            <w:tcW w:w="3519" w:type="dxa"/>
            <w:shd w:val="clear" w:color="auto" w:fill="C2D69B"/>
            <w:vAlign w:val="bottom"/>
          </w:tcPr>
          <w:p w:rsidR="006D3138" w:rsidRPr="00C35CA9" w:rsidRDefault="006D3138" w:rsidP="00354CF2">
            <w:pPr>
              <w:spacing w:after="0" w:line="240" w:lineRule="auto"/>
              <w:rPr>
                <w:b/>
                <w:bCs/>
                <w:sz w:val="24"/>
                <w:szCs w:val="24"/>
              </w:rPr>
            </w:pPr>
            <w:r w:rsidRPr="00C35CA9">
              <w:rPr>
                <w:b/>
                <w:bCs/>
                <w:sz w:val="24"/>
                <w:szCs w:val="24"/>
              </w:rPr>
              <w:t>MALİ HİZMETLER MÜDÜRLÜĞÜ</w:t>
            </w:r>
          </w:p>
        </w:tc>
        <w:tc>
          <w:tcPr>
            <w:tcW w:w="1888" w:type="dxa"/>
            <w:shd w:val="clear" w:color="auto" w:fill="C2D69B"/>
            <w:vAlign w:val="bottom"/>
          </w:tcPr>
          <w:p w:rsidR="006D3138" w:rsidRPr="00C35CA9" w:rsidRDefault="006D3138" w:rsidP="00354CF2">
            <w:pPr>
              <w:spacing w:after="0" w:line="240" w:lineRule="auto"/>
              <w:jc w:val="center"/>
              <w:rPr>
                <w:b/>
                <w:bCs/>
                <w:sz w:val="24"/>
                <w:szCs w:val="24"/>
              </w:rPr>
            </w:pPr>
            <w:r w:rsidRPr="00C35CA9">
              <w:rPr>
                <w:b/>
                <w:bCs/>
                <w:sz w:val="24"/>
                <w:szCs w:val="24"/>
              </w:rPr>
              <w:t>1</w:t>
            </w:r>
          </w:p>
        </w:tc>
        <w:tc>
          <w:tcPr>
            <w:tcW w:w="1963" w:type="dxa"/>
            <w:shd w:val="clear" w:color="auto" w:fill="C2D69B"/>
            <w:vAlign w:val="bottom"/>
          </w:tcPr>
          <w:p w:rsidR="006D3138" w:rsidRPr="00C35CA9" w:rsidRDefault="004D52C6" w:rsidP="00354CF2">
            <w:pPr>
              <w:spacing w:after="0" w:line="240" w:lineRule="auto"/>
              <w:jc w:val="center"/>
              <w:rPr>
                <w:b/>
                <w:bCs/>
                <w:sz w:val="24"/>
                <w:szCs w:val="24"/>
              </w:rPr>
            </w:pPr>
            <w:r w:rsidRPr="00C35CA9">
              <w:rPr>
                <w:b/>
                <w:bCs/>
                <w:sz w:val="24"/>
                <w:szCs w:val="24"/>
              </w:rPr>
              <w:t>1</w:t>
            </w:r>
          </w:p>
        </w:tc>
        <w:tc>
          <w:tcPr>
            <w:tcW w:w="1840" w:type="dxa"/>
            <w:shd w:val="clear" w:color="auto" w:fill="C2D69B"/>
          </w:tcPr>
          <w:p w:rsidR="006D3138" w:rsidRPr="00C35CA9" w:rsidRDefault="006D3138" w:rsidP="00354CF2">
            <w:pPr>
              <w:spacing w:after="0" w:line="240" w:lineRule="auto"/>
              <w:jc w:val="center"/>
              <w:rPr>
                <w:b/>
                <w:bCs/>
                <w:sz w:val="24"/>
                <w:szCs w:val="24"/>
              </w:rPr>
            </w:pPr>
          </w:p>
          <w:p w:rsidR="006D3138" w:rsidRPr="00C35CA9" w:rsidRDefault="006D3138" w:rsidP="00354CF2">
            <w:pPr>
              <w:spacing w:after="0" w:line="240" w:lineRule="auto"/>
              <w:jc w:val="center"/>
              <w:rPr>
                <w:b/>
                <w:bCs/>
                <w:sz w:val="24"/>
                <w:szCs w:val="24"/>
              </w:rPr>
            </w:pPr>
          </w:p>
          <w:p w:rsidR="006D3138" w:rsidRPr="00C35CA9" w:rsidRDefault="004D52C6" w:rsidP="00354CF2">
            <w:pPr>
              <w:spacing w:after="0" w:line="240" w:lineRule="auto"/>
              <w:jc w:val="center"/>
              <w:rPr>
                <w:b/>
                <w:bCs/>
                <w:sz w:val="24"/>
                <w:szCs w:val="24"/>
              </w:rPr>
            </w:pPr>
            <w:r w:rsidRPr="00C35CA9">
              <w:rPr>
                <w:b/>
                <w:bCs/>
                <w:sz w:val="24"/>
                <w:szCs w:val="24"/>
              </w:rPr>
              <w:t>100</w:t>
            </w:r>
          </w:p>
        </w:tc>
      </w:tr>
      <w:tr w:rsidR="006D3138" w:rsidRPr="00C35CA9" w:rsidTr="00354CF2">
        <w:trPr>
          <w:trHeight w:val="702"/>
        </w:trPr>
        <w:tc>
          <w:tcPr>
            <w:tcW w:w="3519" w:type="dxa"/>
            <w:shd w:val="clear" w:color="auto" w:fill="C2D69B"/>
            <w:vAlign w:val="bottom"/>
          </w:tcPr>
          <w:p w:rsidR="006D3138" w:rsidRPr="00C35CA9" w:rsidRDefault="006D3138" w:rsidP="00354CF2">
            <w:pPr>
              <w:spacing w:after="0" w:line="240" w:lineRule="auto"/>
              <w:rPr>
                <w:b/>
                <w:bCs/>
                <w:sz w:val="24"/>
                <w:szCs w:val="24"/>
              </w:rPr>
            </w:pPr>
            <w:r w:rsidRPr="00C35CA9">
              <w:rPr>
                <w:b/>
                <w:bCs/>
                <w:sz w:val="24"/>
                <w:szCs w:val="24"/>
              </w:rPr>
              <w:t>TOPLAM</w:t>
            </w:r>
          </w:p>
        </w:tc>
        <w:tc>
          <w:tcPr>
            <w:tcW w:w="1888" w:type="dxa"/>
            <w:shd w:val="clear" w:color="auto" w:fill="C2D69B"/>
            <w:vAlign w:val="bottom"/>
          </w:tcPr>
          <w:p w:rsidR="006D3138" w:rsidRPr="00C35CA9" w:rsidRDefault="006D3138" w:rsidP="00354CF2">
            <w:pPr>
              <w:spacing w:after="0" w:line="240" w:lineRule="auto"/>
              <w:jc w:val="center"/>
              <w:rPr>
                <w:b/>
                <w:bCs/>
                <w:sz w:val="24"/>
                <w:szCs w:val="24"/>
              </w:rPr>
            </w:pPr>
            <w:r w:rsidRPr="00C35CA9">
              <w:rPr>
                <w:b/>
                <w:bCs/>
                <w:sz w:val="24"/>
                <w:szCs w:val="24"/>
              </w:rPr>
              <w:t>83</w:t>
            </w:r>
          </w:p>
        </w:tc>
        <w:tc>
          <w:tcPr>
            <w:tcW w:w="1963" w:type="dxa"/>
            <w:shd w:val="clear" w:color="auto" w:fill="C2D69B"/>
            <w:vAlign w:val="bottom"/>
          </w:tcPr>
          <w:p w:rsidR="006D3138" w:rsidRPr="00C35CA9" w:rsidRDefault="004D52C6" w:rsidP="00354CF2">
            <w:pPr>
              <w:spacing w:after="0" w:line="240" w:lineRule="auto"/>
              <w:jc w:val="center"/>
              <w:rPr>
                <w:b/>
                <w:bCs/>
                <w:sz w:val="24"/>
                <w:szCs w:val="24"/>
              </w:rPr>
            </w:pPr>
            <w:r w:rsidRPr="00C35CA9">
              <w:rPr>
                <w:b/>
                <w:bCs/>
                <w:sz w:val="24"/>
                <w:szCs w:val="24"/>
              </w:rPr>
              <w:t>47</w:t>
            </w:r>
          </w:p>
        </w:tc>
        <w:tc>
          <w:tcPr>
            <w:tcW w:w="1840" w:type="dxa"/>
            <w:shd w:val="clear" w:color="auto" w:fill="C2D69B"/>
          </w:tcPr>
          <w:p w:rsidR="006D3138" w:rsidRPr="00C35CA9" w:rsidRDefault="006D3138" w:rsidP="00354CF2">
            <w:pPr>
              <w:spacing w:after="0" w:line="240" w:lineRule="auto"/>
              <w:jc w:val="center"/>
              <w:rPr>
                <w:b/>
                <w:bCs/>
                <w:sz w:val="24"/>
                <w:szCs w:val="24"/>
              </w:rPr>
            </w:pPr>
          </w:p>
          <w:p w:rsidR="006D3138" w:rsidRPr="00C35CA9" w:rsidRDefault="006D3138" w:rsidP="00354CF2">
            <w:pPr>
              <w:spacing w:after="0" w:line="240" w:lineRule="auto"/>
              <w:jc w:val="center"/>
              <w:rPr>
                <w:b/>
                <w:bCs/>
                <w:sz w:val="24"/>
                <w:szCs w:val="24"/>
              </w:rPr>
            </w:pPr>
          </w:p>
          <w:p w:rsidR="006D3138" w:rsidRPr="00C35CA9" w:rsidRDefault="004D52C6" w:rsidP="00354CF2">
            <w:pPr>
              <w:spacing w:after="0" w:line="240" w:lineRule="auto"/>
              <w:jc w:val="center"/>
              <w:rPr>
                <w:b/>
                <w:bCs/>
                <w:sz w:val="24"/>
                <w:szCs w:val="24"/>
              </w:rPr>
            </w:pPr>
            <w:r w:rsidRPr="00C35CA9">
              <w:rPr>
                <w:b/>
                <w:bCs/>
                <w:sz w:val="24"/>
                <w:szCs w:val="24"/>
              </w:rPr>
              <w:t>56,62</w:t>
            </w:r>
          </w:p>
        </w:tc>
      </w:tr>
    </w:tbl>
    <w:p w:rsidR="006D3138" w:rsidRPr="00C35CA9" w:rsidRDefault="006D3138" w:rsidP="006D3138">
      <w:pPr>
        <w:jc w:val="both"/>
        <w:rPr>
          <w:rStyle w:val="Gl"/>
          <w:rFonts w:asciiTheme="majorHAnsi" w:hAnsiTheme="majorHAnsi"/>
          <w:color w:val="000000"/>
          <w:sz w:val="28"/>
          <w:szCs w:val="28"/>
        </w:rPr>
      </w:pPr>
      <w:r w:rsidRPr="00C35CA9">
        <w:rPr>
          <w:rStyle w:val="Gl"/>
          <w:rFonts w:asciiTheme="majorHAnsi" w:hAnsiTheme="majorHAnsi"/>
          <w:color w:val="000000"/>
          <w:sz w:val="28"/>
          <w:szCs w:val="28"/>
        </w:rPr>
        <w:lastRenderedPageBreak/>
        <w:t>4-PERFORMANS BİLGİ SİSTEMİNİN DEĞERLENDİRİLMESİ</w:t>
      </w:r>
    </w:p>
    <w:p w:rsidR="006D3138" w:rsidRPr="00C35CA9" w:rsidRDefault="006D3138" w:rsidP="006D3138">
      <w:pPr>
        <w:jc w:val="both"/>
        <w:rPr>
          <w:b/>
          <w:sz w:val="28"/>
          <w:szCs w:val="28"/>
        </w:rPr>
      </w:pPr>
      <w:r w:rsidRPr="00C35CA9">
        <w:rPr>
          <w:b/>
          <w:sz w:val="28"/>
          <w:szCs w:val="28"/>
        </w:rPr>
        <w:t xml:space="preserve">Kırıkkale Belediyesi 2014 Mali Yılı Faaliyet Raporu; </w:t>
      </w:r>
    </w:p>
    <w:p w:rsidR="006D3138" w:rsidRPr="00C35CA9" w:rsidRDefault="006D3138" w:rsidP="006D3138">
      <w:pPr>
        <w:jc w:val="both"/>
        <w:rPr>
          <w:b/>
          <w:sz w:val="28"/>
          <w:szCs w:val="28"/>
        </w:rPr>
      </w:pPr>
      <w:r w:rsidRPr="00C35CA9">
        <w:rPr>
          <w:sz w:val="28"/>
          <w:szCs w:val="28"/>
        </w:rPr>
        <w:t xml:space="preserve"> 13.07.2005 tarih ve 25874 sayılı Resmi Gazete’ de yayımlanan Belediye Kanunun 56. maddesi, 10.12.2003 tarih ve 25326 sayılı Resmi Gazete’ de yayımlanan 5018 sayılı Kamu Mali Yönetimi ve Kontrol Kanunun 22.12.2005 tarih ve 5436 sayılı Kanunu 3. maddesi ile değişik 41. maddesi ve 17.03.2006 tarih ve 26111 sayılı Resmi Gazete’ de yayımlanan Kamu İdarelerince Hazırlanacak Faaliyet Raporları Hakkında Yönetmelik hükümlerine göre hazırlanmıştır.</w:t>
      </w:r>
    </w:p>
    <w:p w:rsidR="006D3138" w:rsidRPr="00C35CA9" w:rsidRDefault="006D3138" w:rsidP="006D3138">
      <w:pPr>
        <w:jc w:val="both"/>
        <w:rPr>
          <w:b/>
          <w:sz w:val="28"/>
          <w:szCs w:val="28"/>
        </w:rPr>
      </w:pPr>
      <w:r w:rsidRPr="00C35CA9">
        <w:rPr>
          <w:sz w:val="28"/>
          <w:szCs w:val="28"/>
        </w:rPr>
        <w:t xml:space="preserve"> </w:t>
      </w:r>
      <w:r w:rsidRPr="00C35CA9">
        <w:rPr>
          <w:b/>
          <w:sz w:val="28"/>
          <w:szCs w:val="28"/>
        </w:rPr>
        <w:t>İdare Faaliyet Raporu;</w:t>
      </w:r>
    </w:p>
    <w:p w:rsidR="006D3138" w:rsidRPr="00C35CA9" w:rsidRDefault="006D3138" w:rsidP="006D3138">
      <w:pPr>
        <w:jc w:val="both"/>
        <w:rPr>
          <w:b/>
          <w:sz w:val="28"/>
          <w:szCs w:val="28"/>
        </w:rPr>
      </w:pPr>
      <w:r w:rsidRPr="00C35CA9">
        <w:rPr>
          <w:sz w:val="28"/>
          <w:szCs w:val="28"/>
        </w:rPr>
        <w:t xml:space="preserve"> Başkanlık Makamı tarafından tüm harcama birimlerine gönderilen 09.01.2015 tarih ve 92612517-869/70 sayılı yazıya istinaden, birimlerin faaliyet raporlarını, yukarda belirtilen mevzuat hükümlerine uygun şekilde hazırlaması ve 20.02.2015 tarihine kadar Mali Hizmetler Müdürlüğü’ne teslim etmeleri istenmiş, birim faaliyet raporları 21.02.2015 tarihinden itibaren Mali Hizmetler Müdürlüğü tarafından İdare Faaliyet Raporu’nu oluşturmak için yönetmelikte geçen başlıklara uygun şekilde Kırıkkale Belediyesi 2010-2014 Stratejik Planı, Kırıkkale Belediyesi 2014 Mali Yılı Performans Programı dikkate alınarak düzenlenmiştir.</w:t>
      </w:r>
      <w:r w:rsidRPr="00C35CA9">
        <w:rPr>
          <w:b/>
          <w:sz w:val="28"/>
          <w:szCs w:val="28"/>
        </w:rPr>
        <w:t xml:space="preserve">  </w:t>
      </w:r>
    </w:p>
    <w:p w:rsidR="006D3138" w:rsidRPr="00C35CA9" w:rsidRDefault="006D3138" w:rsidP="006D3138">
      <w:pPr>
        <w:jc w:val="both"/>
        <w:rPr>
          <w:b/>
          <w:sz w:val="28"/>
          <w:szCs w:val="28"/>
        </w:rPr>
      </w:pPr>
      <w:r w:rsidRPr="00C35CA9">
        <w:rPr>
          <w:b/>
          <w:sz w:val="28"/>
          <w:szCs w:val="28"/>
        </w:rPr>
        <w:t>İdare Faaliyet Raporumuz hazırlanırken;</w:t>
      </w:r>
    </w:p>
    <w:p w:rsidR="006D3138" w:rsidRPr="00C35CA9" w:rsidRDefault="006D3138" w:rsidP="006D3138">
      <w:pPr>
        <w:jc w:val="both"/>
        <w:rPr>
          <w:rStyle w:val="Gl"/>
          <w:bCs w:val="0"/>
          <w:sz w:val="28"/>
          <w:szCs w:val="28"/>
        </w:rPr>
      </w:pPr>
      <w:r w:rsidRPr="00C35CA9">
        <w:rPr>
          <w:sz w:val="28"/>
          <w:szCs w:val="28"/>
        </w:rPr>
        <w:t xml:space="preserve"> sorumluluk, doğruluk ve tarafsızlık, açıklık tam açıklama, tutarlılık ilkeleri göz önünde bulundurulmuş, daha önceki yıllarda hazırlanmış faaliyet raporlarına göre daha kaliteli, idareyi daha iyi temsil edecek ve yapılması düşünülen projeler ile yapılanlar arasında bir köprü kurarak kamuoyunu bilgilendirilmesi ve şeffaf Belediyecilik için iyi bir örnek olduğumuzun ortaya konması amaçlanmıştır.</w:t>
      </w:r>
    </w:p>
    <w:p w:rsidR="006D3138" w:rsidRPr="00C35CA9" w:rsidRDefault="006D3138" w:rsidP="006D3138">
      <w:pPr>
        <w:jc w:val="both"/>
        <w:rPr>
          <w:rStyle w:val="Gl"/>
          <w:b w:val="0"/>
          <w:color w:val="000000"/>
          <w:sz w:val="28"/>
          <w:szCs w:val="28"/>
        </w:rPr>
      </w:pPr>
      <w:r w:rsidRPr="00C35CA9">
        <w:rPr>
          <w:rStyle w:val="Gl"/>
          <w:color w:val="000000"/>
          <w:sz w:val="28"/>
          <w:szCs w:val="28"/>
        </w:rPr>
        <w:t>2014 yılı performans hedefi/göstergesi gerçekleşmesinin bize gösterdiği;</w:t>
      </w:r>
      <w:r w:rsidRPr="00C35CA9">
        <w:rPr>
          <w:rStyle w:val="Gl"/>
          <w:b w:val="0"/>
          <w:color w:val="000000"/>
          <w:sz w:val="28"/>
          <w:szCs w:val="28"/>
        </w:rPr>
        <w:t xml:space="preserve"> </w:t>
      </w:r>
    </w:p>
    <w:p w:rsidR="006D3138" w:rsidRPr="00C35CA9" w:rsidRDefault="006D3138" w:rsidP="006D3138">
      <w:pPr>
        <w:jc w:val="both"/>
        <w:rPr>
          <w:rStyle w:val="Gl"/>
          <w:b w:val="0"/>
          <w:color w:val="000000"/>
          <w:sz w:val="28"/>
          <w:szCs w:val="28"/>
        </w:rPr>
      </w:pPr>
      <w:r w:rsidRPr="00C35CA9">
        <w:rPr>
          <w:rStyle w:val="Gl"/>
          <w:b w:val="0"/>
          <w:color w:val="000000"/>
          <w:sz w:val="28"/>
          <w:szCs w:val="28"/>
        </w:rPr>
        <w:t>stratejik yönetim, performans esaslı bütçeleme ilişkisini tüm harcama birimlerinde tesis ederek, harcama birimlerinin idarenin vizyonuna odaklanmalarını, faaliyet / proje / kaynak kullanımı / hedef ilişkilerinin güçlendirilmesini sağlamak için çalışmalara durmaksızın devam edilecektir.</w:t>
      </w:r>
    </w:p>
    <w:p w:rsidR="006D3138" w:rsidRDefault="006D3138" w:rsidP="006D3138">
      <w:pPr>
        <w:jc w:val="both"/>
        <w:rPr>
          <w:rStyle w:val="Gl"/>
          <w:rFonts w:ascii="Times New Roman" w:hAnsi="Times New Roman"/>
          <w:b w:val="0"/>
          <w:color w:val="000000"/>
          <w:sz w:val="28"/>
          <w:szCs w:val="28"/>
        </w:rPr>
      </w:pPr>
    </w:p>
    <w:p w:rsidR="006D3138" w:rsidRPr="00814579" w:rsidRDefault="006D3138" w:rsidP="006D3138">
      <w:pPr>
        <w:jc w:val="both"/>
        <w:rPr>
          <w:rStyle w:val="Gl"/>
          <w:rFonts w:ascii="Times New Roman" w:hAnsi="Times New Roman"/>
          <w:bCs w:val="0"/>
          <w:sz w:val="28"/>
          <w:szCs w:val="28"/>
        </w:rPr>
      </w:pPr>
    </w:p>
    <w:p w:rsidR="006D3138" w:rsidRDefault="006D3138" w:rsidP="006D3138">
      <w:pPr>
        <w:pStyle w:val="Balk3"/>
        <w:jc w:val="center"/>
        <w:rPr>
          <w:rFonts w:ascii="Times New Roman" w:hAnsi="Times New Roman"/>
          <w:b w:val="0"/>
          <w:sz w:val="144"/>
          <w:szCs w:val="144"/>
        </w:rPr>
      </w:pPr>
      <w:r>
        <w:rPr>
          <w:rFonts w:ascii="Times New Roman" w:hAnsi="Times New Roman"/>
          <w:b w:val="0"/>
          <w:sz w:val="144"/>
          <w:szCs w:val="144"/>
        </w:rPr>
        <w:t>-</w:t>
      </w:r>
      <w:r w:rsidRPr="009A2637">
        <w:rPr>
          <w:rFonts w:ascii="Times New Roman" w:hAnsi="Times New Roman"/>
          <w:b w:val="0"/>
          <w:sz w:val="144"/>
          <w:szCs w:val="144"/>
        </w:rPr>
        <w:t>IV</w:t>
      </w:r>
      <w:r>
        <w:rPr>
          <w:rFonts w:ascii="Times New Roman" w:hAnsi="Times New Roman"/>
          <w:b w:val="0"/>
          <w:sz w:val="144"/>
          <w:szCs w:val="144"/>
        </w:rPr>
        <w:t>-</w:t>
      </w:r>
    </w:p>
    <w:p w:rsidR="006D3138" w:rsidRDefault="006D3138" w:rsidP="006D3138">
      <w:pPr>
        <w:pStyle w:val="Balk3"/>
        <w:rPr>
          <w:rFonts w:ascii="Times New Roman" w:hAnsi="Times New Roman"/>
          <w:b w:val="0"/>
          <w:sz w:val="144"/>
          <w:szCs w:val="144"/>
        </w:rPr>
      </w:pPr>
    </w:p>
    <w:p w:rsidR="006D3138" w:rsidRDefault="006D3138" w:rsidP="006D3138">
      <w:pPr>
        <w:pStyle w:val="Balk3"/>
        <w:jc w:val="center"/>
        <w:rPr>
          <w:sz w:val="84"/>
          <w:szCs w:val="84"/>
        </w:rPr>
      </w:pPr>
      <w:r w:rsidRPr="00114CE1">
        <w:rPr>
          <w:sz w:val="84"/>
          <w:szCs w:val="84"/>
        </w:rPr>
        <w:t>KURUMSAL</w:t>
      </w:r>
    </w:p>
    <w:p w:rsidR="006D3138" w:rsidRDefault="006D3138" w:rsidP="006D3138">
      <w:pPr>
        <w:pStyle w:val="Balk3"/>
        <w:jc w:val="center"/>
        <w:rPr>
          <w:sz w:val="84"/>
          <w:szCs w:val="84"/>
        </w:rPr>
      </w:pPr>
      <w:r w:rsidRPr="00114CE1">
        <w:rPr>
          <w:sz w:val="84"/>
          <w:szCs w:val="84"/>
        </w:rPr>
        <w:t xml:space="preserve"> KABİLİYET VE </w:t>
      </w:r>
    </w:p>
    <w:p w:rsidR="006D3138" w:rsidRDefault="006D3138" w:rsidP="006D3138">
      <w:pPr>
        <w:pStyle w:val="Balk3"/>
        <w:jc w:val="center"/>
        <w:rPr>
          <w:sz w:val="84"/>
          <w:szCs w:val="84"/>
        </w:rPr>
      </w:pPr>
      <w:r w:rsidRPr="00114CE1">
        <w:rPr>
          <w:sz w:val="84"/>
          <w:szCs w:val="84"/>
        </w:rPr>
        <w:t xml:space="preserve">KAPASİTENİN </w:t>
      </w:r>
    </w:p>
    <w:p w:rsidR="006D3138" w:rsidRPr="00114CE1" w:rsidRDefault="006D3138" w:rsidP="006D3138">
      <w:pPr>
        <w:pStyle w:val="Balk3"/>
        <w:jc w:val="center"/>
        <w:rPr>
          <w:rFonts w:ascii="Times New Roman" w:hAnsi="Times New Roman"/>
          <w:b w:val="0"/>
          <w:sz w:val="84"/>
          <w:szCs w:val="84"/>
        </w:rPr>
      </w:pPr>
      <w:r w:rsidRPr="00114CE1">
        <w:rPr>
          <w:sz w:val="84"/>
          <w:szCs w:val="84"/>
        </w:rPr>
        <w:t>DEĞERLENDİRİLMESİ</w:t>
      </w:r>
    </w:p>
    <w:p w:rsidR="006D3138" w:rsidRDefault="006D3138" w:rsidP="006D3138"/>
    <w:p w:rsidR="006D3138" w:rsidRDefault="006D3138" w:rsidP="006D3138"/>
    <w:p w:rsidR="006D3138" w:rsidRDefault="006D3138" w:rsidP="006D3138"/>
    <w:p w:rsidR="006D3138" w:rsidRDefault="006D3138" w:rsidP="006D3138"/>
    <w:p w:rsidR="006D3138" w:rsidRDefault="006D3138" w:rsidP="006D3138"/>
    <w:p w:rsidR="006D3138" w:rsidRDefault="006D3138" w:rsidP="00D326EE">
      <w:pPr>
        <w:tabs>
          <w:tab w:val="left" w:pos="3480"/>
        </w:tabs>
        <w:jc w:val="both"/>
        <w:rPr>
          <w:rFonts w:ascii="Times New Roman" w:hAnsi="Times New Roman" w:cs="Times New Roman"/>
        </w:rPr>
      </w:pPr>
    </w:p>
    <w:p w:rsidR="006D3138" w:rsidRDefault="006D3138" w:rsidP="00D326EE">
      <w:pPr>
        <w:tabs>
          <w:tab w:val="left" w:pos="3480"/>
        </w:tabs>
        <w:jc w:val="both"/>
        <w:rPr>
          <w:rFonts w:ascii="Times New Roman" w:hAnsi="Times New Roman" w:cs="Times New Roman"/>
        </w:rPr>
      </w:pPr>
    </w:p>
    <w:p w:rsidR="006D3138" w:rsidRDefault="006D3138" w:rsidP="00D326EE">
      <w:pPr>
        <w:tabs>
          <w:tab w:val="left" w:pos="3480"/>
        </w:tabs>
        <w:jc w:val="both"/>
        <w:rPr>
          <w:rFonts w:ascii="Times New Roman" w:hAnsi="Times New Roman" w:cs="Times New Roman"/>
        </w:rPr>
      </w:pPr>
    </w:p>
    <w:p w:rsidR="006D3138" w:rsidRDefault="006D3138" w:rsidP="00D326EE">
      <w:pPr>
        <w:tabs>
          <w:tab w:val="left" w:pos="3480"/>
        </w:tabs>
        <w:jc w:val="both"/>
        <w:rPr>
          <w:rFonts w:ascii="Times New Roman" w:hAnsi="Times New Roman" w:cs="Times New Roman"/>
        </w:rPr>
      </w:pPr>
    </w:p>
    <w:p w:rsidR="006D3138" w:rsidRDefault="006D3138" w:rsidP="00D326EE">
      <w:pPr>
        <w:tabs>
          <w:tab w:val="left" w:pos="3480"/>
        </w:tabs>
        <w:jc w:val="both"/>
        <w:rPr>
          <w:rFonts w:ascii="Times New Roman" w:hAnsi="Times New Roman" w:cs="Times New Roman"/>
        </w:rPr>
      </w:pPr>
    </w:p>
    <w:p w:rsidR="006D3138" w:rsidRPr="00C35CA9" w:rsidRDefault="006D3138" w:rsidP="006D3138">
      <w:pPr>
        <w:pStyle w:val="Balk3"/>
        <w:rPr>
          <w:rFonts w:asciiTheme="majorHAnsi" w:hAnsiTheme="majorHAnsi"/>
          <w:sz w:val="28"/>
          <w:szCs w:val="28"/>
        </w:rPr>
      </w:pPr>
      <w:r w:rsidRPr="00C35CA9">
        <w:rPr>
          <w:rFonts w:asciiTheme="majorHAnsi" w:hAnsiTheme="majorHAnsi"/>
          <w:sz w:val="28"/>
          <w:szCs w:val="28"/>
        </w:rPr>
        <w:t>A-ÜSTÜNLÜKLER</w:t>
      </w:r>
    </w:p>
    <w:p w:rsidR="006D3138" w:rsidRPr="006A302A" w:rsidRDefault="006D3138" w:rsidP="006D3138"/>
    <w:p w:rsidR="006D3138" w:rsidRPr="00C35CA9" w:rsidRDefault="006D3138" w:rsidP="006D3138">
      <w:pPr>
        <w:jc w:val="both"/>
        <w:rPr>
          <w:rStyle w:val="Gl"/>
          <w:b w:val="0"/>
          <w:bCs w:val="0"/>
          <w:sz w:val="28"/>
          <w:szCs w:val="28"/>
        </w:rPr>
      </w:pPr>
      <w:r w:rsidRPr="006A302A">
        <w:rPr>
          <w:rStyle w:val="Gl"/>
          <w:rFonts w:ascii="Times New Roman" w:hAnsi="Times New Roman"/>
          <w:b w:val="0"/>
          <w:bCs w:val="0"/>
          <w:sz w:val="28"/>
          <w:szCs w:val="28"/>
        </w:rPr>
        <w:tab/>
      </w:r>
      <w:r w:rsidRPr="00C35CA9">
        <w:rPr>
          <w:rStyle w:val="Gl"/>
          <w:b w:val="0"/>
          <w:bCs w:val="0"/>
          <w:sz w:val="28"/>
          <w:szCs w:val="28"/>
        </w:rPr>
        <w:t>Stratejik Plan, Performans Programı çalışmalarında yapılan SWOT analizlerinde üstün yanlarımız olarak değerlendirilen 4 başlık şu şekildedir;</w:t>
      </w:r>
    </w:p>
    <w:p w:rsidR="006D3138" w:rsidRPr="00C35CA9" w:rsidRDefault="006D3138" w:rsidP="006D3138">
      <w:pPr>
        <w:numPr>
          <w:ilvl w:val="0"/>
          <w:numId w:val="16"/>
        </w:numPr>
        <w:jc w:val="both"/>
        <w:rPr>
          <w:rStyle w:val="Gl"/>
          <w:b w:val="0"/>
          <w:bCs w:val="0"/>
          <w:sz w:val="28"/>
          <w:szCs w:val="28"/>
        </w:rPr>
      </w:pPr>
      <w:r w:rsidRPr="00C35CA9">
        <w:rPr>
          <w:rStyle w:val="Gl"/>
          <w:rFonts w:eastAsia="+mn-ea"/>
          <w:b w:val="0"/>
          <w:bCs w:val="0"/>
          <w:sz w:val="28"/>
          <w:szCs w:val="28"/>
        </w:rPr>
        <w:t>Su s</w:t>
      </w:r>
      <w:r w:rsidRPr="00C35CA9">
        <w:rPr>
          <w:rStyle w:val="Gl"/>
          <w:b w:val="0"/>
          <w:bCs w:val="0"/>
          <w:sz w:val="28"/>
          <w:szCs w:val="28"/>
        </w:rPr>
        <w:t xml:space="preserve">orununun çözümlenmiş olması </w:t>
      </w:r>
    </w:p>
    <w:p w:rsidR="006D3138" w:rsidRPr="00C35CA9" w:rsidRDefault="006D3138" w:rsidP="006D3138">
      <w:pPr>
        <w:numPr>
          <w:ilvl w:val="0"/>
          <w:numId w:val="16"/>
        </w:numPr>
        <w:jc w:val="both"/>
        <w:rPr>
          <w:rStyle w:val="Gl"/>
          <w:b w:val="0"/>
          <w:bCs w:val="0"/>
          <w:sz w:val="28"/>
          <w:szCs w:val="28"/>
        </w:rPr>
      </w:pPr>
      <w:r w:rsidRPr="00C35CA9">
        <w:rPr>
          <w:rStyle w:val="Gl"/>
          <w:rFonts w:eastAsia="+mn-ea"/>
          <w:b w:val="0"/>
          <w:bCs w:val="0"/>
          <w:sz w:val="28"/>
          <w:szCs w:val="28"/>
        </w:rPr>
        <w:t>Yardıma muhtaç kimsele</w:t>
      </w:r>
      <w:r w:rsidRPr="00C35CA9">
        <w:rPr>
          <w:rStyle w:val="Gl"/>
          <w:b w:val="0"/>
          <w:bCs w:val="0"/>
          <w:sz w:val="28"/>
          <w:szCs w:val="28"/>
        </w:rPr>
        <w:t xml:space="preserve">re yapılan sosyal yardımlar </w:t>
      </w:r>
    </w:p>
    <w:p w:rsidR="006D3138" w:rsidRPr="00C35CA9" w:rsidRDefault="006D3138" w:rsidP="006D3138">
      <w:pPr>
        <w:numPr>
          <w:ilvl w:val="0"/>
          <w:numId w:val="16"/>
        </w:numPr>
        <w:jc w:val="both"/>
        <w:rPr>
          <w:rStyle w:val="Gl"/>
          <w:b w:val="0"/>
          <w:bCs w:val="0"/>
          <w:sz w:val="28"/>
          <w:szCs w:val="28"/>
        </w:rPr>
      </w:pPr>
      <w:r w:rsidRPr="00C35CA9">
        <w:rPr>
          <w:rStyle w:val="Gl"/>
          <w:rFonts w:eastAsia="+mn-ea"/>
          <w:b w:val="0"/>
          <w:bCs w:val="0"/>
          <w:sz w:val="28"/>
          <w:szCs w:val="28"/>
        </w:rPr>
        <w:t>Çevre kir</w:t>
      </w:r>
      <w:r w:rsidRPr="00C35CA9">
        <w:rPr>
          <w:rStyle w:val="Gl"/>
          <w:b w:val="0"/>
          <w:bCs w:val="0"/>
          <w:sz w:val="28"/>
          <w:szCs w:val="28"/>
        </w:rPr>
        <w:t xml:space="preserve">liliğinin azaltılmış olması </w:t>
      </w:r>
    </w:p>
    <w:p w:rsidR="006D3138" w:rsidRPr="00C35CA9" w:rsidRDefault="006D3138" w:rsidP="006D3138">
      <w:pPr>
        <w:numPr>
          <w:ilvl w:val="0"/>
          <w:numId w:val="16"/>
        </w:numPr>
        <w:jc w:val="both"/>
        <w:rPr>
          <w:rStyle w:val="Gl"/>
          <w:b w:val="0"/>
          <w:bCs w:val="0"/>
          <w:sz w:val="28"/>
          <w:szCs w:val="28"/>
        </w:rPr>
      </w:pPr>
      <w:r w:rsidRPr="00C35CA9">
        <w:rPr>
          <w:rStyle w:val="Gl"/>
          <w:rFonts w:eastAsia="+mn-ea"/>
          <w:b w:val="0"/>
          <w:bCs w:val="0"/>
          <w:sz w:val="28"/>
          <w:szCs w:val="28"/>
        </w:rPr>
        <w:t>Belediye yönetiminin hedefe ulaşmadaki kararlı tavrı</w:t>
      </w:r>
      <w:r w:rsidRPr="00C35CA9">
        <w:rPr>
          <w:rStyle w:val="Gl"/>
          <w:b w:val="0"/>
          <w:bCs w:val="0"/>
          <w:sz w:val="28"/>
          <w:szCs w:val="28"/>
        </w:rPr>
        <w:t xml:space="preserve"> ve bu konudaki girişimleri </w:t>
      </w:r>
    </w:p>
    <w:p w:rsidR="006D3138" w:rsidRDefault="006D3138" w:rsidP="006D3138">
      <w:pPr>
        <w:jc w:val="both"/>
        <w:rPr>
          <w:color w:val="000000"/>
        </w:rPr>
      </w:pPr>
    </w:p>
    <w:p w:rsidR="006D3138" w:rsidRDefault="006D3138" w:rsidP="006D3138">
      <w:pPr>
        <w:jc w:val="both"/>
        <w:rPr>
          <w:color w:val="000000"/>
        </w:rPr>
      </w:pPr>
    </w:p>
    <w:p w:rsidR="006D3138" w:rsidRDefault="006D3138" w:rsidP="006D3138">
      <w:pPr>
        <w:jc w:val="both"/>
        <w:rPr>
          <w:color w:val="000000"/>
        </w:rPr>
      </w:pPr>
    </w:p>
    <w:p w:rsidR="006D3138" w:rsidRPr="008F3DB5" w:rsidRDefault="006D3138" w:rsidP="006D3138">
      <w:pPr>
        <w:jc w:val="both"/>
        <w:rPr>
          <w:color w:val="000000"/>
        </w:rPr>
      </w:pPr>
    </w:p>
    <w:p w:rsidR="006D3138" w:rsidRPr="00C35CA9" w:rsidRDefault="006D3138" w:rsidP="006D3138">
      <w:pPr>
        <w:pStyle w:val="Balk3"/>
        <w:numPr>
          <w:ilvl w:val="0"/>
          <w:numId w:val="5"/>
        </w:numPr>
        <w:rPr>
          <w:rFonts w:asciiTheme="majorHAnsi" w:hAnsiTheme="majorHAnsi"/>
          <w:sz w:val="28"/>
          <w:szCs w:val="28"/>
        </w:rPr>
      </w:pPr>
      <w:r w:rsidRPr="00C35CA9">
        <w:rPr>
          <w:rFonts w:asciiTheme="majorHAnsi" w:hAnsiTheme="majorHAnsi"/>
          <w:sz w:val="28"/>
          <w:szCs w:val="28"/>
        </w:rPr>
        <w:t>ZAYIFLIKLAR</w:t>
      </w:r>
    </w:p>
    <w:p w:rsidR="006D3138" w:rsidRPr="006A302A" w:rsidRDefault="006D3138" w:rsidP="006D3138">
      <w:pPr>
        <w:ind w:left="720"/>
      </w:pPr>
    </w:p>
    <w:p w:rsidR="006D3138" w:rsidRPr="00C35CA9" w:rsidRDefault="006D3138" w:rsidP="006D3138">
      <w:pPr>
        <w:jc w:val="both"/>
        <w:rPr>
          <w:rStyle w:val="Gl"/>
          <w:b w:val="0"/>
          <w:bCs w:val="0"/>
          <w:sz w:val="28"/>
          <w:szCs w:val="28"/>
        </w:rPr>
      </w:pPr>
      <w:r w:rsidRPr="008F3DB5">
        <w:rPr>
          <w:color w:val="000000"/>
        </w:rPr>
        <w:tab/>
      </w:r>
      <w:r w:rsidRPr="00C35CA9">
        <w:rPr>
          <w:rStyle w:val="Gl"/>
          <w:b w:val="0"/>
          <w:bCs w:val="0"/>
          <w:sz w:val="28"/>
          <w:szCs w:val="28"/>
        </w:rPr>
        <w:t>Stratejik Plan, Performans Programı çalışmalarında yapılan SWOT analizlerinde zayıf yanlarımız olarak değerlendirilen 4 başlık şu şekildedir;</w:t>
      </w:r>
    </w:p>
    <w:p w:rsidR="006D3138" w:rsidRPr="00C35CA9" w:rsidRDefault="006D3138" w:rsidP="006D3138">
      <w:pPr>
        <w:jc w:val="both"/>
        <w:rPr>
          <w:color w:val="000000"/>
        </w:rPr>
      </w:pPr>
    </w:p>
    <w:p w:rsidR="006D3138" w:rsidRPr="00C35CA9" w:rsidRDefault="006D3138" w:rsidP="006D3138">
      <w:pPr>
        <w:numPr>
          <w:ilvl w:val="0"/>
          <w:numId w:val="16"/>
        </w:numPr>
        <w:jc w:val="both"/>
        <w:rPr>
          <w:rStyle w:val="Gl"/>
          <w:rFonts w:eastAsia="+mn-ea"/>
          <w:b w:val="0"/>
          <w:bCs w:val="0"/>
          <w:sz w:val="28"/>
          <w:szCs w:val="28"/>
        </w:rPr>
      </w:pPr>
      <w:r w:rsidRPr="00C35CA9">
        <w:rPr>
          <w:rStyle w:val="Gl"/>
          <w:rFonts w:eastAsia="+mn-ea"/>
          <w:b w:val="0"/>
          <w:bCs w:val="0"/>
          <w:sz w:val="28"/>
          <w:szCs w:val="28"/>
        </w:rPr>
        <w:t xml:space="preserve">Nitelikli ve teknik personel eksikliği </w:t>
      </w:r>
    </w:p>
    <w:p w:rsidR="006D3138" w:rsidRPr="00C35CA9" w:rsidRDefault="006D3138" w:rsidP="006D3138">
      <w:pPr>
        <w:numPr>
          <w:ilvl w:val="0"/>
          <w:numId w:val="16"/>
        </w:numPr>
        <w:jc w:val="both"/>
        <w:rPr>
          <w:rStyle w:val="Gl"/>
          <w:rFonts w:eastAsia="+mn-ea"/>
          <w:b w:val="0"/>
          <w:bCs w:val="0"/>
          <w:sz w:val="28"/>
          <w:szCs w:val="28"/>
        </w:rPr>
      </w:pPr>
      <w:r w:rsidRPr="00C35CA9">
        <w:rPr>
          <w:rStyle w:val="Gl"/>
          <w:rFonts w:eastAsia="+mn-ea"/>
          <w:b w:val="0"/>
          <w:bCs w:val="0"/>
          <w:sz w:val="28"/>
          <w:szCs w:val="28"/>
        </w:rPr>
        <w:t xml:space="preserve">Bütçenin planlanan projelere yetmemesi </w:t>
      </w:r>
    </w:p>
    <w:p w:rsidR="006D3138" w:rsidRPr="00C35CA9" w:rsidRDefault="006D3138" w:rsidP="006D3138">
      <w:pPr>
        <w:numPr>
          <w:ilvl w:val="0"/>
          <w:numId w:val="16"/>
        </w:numPr>
        <w:jc w:val="both"/>
        <w:rPr>
          <w:rStyle w:val="Gl"/>
          <w:rFonts w:eastAsia="+mn-ea"/>
          <w:b w:val="0"/>
          <w:bCs w:val="0"/>
          <w:sz w:val="28"/>
          <w:szCs w:val="28"/>
        </w:rPr>
      </w:pPr>
      <w:r w:rsidRPr="00C35CA9">
        <w:rPr>
          <w:rStyle w:val="Gl"/>
          <w:rFonts w:eastAsia="+mn-ea"/>
          <w:b w:val="0"/>
          <w:bCs w:val="0"/>
          <w:sz w:val="28"/>
          <w:szCs w:val="28"/>
        </w:rPr>
        <w:t xml:space="preserve">Kurumlar arası koordinasyon eksikliği </w:t>
      </w:r>
    </w:p>
    <w:p w:rsidR="006D3138" w:rsidRPr="00C35CA9" w:rsidRDefault="006D3138" w:rsidP="006D3138">
      <w:pPr>
        <w:numPr>
          <w:ilvl w:val="0"/>
          <w:numId w:val="16"/>
        </w:numPr>
        <w:jc w:val="both"/>
        <w:rPr>
          <w:rStyle w:val="Gl"/>
          <w:rFonts w:eastAsia="+mn-ea"/>
          <w:b w:val="0"/>
          <w:bCs w:val="0"/>
          <w:sz w:val="28"/>
          <w:szCs w:val="28"/>
        </w:rPr>
      </w:pPr>
      <w:r w:rsidRPr="00C35CA9">
        <w:rPr>
          <w:rStyle w:val="Gl"/>
          <w:rFonts w:eastAsia="+mn-ea"/>
          <w:b w:val="0"/>
          <w:bCs w:val="0"/>
          <w:sz w:val="28"/>
          <w:szCs w:val="28"/>
        </w:rPr>
        <w:t xml:space="preserve">Yasal ve teknik mevzuatlarla ilgili eğitimi eksikliği </w:t>
      </w:r>
    </w:p>
    <w:p w:rsidR="006D3138" w:rsidRDefault="006D3138" w:rsidP="006D3138">
      <w:pPr>
        <w:jc w:val="both"/>
        <w:rPr>
          <w:color w:val="000000"/>
        </w:rPr>
      </w:pPr>
    </w:p>
    <w:p w:rsidR="006D3138" w:rsidRDefault="006D3138" w:rsidP="00D326EE">
      <w:pPr>
        <w:tabs>
          <w:tab w:val="left" w:pos="3480"/>
        </w:tabs>
        <w:jc w:val="both"/>
        <w:rPr>
          <w:rFonts w:ascii="Times New Roman" w:hAnsi="Times New Roman" w:cs="Times New Roman"/>
        </w:rPr>
      </w:pPr>
    </w:p>
    <w:p w:rsidR="006D3138" w:rsidRDefault="006D3138" w:rsidP="00D326EE">
      <w:pPr>
        <w:tabs>
          <w:tab w:val="left" w:pos="3480"/>
        </w:tabs>
        <w:jc w:val="both"/>
        <w:rPr>
          <w:rFonts w:ascii="Times New Roman" w:hAnsi="Times New Roman" w:cs="Times New Roman"/>
        </w:rPr>
      </w:pPr>
    </w:p>
    <w:p w:rsidR="006D3138" w:rsidRDefault="006D3138" w:rsidP="00D326EE">
      <w:pPr>
        <w:tabs>
          <w:tab w:val="left" w:pos="3480"/>
        </w:tabs>
        <w:jc w:val="both"/>
        <w:rPr>
          <w:rFonts w:ascii="Times New Roman" w:hAnsi="Times New Roman" w:cs="Times New Roman"/>
        </w:rPr>
      </w:pPr>
    </w:p>
    <w:p w:rsidR="006D3138" w:rsidRPr="00C35CA9" w:rsidRDefault="006D3138" w:rsidP="006D3138">
      <w:pPr>
        <w:pStyle w:val="Balk3"/>
        <w:numPr>
          <w:ilvl w:val="0"/>
          <w:numId w:val="5"/>
        </w:numPr>
        <w:rPr>
          <w:rFonts w:asciiTheme="majorHAnsi" w:hAnsiTheme="majorHAnsi"/>
          <w:sz w:val="28"/>
          <w:szCs w:val="28"/>
        </w:rPr>
      </w:pPr>
      <w:r w:rsidRPr="00C35CA9">
        <w:rPr>
          <w:rFonts w:asciiTheme="majorHAnsi" w:hAnsiTheme="majorHAnsi"/>
          <w:sz w:val="28"/>
          <w:szCs w:val="28"/>
        </w:rPr>
        <w:t>DEĞERLENDİRME</w:t>
      </w:r>
    </w:p>
    <w:p w:rsidR="006D3138" w:rsidRDefault="006D3138" w:rsidP="006D3138">
      <w:pPr>
        <w:ind w:firstLine="360"/>
        <w:jc w:val="both"/>
      </w:pPr>
    </w:p>
    <w:p w:rsidR="006D3138" w:rsidRPr="00C35CA9" w:rsidRDefault="006D3138" w:rsidP="006D3138">
      <w:pPr>
        <w:ind w:firstLine="360"/>
        <w:jc w:val="both"/>
        <w:rPr>
          <w:rStyle w:val="Gl"/>
          <w:b w:val="0"/>
          <w:bCs w:val="0"/>
          <w:sz w:val="28"/>
          <w:szCs w:val="28"/>
        </w:rPr>
      </w:pPr>
      <w:r w:rsidRPr="00C35CA9">
        <w:rPr>
          <w:rStyle w:val="Gl"/>
          <w:b w:val="0"/>
          <w:bCs w:val="0"/>
          <w:sz w:val="28"/>
          <w:szCs w:val="28"/>
        </w:rPr>
        <w:t>Stratejik Plan, Performans Programı çalışmalarında yapılan SWOT    analizlerinde gelecekteki FIRSATLAR ve TEHDİTLER ise şu şekildedir:</w:t>
      </w:r>
    </w:p>
    <w:p w:rsidR="006D3138" w:rsidRPr="00C35CA9" w:rsidRDefault="006D3138" w:rsidP="006D3138"/>
    <w:p w:rsidR="006D3138" w:rsidRPr="00C35CA9" w:rsidRDefault="006D3138" w:rsidP="006D3138">
      <w:pPr>
        <w:ind w:left="720"/>
        <w:rPr>
          <w:rStyle w:val="Gl"/>
          <w:rFonts w:asciiTheme="majorHAnsi" w:hAnsiTheme="majorHAnsi"/>
          <w:sz w:val="28"/>
          <w:szCs w:val="28"/>
        </w:rPr>
      </w:pPr>
      <w:r w:rsidRPr="00C35CA9">
        <w:rPr>
          <w:rStyle w:val="Gl"/>
          <w:rFonts w:asciiTheme="majorHAnsi" w:hAnsiTheme="majorHAnsi"/>
          <w:sz w:val="28"/>
          <w:szCs w:val="28"/>
        </w:rPr>
        <w:t>FIRSATLAR:</w:t>
      </w:r>
    </w:p>
    <w:p w:rsidR="006D3138" w:rsidRPr="00C35CA9" w:rsidRDefault="006D3138" w:rsidP="006D3138">
      <w:pPr>
        <w:pStyle w:val="Balk3"/>
        <w:numPr>
          <w:ilvl w:val="0"/>
          <w:numId w:val="17"/>
        </w:numPr>
        <w:jc w:val="both"/>
        <w:rPr>
          <w:rStyle w:val="Gl"/>
          <w:rFonts w:asciiTheme="minorHAnsi" w:hAnsiTheme="minorHAnsi" w:cs="Times New Roman"/>
          <w:sz w:val="28"/>
          <w:szCs w:val="28"/>
        </w:rPr>
      </w:pPr>
      <w:r w:rsidRPr="00C35CA9">
        <w:rPr>
          <w:rStyle w:val="Gl"/>
          <w:rFonts w:asciiTheme="minorHAnsi" w:eastAsia="+mn-ea" w:hAnsiTheme="minorHAnsi" w:cs="Times New Roman"/>
          <w:sz w:val="28"/>
          <w:szCs w:val="28"/>
        </w:rPr>
        <w:t>MKE' nin ilim</w:t>
      </w:r>
      <w:r w:rsidRPr="00C35CA9">
        <w:rPr>
          <w:rStyle w:val="Gl"/>
          <w:rFonts w:asciiTheme="minorHAnsi" w:hAnsiTheme="minorHAnsi" w:cs="Times New Roman"/>
          <w:sz w:val="28"/>
          <w:szCs w:val="28"/>
        </w:rPr>
        <w:t xml:space="preserve">izde olması  </w:t>
      </w:r>
    </w:p>
    <w:p w:rsidR="006D3138" w:rsidRPr="00C35CA9" w:rsidRDefault="006D3138" w:rsidP="006D3138">
      <w:pPr>
        <w:pStyle w:val="Balk3"/>
        <w:numPr>
          <w:ilvl w:val="0"/>
          <w:numId w:val="17"/>
        </w:numPr>
        <w:jc w:val="both"/>
        <w:rPr>
          <w:rStyle w:val="Gl"/>
          <w:rFonts w:asciiTheme="minorHAnsi" w:hAnsiTheme="minorHAnsi" w:cs="Times New Roman"/>
          <w:sz w:val="28"/>
          <w:szCs w:val="28"/>
        </w:rPr>
      </w:pPr>
      <w:r w:rsidRPr="00C35CA9">
        <w:rPr>
          <w:rStyle w:val="Gl"/>
          <w:rFonts w:asciiTheme="minorHAnsi" w:hAnsiTheme="minorHAnsi" w:cs="Times New Roman"/>
          <w:sz w:val="28"/>
          <w:szCs w:val="28"/>
        </w:rPr>
        <w:t xml:space="preserve">Üniversitenin bulunması </w:t>
      </w:r>
    </w:p>
    <w:p w:rsidR="006D3138" w:rsidRPr="00C35CA9" w:rsidRDefault="006D3138" w:rsidP="006D3138">
      <w:pPr>
        <w:pStyle w:val="Balk3"/>
        <w:numPr>
          <w:ilvl w:val="0"/>
          <w:numId w:val="17"/>
        </w:numPr>
        <w:jc w:val="both"/>
        <w:rPr>
          <w:rStyle w:val="Gl"/>
          <w:rFonts w:asciiTheme="minorHAnsi" w:hAnsiTheme="minorHAnsi" w:cs="Times New Roman"/>
          <w:sz w:val="28"/>
          <w:szCs w:val="28"/>
        </w:rPr>
      </w:pPr>
      <w:r w:rsidRPr="00C35CA9">
        <w:rPr>
          <w:rStyle w:val="Gl"/>
          <w:rFonts w:asciiTheme="minorHAnsi" w:eastAsia="+mn-ea" w:hAnsiTheme="minorHAnsi" w:cs="Times New Roman"/>
          <w:sz w:val="28"/>
          <w:szCs w:val="28"/>
        </w:rPr>
        <w:t>Türkiye’nin merkezinde olması,  başkent Ankara’ya çok</w:t>
      </w:r>
      <w:r w:rsidRPr="00C35CA9">
        <w:rPr>
          <w:rStyle w:val="Gl"/>
          <w:rFonts w:asciiTheme="minorHAnsi" w:hAnsiTheme="minorHAnsi" w:cs="Times New Roman"/>
          <w:sz w:val="28"/>
          <w:szCs w:val="28"/>
        </w:rPr>
        <w:t xml:space="preserve"> yakın bir mesafede olması  </w:t>
      </w:r>
    </w:p>
    <w:p w:rsidR="006D3138" w:rsidRPr="00C35CA9" w:rsidRDefault="006D3138" w:rsidP="006D3138">
      <w:pPr>
        <w:pStyle w:val="Balk3"/>
        <w:numPr>
          <w:ilvl w:val="0"/>
          <w:numId w:val="17"/>
        </w:numPr>
        <w:jc w:val="both"/>
        <w:rPr>
          <w:rStyle w:val="Gl"/>
          <w:rFonts w:asciiTheme="minorHAnsi" w:hAnsiTheme="minorHAnsi" w:cs="Times New Roman"/>
          <w:sz w:val="28"/>
          <w:szCs w:val="28"/>
        </w:rPr>
      </w:pPr>
      <w:r w:rsidRPr="00C35CA9">
        <w:rPr>
          <w:rStyle w:val="Gl"/>
          <w:rFonts w:asciiTheme="minorHAnsi" w:eastAsia="+mn-ea" w:hAnsiTheme="minorHAnsi" w:cs="Times New Roman"/>
          <w:sz w:val="28"/>
          <w:szCs w:val="28"/>
        </w:rPr>
        <w:t>Genç ve dinamik b</w:t>
      </w:r>
      <w:r w:rsidRPr="00C35CA9">
        <w:rPr>
          <w:rStyle w:val="Gl"/>
          <w:rFonts w:asciiTheme="minorHAnsi" w:hAnsiTheme="minorHAnsi" w:cs="Times New Roman"/>
          <w:sz w:val="28"/>
          <w:szCs w:val="28"/>
        </w:rPr>
        <w:t xml:space="preserve">ir insan kaynağının varlığı </w:t>
      </w:r>
    </w:p>
    <w:p w:rsidR="006D3138" w:rsidRPr="00C35CA9" w:rsidRDefault="006D3138" w:rsidP="006D3138">
      <w:pPr>
        <w:pStyle w:val="Balk3"/>
        <w:numPr>
          <w:ilvl w:val="0"/>
          <w:numId w:val="17"/>
        </w:numPr>
        <w:jc w:val="both"/>
        <w:rPr>
          <w:rStyle w:val="Gl"/>
          <w:rFonts w:asciiTheme="minorHAnsi" w:hAnsiTheme="minorHAnsi" w:cs="Times New Roman"/>
          <w:sz w:val="28"/>
          <w:szCs w:val="28"/>
        </w:rPr>
      </w:pPr>
      <w:r w:rsidRPr="00C35CA9">
        <w:rPr>
          <w:rStyle w:val="Gl"/>
          <w:rFonts w:asciiTheme="minorHAnsi" w:eastAsia="+mn-ea" w:hAnsiTheme="minorHAnsi" w:cs="Times New Roman"/>
          <w:sz w:val="28"/>
          <w:szCs w:val="28"/>
        </w:rPr>
        <w:t>Endüstriyel gelişmeye açı</w:t>
      </w:r>
      <w:r w:rsidRPr="00C35CA9">
        <w:rPr>
          <w:rStyle w:val="Gl"/>
          <w:rFonts w:asciiTheme="minorHAnsi" w:hAnsiTheme="minorHAnsi" w:cs="Times New Roman"/>
          <w:sz w:val="28"/>
          <w:szCs w:val="28"/>
        </w:rPr>
        <w:t xml:space="preserve">k bir potansiyelinin olması </w:t>
      </w:r>
    </w:p>
    <w:p w:rsidR="006D3138" w:rsidRPr="00C35CA9" w:rsidRDefault="006D3138" w:rsidP="006D3138">
      <w:pPr>
        <w:ind w:left="720"/>
        <w:rPr>
          <w:rStyle w:val="Gl"/>
          <w:sz w:val="28"/>
          <w:szCs w:val="28"/>
        </w:rPr>
      </w:pPr>
    </w:p>
    <w:p w:rsidR="006D3138" w:rsidRDefault="006D3138" w:rsidP="006D3138">
      <w:pPr>
        <w:rPr>
          <w:rStyle w:val="Gl"/>
          <w:rFonts w:ascii="Times New Roman" w:hAnsi="Times New Roman"/>
          <w:sz w:val="28"/>
          <w:szCs w:val="28"/>
        </w:rPr>
      </w:pPr>
    </w:p>
    <w:p w:rsidR="006D3138" w:rsidRDefault="006D3138" w:rsidP="006D3138">
      <w:pPr>
        <w:rPr>
          <w:rStyle w:val="Gl"/>
          <w:rFonts w:ascii="Times New Roman" w:hAnsi="Times New Roman"/>
          <w:sz w:val="28"/>
          <w:szCs w:val="28"/>
        </w:rPr>
      </w:pPr>
    </w:p>
    <w:p w:rsidR="006D3138" w:rsidRPr="00C35CA9" w:rsidRDefault="006D3138" w:rsidP="006D3138">
      <w:pPr>
        <w:ind w:firstLine="708"/>
        <w:rPr>
          <w:rStyle w:val="Gl"/>
          <w:rFonts w:asciiTheme="majorHAnsi" w:hAnsiTheme="majorHAnsi"/>
          <w:sz w:val="28"/>
          <w:szCs w:val="28"/>
        </w:rPr>
      </w:pPr>
      <w:r w:rsidRPr="00C35CA9">
        <w:rPr>
          <w:rStyle w:val="Gl"/>
          <w:rFonts w:asciiTheme="majorHAnsi" w:hAnsiTheme="majorHAnsi"/>
          <w:sz w:val="28"/>
          <w:szCs w:val="28"/>
        </w:rPr>
        <w:t>TEHDİTLER:</w:t>
      </w:r>
    </w:p>
    <w:p w:rsidR="006D3138" w:rsidRPr="00C35CA9" w:rsidRDefault="006D3138" w:rsidP="006D3138">
      <w:pPr>
        <w:numPr>
          <w:ilvl w:val="0"/>
          <w:numId w:val="18"/>
        </w:numPr>
        <w:rPr>
          <w:rStyle w:val="Gl"/>
          <w:rFonts w:eastAsia="+mn-ea"/>
          <w:b w:val="0"/>
          <w:bCs w:val="0"/>
          <w:sz w:val="28"/>
          <w:szCs w:val="28"/>
        </w:rPr>
      </w:pPr>
      <w:r w:rsidRPr="00C35CA9">
        <w:rPr>
          <w:rStyle w:val="Gl"/>
          <w:rFonts w:eastAsia="+mn-ea"/>
          <w:b w:val="0"/>
          <w:bCs w:val="0"/>
          <w:sz w:val="28"/>
          <w:szCs w:val="28"/>
        </w:rPr>
        <w:t xml:space="preserve">Çarpık kentleşme  </w:t>
      </w:r>
    </w:p>
    <w:p w:rsidR="006D3138" w:rsidRPr="00C35CA9" w:rsidRDefault="006D3138" w:rsidP="006D3138">
      <w:pPr>
        <w:numPr>
          <w:ilvl w:val="0"/>
          <w:numId w:val="18"/>
        </w:numPr>
        <w:rPr>
          <w:rStyle w:val="Gl"/>
          <w:rFonts w:eastAsia="+mn-ea"/>
          <w:b w:val="0"/>
          <w:bCs w:val="0"/>
          <w:sz w:val="28"/>
          <w:szCs w:val="28"/>
        </w:rPr>
      </w:pPr>
      <w:r w:rsidRPr="00C35CA9">
        <w:rPr>
          <w:rStyle w:val="Gl"/>
          <w:rFonts w:eastAsia="+mn-ea"/>
          <w:b w:val="0"/>
          <w:bCs w:val="0"/>
          <w:sz w:val="28"/>
          <w:szCs w:val="28"/>
        </w:rPr>
        <w:t xml:space="preserve">Finansal krizin gelecekte daha da derinleşecek olması </w:t>
      </w:r>
    </w:p>
    <w:p w:rsidR="006D3138" w:rsidRPr="00C35CA9" w:rsidRDefault="006D3138" w:rsidP="006D3138">
      <w:pPr>
        <w:numPr>
          <w:ilvl w:val="0"/>
          <w:numId w:val="18"/>
        </w:numPr>
        <w:rPr>
          <w:rStyle w:val="Gl"/>
          <w:rFonts w:eastAsia="+mn-ea"/>
          <w:b w:val="0"/>
          <w:bCs w:val="0"/>
          <w:sz w:val="28"/>
          <w:szCs w:val="28"/>
        </w:rPr>
      </w:pPr>
      <w:r w:rsidRPr="00C35CA9">
        <w:rPr>
          <w:rStyle w:val="Gl"/>
          <w:rFonts w:eastAsia="+mn-ea"/>
          <w:b w:val="0"/>
          <w:bCs w:val="0"/>
          <w:sz w:val="28"/>
          <w:szCs w:val="28"/>
        </w:rPr>
        <w:t xml:space="preserve">Sağlıklı yaşam kültürünün oluşturulmamış olması  </w:t>
      </w:r>
    </w:p>
    <w:p w:rsidR="006D3138" w:rsidRPr="00C35CA9" w:rsidRDefault="006D3138" w:rsidP="006D3138">
      <w:pPr>
        <w:numPr>
          <w:ilvl w:val="0"/>
          <w:numId w:val="18"/>
        </w:numPr>
        <w:rPr>
          <w:rStyle w:val="Gl"/>
          <w:rFonts w:eastAsia="+mn-ea"/>
          <w:b w:val="0"/>
          <w:bCs w:val="0"/>
          <w:sz w:val="28"/>
          <w:szCs w:val="28"/>
        </w:rPr>
      </w:pPr>
      <w:r w:rsidRPr="00C35CA9">
        <w:rPr>
          <w:rStyle w:val="Gl"/>
          <w:rFonts w:eastAsia="+mn-ea"/>
          <w:b w:val="0"/>
          <w:bCs w:val="0"/>
          <w:sz w:val="28"/>
          <w:szCs w:val="28"/>
        </w:rPr>
        <w:t xml:space="preserve">Demiryolu ulaşımının aktif olmaması, özendirilmemesi, cazip hale getirilmemesi </w:t>
      </w:r>
    </w:p>
    <w:p w:rsidR="006D3138" w:rsidRPr="00ED7A99" w:rsidRDefault="006D3138" w:rsidP="006D3138">
      <w:pPr>
        <w:rPr>
          <w:rStyle w:val="Gl"/>
          <w:rFonts w:ascii="Times New Roman" w:eastAsia="+mn-ea" w:hAnsi="Times New Roman"/>
          <w:b w:val="0"/>
          <w:bCs w:val="0"/>
          <w:sz w:val="28"/>
          <w:szCs w:val="28"/>
        </w:rPr>
      </w:pPr>
    </w:p>
    <w:p w:rsidR="006D3138" w:rsidRDefault="006D3138" w:rsidP="00D326EE">
      <w:pPr>
        <w:tabs>
          <w:tab w:val="left" w:pos="3480"/>
        </w:tabs>
        <w:jc w:val="both"/>
        <w:rPr>
          <w:rFonts w:ascii="Times New Roman" w:hAnsi="Times New Roman" w:cs="Times New Roman"/>
        </w:rPr>
      </w:pPr>
    </w:p>
    <w:p w:rsidR="006D3138" w:rsidRDefault="006D3138" w:rsidP="00D326EE">
      <w:pPr>
        <w:tabs>
          <w:tab w:val="left" w:pos="3480"/>
        </w:tabs>
        <w:jc w:val="both"/>
        <w:rPr>
          <w:rFonts w:ascii="Times New Roman" w:hAnsi="Times New Roman" w:cs="Times New Roman"/>
        </w:rPr>
      </w:pPr>
    </w:p>
    <w:p w:rsidR="006D3138" w:rsidRDefault="006D3138" w:rsidP="00D326EE">
      <w:pPr>
        <w:tabs>
          <w:tab w:val="left" w:pos="3480"/>
        </w:tabs>
        <w:jc w:val="both"/>
        <w:rPr>
          <w:rFonts w:ascii="Times New Roman" w:hAnsi="Times New Roman" w:cs="Times New Roman"/>
        </w:rPr>
      </w:pPr>
    </w:p>
    <w:p w:rsidR="006D3138" w:rsidRDefault="006D3138" w:rsidP="00D326EE">
      <w:pPr>
        <w:tabs>
          <w:tab w:val="left" w:pos="3480"/>
        </w:tabs>
        <w:jc w:val="both"/>
        <w:rPr>
          <w:rFonts w:ascii="Times New Roman" w:hAnsi="Times New Roman" w:cs="Times New Roman"/>
        </w:rPr>
      </w:pPr>
    </w:p>
    <w:p w:rsidR="006D3138" w:rsidRPr="00E64BC8" w:rsidRDefault="006D3138" w:rsidP="006D3138">
      <w:pPr>
        <w:jc w:val="center"/>
        <w:rPr>
          <w:rFonts w:ascii="Times New Roman" w:hAnsi="Times New Roman"/>
          <w:b/>
          <w:sz w:val="144"/>
          <w:szCs w:val="144"/>
        </w:rPr>
      </w:pPr>
      <w:r>
        <w:rPr>
          <w:rFonts w:ascii="Times New Roman" w:hAnsi="Times New Roman"/>
          <w:b/>
          <w:sz w:val="144"/>
          <w:szCs w:val="144"/>
        </w:rPr>
        <w:t>-</w:t>
      </w:r>
      <w:r w:rsidRPr="00E64BC8">
        <w:rPr>
          <w:rFonts w:ascii="Times New Roman" w:hAnsi="Times New Roman"/>
          <w:b/>
          <w:sz w:val="144"/>
          <w:szCs w:val="144"/>
        </w:rPr>
        <w:t>V</w:t>
      </w:r>
      <w:r>
        <w:rPr>
          <w:rFonts w:ascii="Times New Roman" w:hAnsi="Times New Roman"/>
          <w:b/>
          <w:sz w:val="144"/>
          <w:szCs w:val="144"/>
        </w:rPr>
        <w:t>-</w:t>
      </w:r>
    </w:p>
    <w:p w:rsidR="006D3138" w:rsidRPr="00E64BC8" w:rsidRDefault="006D3138" w:rsidP="006D3138">
      <w:pPr>
        <w:rPr>
          <w:rFonts w:ascii="Times New Roman" w:hAnsi="Times New Roman"/>
        </w:rPr>
      </w:pPr>
    </w:p>
    <w:p w:rsidR="000A1CF6" w:rsidRDefault="000A1CF6" w:rsidP="006D3138">
      <w:pPr>
        <w:jc w:val="center"/>
        <w:rPr>
          <w:rFonts w:ascii="Times New Roman" w:hAnsi="Times New Roman"/>
          <w:sz w:val="144"/>
          <w:szCs w:val="144"/>
        </w:rPr>
      </w:pPr>
    </w:p>
    <w:p w:rsidR="006D3138" w:rsidRDefault="006D3138" w:rsidP="006D3138">
      <w:pPr>
        <w:jc w:val="center"/>
        <w:rPr>
          <w:rFonts w:ascii="Times New Roman" w:hAnsi="Times New Roman"/>
          <w:sz w:val="144"/>
          <w:szCs w:val="144"/>
        </w:rPr>
      </w:pPr>
      <w:r w:rsidRPr="00E64BC8">
        <w:rPr>
          <w:rFonts w:ascii="Times New Roman" w:hAnsi="Times New Roman"/>
          <w:sz w:val="144"/>
          <w:szCs w:val="144"/>
        </w:rPr>
        <w:t>ÖNERİ</w:t>
      </w:r>
    </w:p>
    <w:p w:rsidR="006D3138" w:rsidRDefault="006D3138" w:rsidP="006D3138">
      <w:pPr>
        <w:tabs>
          <w:tab w:val="left" w:pos="3480"/>
        </w:tabs>
        <w:jc w:val="both"/>
        <w:rPr>
          <w:rFonts w:ascii="Times New Roman" w:hAnsi="Times New Roman"/>
          <w:sz w:val="144"/>
          <w:szCs w:val="144"/>
        </w:rPr>
      </w:pPr>
      <w:r>
        <w:rPr>
          <w:rFonts w:ascii="Times New Roman" w:hAnsi="Times New Roman"/>
          <w:sz w:val="144"/>
          <w:szCs w:val="144"/>
        </w:rPr>
        <w:t xml:space="preserve">        </w:t>
      </w:r>
      <w:r w:rsidR="00036715">
        <w:rPr>
          <w:rFonts w:ascii="Times New Roman" w:hAnsi="Times New Roman"/>
          <w:sz w:val="144"/>
          <w:szCs w:val="144"/>
        </w:rPr>
        <w:t xml:space="preserve"> </w:t>
      </w:r>
      <w:r w:rsidRPr="00E64BC8">
        <w:rPr>
          <w:rFonts w:ascii="Times New Roman" w:hAnsi="Times New Roman"/>
          <w:sz w:val="144"/>
          <w:szCs w:val="144"/>
        </w:rPr>
        <w:t xml:space="preserve"> VE </w:t>
      </w:r>
      <w:r>
        <w:rPr>
          <w:rFonts w:ascii="Times New Roman" w:hAnsi="Times New Roman"/>
          <w:sz w:val="144"/>
          <w:szCs w:val="144"/>
        </w:rPr>
        <w:t xml:space="preserve">      </w:t>
      </w:r>
      <w:r w:rsidR="000A1CF6">
        <w:rPr>
          <w:rFonts w:ascii="Times New Roman" w:hAnsi="Times New Roman"/>
          <w:sz w:val="144"/>
          <w:szCs w:val="144"/>
        </w:rPr>
        <w:t xml:space="preserve">   </w:t>
      </w:r>
      <w:r w:rsidRPr="00E64BC8">
        <w:rPr>
          <w:rFonts w:ascii="Times New Roman" w:hAnsi="Times New Roman"/>
          <w:sz w:val="144"/>
          <w:szCs w:val="144"/>
        </w:rPr>
        <w:t>TEDBİRLER</w:t>
      </w:r>
    </w:p>
    <w:p w:rsidR="000A1CF6" w:rsidRDefault="000A1CF6" w:rsidP="006D3138">
      <w:pPr>
        <w:tabs>
          <w:tab w:val="left" w:pos="3480"/>
        </w:tabs>
        <w:jc w:val="both"/>
        <w:rPr>
          <w:rFonts w:ascii="Times New Roman" w:hAnsi="Times New Roman"/>
          <w:sz w:val="144"/>
          <w:szCs w:val="144"/>
        </w:rPr>
      </w:pPr>
    </w:p>
    <w:p w:rsidR="000A1CF6" w:rsidRPr="00C35CA9" w:rsidRDefault="000A1CF6" w:rsidP="000A1CF6">
      <w:pPr>
        <w:jc w:val="both"/>
        <w:rPr>
          <w:rFonts w:asciiTheme="majorHAnsi" w:hAnsiTheme="majorHAnsi"/>
          <w:b/>
          <w:sz w:val="28"/>
          <w:szCs w:val="28"/>
        </w:rPr>
      </w:pPr>
      <w:r w:rsidRPr="00C35CA9">
        <w:rPr>
          <w:rFonts w:asciiTheme="majorHAnsi" w:hAnsiTheme="majorHAnsi"/>
          <w:b/>
          <w:sz w:val="28"/>
          <w:szCs w:val="28"/>
        </w:rPr>
        <w:lastRenderedPageBreak/>
        <w:t>ÖNERİ ve TEDBİRLER</w:t>
      </w:r>
    </w:p>
    <w:p w:rsidR="000A1CF6" w:rsidRPr="00C35CA9" w:rsidRDefault="000A1CF6" w:rsidP="000A1CF6">
      <w:pPr>
        <w:jc w:val="both"/>
        <w:rPr>
          <w:sz w:val="28"/>
          <w:szCs w:val="28"/>
        </w:rPr>
      </w:pPr>
      <w:r w:rsidRPr="00C35CA9">
        <w:rPr>
          <w:sz w:val="28"/>
          <w:szCs w:val="28"/>
        </w:rPr>
        <w:t>Kırıkkale  Belediyesi’nin faaliyetlerinin daha iyi yürütebilmesi için neler yapılması gerektiği hususunda tüm birimlerin gerek çalıştıkları birim için gerekse Kırıkkale Belediyesi’nin geneline yönelik öneriler getirilmesi sağlanmıştır.</w:t>
      </w:r>
    </w:p>
    <w:p w:rsidR="000A1CF6" w:rsidRPr="00C35CA9" w:rsidRDefault="000A1CF6" w:rsidP="000A1CF6">
      <w:pPr>
        <w:jc w:val="both"/>
        <w:rPr>
          <w:sz w:val="28"/>
          <w:szCs w:val="28"/>
        </w:rPr>
      </w:pPr>
      <w:r w:rsidRPr="00C35CA9">
        <w:rPr>
          <w:sz w:val="28"/>
          <w:szCs w:val="28"/>
        </w:rPr>
        <w:t xml:space="preserve"> 1-Birimlerden gelen performans program ve bütçe önerileri birbiriyle tutarlı olmalı, cari yıl program ve bütçesine ilavesi düşünülen teklifler, Belediye Meclisi gündemine alınmadan önce alt birimler arasında değerlendirilmelidir.</w:t>
      </w:r>
    </w:p>
    <w:p w:rsidR="000A1CF6" w:rsidRPr="00C35CA9" w:rsidRDefault="000A1CF6" w:rsidP="000A1CF6">
      <w:pPr>
        <w:jc w:val="both"/>
        <w:rPr>
          <w:sz w:val="28"/>
          <w:szCs w:val="28"/>
        </w:rPr>
      </w:pPr>
      <w:r w:rsidRPr="00C35CA9">
        <w:rPr>
          <w:sz w:val="28"/>
          <w:szCs w:val="28"/>
        </w:rPr>
        <w:t>2- Belediyenin amaç ve hedefleri ile ilgili periyodik olarak raporlama yapılması   ve değerlendirmeye tabi tutulmalıdır.</w:t>
      </w:r>
    </w:p>
    <w:p w:rsidR="000A1CF6" w:rsidRPr="00C35CA9" w:rsidRDefault="000A1CF6" w:rsidP="000A1CF6">
      <w:pPr>
        <w:jc w:val="both"/>
        <w:rPr>
          <w:sz w:val="28"/>
          <w:szCs w:val="28"/>
        </w:rPr>
      </w:pPr>
      <w:r w:rsidRPr="00C35CA9">
        <w:rPr>
          <w:sz w:val="28"/>
          <w:szCs w:val="28"/>
        </w:rPr>
        <w:t xml:space="preserve">3-Tüm birimlerde stratejik yaklaşım ile stratejik plan, performansa dayalı bütçeleme sistemi ve proje yönetimi konularında eğitimler ve uygulamalar yapılmalıdır. </w:t>
      </w:r>
    </w:p>
    <w:p w:rsidR="000A1CF6" w:rsidRPr="00C35CA9" w:rsidRDefault="000A1CF6" w:rsidP="000A1CF6">
      <w:pPr>
        <w:jc w:val="both"/>
        <w:rPr>
          <w:sz w:val="28"/>
          <w:szCs w:val="28"/>
        </w:rPr>
      </w:pPr>
      <w:r w:rsidRPr="00C35CA9">
        <w:rPr>
          <w:sz w:val="28"/>
          <w:szCs w:val="28"/>
        </w:rPr>
        <w:t xml:space="preserve"> 4-Hizmet içi eğitime önem verilerek personelin bilgi ve kabiliyetlerinin artırılması sağlanmalıdır. </w:t>
      </w:r>
    </w:p>
    <w:p w:rsidR="000A1CF6" w:rsidRPr="00C35CA9" w:rsidRDefault="000A1CF6" w:rsidP="000A1CF6">
      <w:pPr>
        <w:jc w:val="both"/>
        <w:rPr>
          <w:sz w:val="28"/>
          <w:szCs w:val="28"/>
        </w:rPr>
      </w:pPr>
      <w:r w:rsidRPr="00C35CA9">
        <w:rPr>
          <w:sz w:val="28"/>
          <w:szCs w:val="28"/>
        </w:rPr>
        <w:t>5-Yapılması ön görülen işlerle ilgili mal, hizmet alımları ve taahhüt işleri yaklaşık maliyetleri bütçe tekliflerinin hazırlanması esnasında ve uygulamaya geçileceği tarihe göre mümkün mertebe gerçeğe uygun olmalıdır.</w:t>
      </w:r>
    </w:p>
    <w:p w:rsidR="000A1CF6" w:rsidRPr="00C35CA9" w:rsidRDefault="000A1CF6" w:rsidP="000A1CF6">
      <w:pPr>
        <w:jc w:val="both"/>
        <w:rPr>
          <w:sz w:val="28"/>
          <w:szCs w:val="28"/>
        </w:rPr>
      </w:pPr>
      <w:r w:rsidRPr="00C35CA9">
        <w:rPr>
          <w:sz w:val="28"/>
          <w:szCs w:val="28"/>
        </w:rPr>
        <w:t xml:space="preserve"> 6-Yatırımların öncelik sırası belirlenmeli ve belli bir sisteme göre yıl içine yayılmalı, çok zaruri olmadıkça ve ek kaynak oluşturulmadan program dışı faaliyetlere girişilmemelidir.</w:t>
      </w:r>
    </w:p>
    <w:p w:rsidR="000A1CF6" w:rsidRPr="00C35CA9" w:rsidRDefault="000A1CF6" w:rsidP="000A1CF6">
      <w:pPr>
        <w:jc w:val="both"/>
        <w:rPr>
          <w:sz w:val="28"/>
          <w:szCs w:val="28"/>
        </w:rPr>
      </w:pPr>
      <w:r w:rsidRPr="00C35CA9">
        <w:rPr>
          <w:sz w:val="28"/>
          <w:szCs w:val="28"/>
        </w:rPr>
        <w:t xml:space="preserve"> 7-Yatırım ve hizmet alım projeleri ihale aşamasına gelmeden önce, üzerinde yeterli tartışma yapılarak kesinleştirilmeli, zorunlu bir durum ortaya çıkmadıkça değişikliğe gidilmemelidir.</w:t>
      </w:r>
    </w:p>
    <w:p w:rsidR="000A1CF6" w:rsidRPr="00C35CA9" w:rsidRDefault="000A1CF6" w:rsidP="000A1CF6">
      <w:pPr>
        <w:jc w:val="both"/>
        <w:rPr>
          <w:sz w:val="28"/>
          <w:szCs w:val="28"/>
        </w:rPr>
      </w:pPr>
      <w:r w:rsidRPr="00C35CA9">
        <w:rPr>
          <w:sz w:val="28"/>
          <w:szCs w:val="28"/>
        </w:rPr>
        <w:t xml:space="preserve"> 8-Zarureti olmayan çok yatırım yerine kalite ön plana çıkarılmalıdır.  </w:t>
      </w:r>
    </w:p>
    <w:p w:rsidR="000A1CF6" w:rsidRPr="00C35CA9" w:rsidRDefault="000A1CF6" w:rsidP="000A1CF6">
      <w:pPr>
        <w:jc w:val="both"/>
        <w:rPr>
          <w:sz w:val="28"/>
          <w:szCs w:val="28"/>
        </w:rPr>
      </w:pPr>
      <w:r w:rsidRPr="00C35CA9">
        <w:rPr>
          <w:sz w:val="28"/>
          <w:szCs w:val="28"/>
        </w:rPr>
        <w:t xml:space="preserve">9- Kamu kurum ve kuruluşları ile ilişkiler geliştirilmelidir. Faaliyetler de görüş ve destekleri alınmalıdır. </w:t>
      </w:r>
    </w:p>
    <w:p w:rsidR="000A1CF6" w:rsidRPr="00C35CA9" w:rsidRDefault="000A1CF6" w:rsidP="000A1CF6">
      <w:pPr>
        <w:jc w:val="both"/>
        <w:rPr>
          <w:sz w:val="28"/>
          <w:szCs w:val="28"/>
        </w:rPr>
      </w:pPr>
      <w:r w:rsidRPr="00C35CA9">
        <w:rPr>
          <w:sz w:val="28"/>
          <w:szCs w:val="28"/>
        </w:rPr>
        <w:t>10-Çevre ve gürültü kirliliği yüksek boyutlara ulaşması önlenmelidir.</w:t>
      </w:r>
    </w:p>
    <w:p w:rsidR="000A1CF6" w:rsidRPr="00C35CA9" w:rsidRDefault="000A1CF6" w:rsidP="000A1CF6">
      <w:pPr>
        <w:jc w:val="both"/>
        <w:rPr>
          <w:sz w:val="28"/>
          <w:szCs w:val="28"/>
        </w:rPr>
      </w:pPr>
    </w:p>
    <w:p w:rsidR="000A1CF6" w:rsidRPr="00C35CA9" w:rsidRDefault="000A1CF6" w:rsidP="000A1CF6">
      <w:pPr>
        <w:jc w:val="both"/>
        <w:rPr>
          <w:sz w:val="28"/>
          <w:szCs w:val="28"/>
        </w:rPr>
      </w:pPr>
      <w:r w:rsidRPr="00C35CA9">
        <w:rPr>
          <w:sz w:val="28"/>
          <w:szCs w:val="28"/>
        </w:rPr>
        <w:lastRenderedPageBreak/>
        <w:t>Yukarıda belirtilen öneriler ve sözü edilen tedbirler, faaliyetlerde daha güzeli ve doğruyu yakalayabilmek amacına yönelik olup 2014 yılı faaliyetlerini aksattığı anlamı taşımamaktadır. Çünkü Mali Tablolarda 204 yılı Gider Bütçesi Kurumsal düzeyde Ödenek/Gerçekleşme ilişkisi dikkate alındığında, görüldüğü üzere kısıtlı imkânlarla bütçe gerçekleşme oranı  2013 yılından devreden bütçe ödeneği dikkate alınmaz ise ;</w:t>
      </w:r>
    </w:p>
    <w:p w:rsidR="000A1CF6" w:rsidRPr="00C35CA9" w:rsidRDefault="000A1CF6" w:rsidP="000A1CF6">
      <w:pPr>
        <w:jc w:val="both"/>
        <w:rPr>
          <w:sz w:val="28"/>
          <w:szCs w:val="28"/>
        </w:rPr>
      </w:pPr>
      <w:r w:rsidRPr="00C35CA9">
        <w:rPr>
          <w:sz w:val="28"/>
          <w:szCs w:val="28"/>
        </w:rPr>
        <w:t>Gelir Bütçesi gerçekleşmesi; % 93,86</w:t>
      </w:r>
    </w:p>
    <w:p w:rsidR="000A1CF6" w:rsidRPr="00C35CA9" w:rsidRDefault="000A1CF6" w:rsidP="000A1CF6">
      <w:pPr>
        <w:jc w:val="both"/>
        <w:rPr>
          <w:sz w:val="28"/>
          <w:szCs w:val="28"/>
        </w:rPr>
      </w:pPr>
      <w:r w:rsidRPr="00C35CA9">
        <w:rPr>
          <w:sz w:val="28"/>
          <w:szCs w:val="28"/>
        </w:rPr>
        <w:t>Gider Bütçesi Gerçekleşmesi ; % 72,9 olmuştur.</w:t>
      </w:r>
    </w:p>
    <w:p w:rsidR="000A1CF6" w:rsidRDefault="000A1CF6" w:rsidP="000A1CF6">
      <w:pPr>
        <w:jc w:val="both"/>
      </w:pPr>
    </w:p>
    <w:p w:rsidR="000A1CF6" w:rsidRDefault="000A1CF6" w:rsidP="006D3138">
      <w:pPr>
        <w:tabs>
          <w:tab w:val="left" w:pos="3480"/>
        </w:tabs>
        <w:jc w:val="both"/>
        <w:rPr>
          <w:rFonts w:ascii="Times New Roman" w:hAnsi="Times New Roman"/>
          <w:sz w:val="144"/>
          <w:szCs w:val="144"/>
        </w:rPr>
      </w:pPr>
    </w:p>
    <w:p w:rsidR="000A1CF6" w:rsidRDefault="000A1CF6" w:rsidP="006D3138">
      <w:pPr>
        <w:tabs>
          <w:tab w:val="left" w:pos="3480"/>
        </w:tabs>
        <w:jc w:val="both"/>
        <w:rPr>
          <w:rFonts w:ascii="Times New Roman" w:hAnsi="Times New Roman"/>
          <w:sz w:val="144"/>
          <w:szCs w:val="144"/>
        </w:rPr>
      </w:pPr>
    </w:p>
    <w:p w:rsidR="000A1CF6" w:rsidRDefault="000A1CF6" w:rsidP="006D3138">
      <w:pPr>
        <w:tabs>
          <w:tab w:val="left" w:pos="3480"/>
        </w:tabs>
        <w:jc w:val="both"/>
        <w:rPr>
          <w:rFonts w:ascii="Times New Roman" w:hAnsi="Times New Roman"/>
          <w:sz w:val="144"/>
          <w:szCs w:val="144"/>
        </w:rPr>
      </w:pPr>
    </w:p>
    <w:p w:rsidR="00F4203D" w:rsidRDefault="00F4203D" w:rsidP="006D3138">
      <w:pPr>
        <w:tabs>
          <w:tab w:val="left" w:pos="3480"/>
        </w:tabs>
        <w:jc w:val="both"/>
        <w:rPr>
          <w:rFonts w:ascii="Times New Roman" w:hAnsi="Times New Roman"/>
          <w:sz w:val="144"/>
          <w:szCs w:val="144"/>
        </w:rPr>
      </w:pPr>
    </w:p>
    <w:p w:rsidR="000A1CF6" w:rsidRPr="00814579" w:rsidRDefault="000A1CF6" w:rsidP="000A1CF6">
      <w:pPr>
        <w:rPr>
          <w:rFonts w:ascii="Times New Roman" w:hAnsi="Times New Roman"/>
          <w:b/>
          <w:bCs/>
          <w:sz w:val="144"/>
          <w:szCs w:val="144"/>
        </w:rPr>
      </w:pPr>
      <w:r w:rsidRPr="00814579">
        <w:rPr>
          <w:rFonts w:ascii="Times New Roman" w:hAnsi="Times New Roman"/>
          <w:b/>
          <w:bCs/>
          <w:sz w:val="144"/>
          <w:szCs w:val="144"/>
        </w:rPr>
        <w:lastRenderedPageBreak/>
        <w:t>EKLER</w:t>
      </w:r>
      <w:r>
        <w:rPr>
          <w:rFonts w:ascii="Times New Roman" w:hAnsi="Times New Roman"/>
          <w:b/>
          <w:bCs/>
          <w:sz w:val="144"/>
          <w:szCs w:val="144"/>
        </w:rPr>
        <w:t xml:space="preserve"> </w:t>
      </w:r>
      <w:r w:rsidRPr="00814579">
        <w:rPr>
          <w:rFonts w:ascii="Times New Roman" w:hAnsi="Times New Roman"/>
          <w:b/>
          <w:bCs/>
          <w:sz w:val="144"/>
          <w:szCs w:val="144"/>
        </w:rPr>
        <w:t>:</w:t>
      </w:r>
    </w:p>
    <w:p w:rsidR="00FE23FC" w:rsidRDefault="00FE23FC" w:rsidP="000A1CF6">
      <w:pPr>
        <w:autoSpaceDE w:val="0"/>
        <w:autoSpaceDN w:val="0"/>
        <w:adjustRightInd w:val="0"/>
        <w:spacing w:after="0" w:line="240" w:lineRule="auto"/>
        <w:rPr>
          <w:rFonts w:ascii="Times New Roman" w:eastAsia="Calibri-Bold" w:hAnsi="Times New Roman"/>
          <w:b/>
          <w:bCs/>
          <w:sz w:val="28"/>
          <w:szCs w:val="28"/>
        </w:rPr>
      </w:pPr>
    </w:p>
    <w:p w:rsidR="00FE23FC" w:rsidRDefault="00FE23FC" w:rsidP="000A1CF6">
      <w:pPr>
        <w:autoSpaceDE w:val="0"/>
        <w:autoSpaceDN w:val="0"/>
        <w:adjustRightInd w:val="0"/>
        <w:spacing w:after="0" w:line="240" w:lineRule="auto"/>
        <w:rPr>
          <w:rFonts w:ascii="Times New Roman" w:eastAsia="Calibri-Bold" w:hAnsi="Times New Roman"/>
          <w:b/>
          <w:bCs/>
          <w:sz w:val="28"/>
          <w:szCs w:val="28"/>
        </w:rPr>
      </w:pPr>
    </w:p>
    <w:p w:rsidR="00F4203D" w:rsidRDefault="00F4203D" w:rsidP="000A1CF6">
      <w:pPr>
        <w:autoSpaceDE w:val="0"/>
        <w:autoSpaceDN w:val="0"/>
        <w:adjustRightInd w:val="0"/>
        <w:spacing w:after="0" w:line="240" w:lineRule="auto"/>
        <w:rPr>
          <w:rFonts w:ascii="Times New Roman" w:eastAsia="Calibri-Bold" w:hAnsi="Times New Roman"/>
          <w:b/>
          <w:bCs/>
          <w:sz w:val="28"/>
          <w:szCs w:val="28"/>
        </w:rPr>
      </w:pPr>
    </w:p>
    <w:p w:rsidR="00F4203D" w:rsidRDefault="00F4203D" w:rsidP="000A1CF6">
      <w:pPr>
        <w:autoSpaceDE w:val="0"/>
        <w:autoSpaceDN w:val="0"/>
        <w:adjustRightInd w:val="0"/>
        <w:spacing w:after="0" w:line="240" w:lineRule="auto"/>
        <w:rPr>
          <w:rFonts w:ascii="Times New Roman" w:eastAsia="Calibri-Bold" w:hAnsi="Times New Roman"/>
          <w:b/>
          <w:bCs/>
          <w:sz w:val="28"/>
          <w:szCs w:val="28"/>
        </w:rPr>
      </w:pPr>
    </w:p>
    <w:p w:rsidR="00F4203D" w:rsidRDefault="00F4203D" w:rsidP="000A1CF6">
      <w:pPr>
        <w:autoSpaceDE w:val="0"/>
        <w:autoSpaceDN w:val="0"/>
        <w:adjustRightInd w:val="0"/>
        <w:spacing w:after="0" w:line="240" w:lineRule="auto"/>
        <w:rPr>
          <w:rFonts w:ascii="Times New Roman" w:eastAsia="Calibri-Bold" w:hAnsi="Times New Roman"/>
          <w:b/>
          <w:bCs/>
          <w:sz w:val="28"/>
          <w:szCs w:val="28"/>
        </w:rPr>
      </w:pPr>
    </w:p>
    <w:p w:rsidR="00F4203D" w:rsidRDefault="00F4203D" w:rsidP="000A1CF6">
      <w:pPr>
        <w:autoSpaceDE w:val="0"/>
        <w:autoSpaceDN w:val="0"/>
        <w:adjustRightInd w:val="0"/>
        <w:spacing w:after="0" w:line="240" w:lineRule="auto"/>
        <w:rPr>
          <w:rFonts w:ascii="Times New Roman" w:eastAsia="Calibri-Bold" w:hAnsi="Times New Roman"/>
          <w:b/>
          <w:bCs/>
          <w:sz w:val="28"/>
          <w:szCs w:val="28"/>
        </w:rPr>
      </w:pPr>
    </w:p>
    <w:p w:rsidR="00F4203D" w:rsidRDefault="00F4203D" w:rsidP="000A1CF6">
      <w:pPr>
        <w:autoSpaceDE w:val="0"/>
        <w:autoSpaceDN w:val="0"/>
        <w:adjustRightInd w:val="0"/>
        <w:spacing w:after="0" w:line="240" w:lineRule="auto"/>
        <w:rPr>
          <w:rFonts w:ascii="Times New Roman" w:eastAsia="Calibri-Bold" w:hAnsi="Times New Roman"/>
          <w:b/>
          <w:bCs/>
          <w:sz w:val="28"/>
          <w:szCs w:val="28"/>
        </w:rPr>
      </w:pPr>
    </w:p>
    <w:p w:rsidR="00F4203D" w:rsidRDefault="00F4203D" w:rsidP="000A1CF6">
      <w:pPr>
        <w:autoSpaceDE w:val="0"/>
        <w:autoSpaceDN w:val="0"/>
        <w:adjustRightInd w:val="0"/>
        <w:spacing w:after="0" w:line="240" w:lineRule="auto"/>
        <w:rPr>
          <w:rFonts w:ascii="Times New Roman" w:eastAsia="Calibri-Bold" w:hAnsi="Times New Roman"/>
          <w:b/>
          <w:bCs/>
          <w:sz w:val="28"/>
          <w:szCs w:val="28"/>
        </w:rPr>
      </w:pPr>
    </w:p>
    <w:p w:rsidR="00F4203D" w:rsidRDefault="00F4203D" w:rsidP="000A1CF6">
      <w:pPr>
        <w:autoSpaceDE w:val="0"/>
        <w:autoSpaceDN w:val="0"/>
        <w:adjustRightInd w:val="0"/>
        <w:spacing w:after="0" w:line="240" w:lineRule="auto"/>
        <w:rPr>
          <w:rFonts w:ascii="Times New Roman" w:eastAsia="Calibri-Bold" w:hAnsi="Times New Roman"/>
          <w:b/>
          <w:bCs/>
          <w:sz w:val="28"/>
          <w:szCs w:val="28"/>
        </w:rPr>
      </w:pPr>
    </w:p>
    <w:p w:rsidR="00F4203D" w:rsidRDefault="00F4203D" w:rsidP="000A1CF6">
      <w:pPr>
        <w:autoSpaceDE w:val="0"/>
        <w:autoSpaceDN w:val="0"/>
        <w:adjustRightInd w:val="0"/>
        <w:spacing w:after="0" w:line="240" w:lineRule="auto"/>
        <w:rPr>
          <w:rFonts w:ascii="Times New Roman" w:eastAsia="Calibri-Bold" w:hAnsi="Times New Roman"/>
          <w:b/>
          <w:bCs/>
          <w:sz w:val="28"/>
          <w:szCs w:val="28"/>
        </w:rPr>
      </w:pPr>
    </w:p>
    <w:p w:rsidR="00F4203D" w:rsidRDefault="00F4203D" w:rsidP="000A1CF6">
      <w:pPr>
        <w:autoSpaceDE w:val="0"/>
        <w:autoSpaceDN w:val="0"/>
        <w:adjustRightInd w:val="0"/>
        <w:spacing w:after="0" w:line="240" w:lineRule="auto"/>
        <w:rPr>
          <w:rFonts w:ascii="Times New Roman" w:eastAsia="Calibri-Bold" w:hAnsi="Times New Roman"/>
          <w:b/>
          <w:bCs/>
          <w:sz w:val="28"/>
          <w:szCs w:val="28"/>
        </w:rPr>
      </w:pPr>
    </w:p>
    <w:p w:rsidR="00F4203D" w:rsidRDefault="00F4203D" w:rsidP="000A1CF6">
      <w:pPr>
        <w:autoSpaceDE w:val="0"/>
        <w:autoSpaceDN w:val="0"/>
        <w:adjustRightInd w:val="0"/>
        <w:spacing w:after="0" w:line="240" w:lineRule="auto"/>
        <w:rPr>
          <w:rFonts w:ascii="Times New Roman" w:eastAsia="Calibri-Bold" w:hAnsi="Times New Roman"/>
          <w:b/>
          <w:bCs/>
          <w:sz w:val="28"/>
          <w:szCs w:val="28"/>
        </w:rPr>
      </w:pPr>
    </w:p>
    <w:p w:rsidR="00F4203D" w:rsidRDefault="00F4203D" w:rsidP="000A1CF6">
      <w:pPr>
        <w:autoSpaceDE w:val="0"/>
        <w:autoSpaceDN w:val="0"/>
        <w:adjustRightInd w:val="0"/>
        <w:spacing w:after="0" w:line="240" w:lineRule="auto"/>
        <w:rPr>
          <w:rFonts w:ascii="Times New Roman" w:eastAsia="Calibri-Bold" w:hAnsi="Times New Roman"/>
          <w:b/>
          <w:bCs/>
          <w:sz w:val="28"/>
          <w:szCs w:val="28"/>
        </w:rPr>
      </w:pPr>
    </w:p>
    <w:p w:rsidR="00F4203D" w:rsidRDefault="00F4203D" w:rsidP="000A1CF6">
      <w:pPr>
        <w:autoSpaceDE w:val="0"/>
        <w:autoSpaceDN w:val="0"/>
        <w:adjustRightInd w:val="0"/>
        <w:spacing w:after="0" w:line="240" w:lineRule="auto"/>
        <w:rPr>
          <w:rFonts w:ascii="Times New Roman" w:eastAsia="Calibri-Bold" w:hAnsi="Times New Roman"/>
          <w:b/>
          <w:bCs/>
          <w:sz w:val="28"/>
          <w:szCs w:val="28"/>
        </w:rPr>
      </w:pPr>
    </w:p>
    <w:p w:rsidR="00F4203D" w:rsidRDefault="00F4203D" w:rsidP="000A1CF6">
      <w:pPr>
        <w:autoSpaceDE w:val="0"/>
        <w:autoSpaceDN w:val="0"/>
        <w:adjustRightInd w:val="0"/>
        <w:spacing w:after="0" w:line="240" w:lineRule="auto"/>
        <w:rPr>
          <w:rFonts w:ascii="Times New Roman" w:eastAsia="Calibri-Bold" w:hAnsi="Times New Roman"/>
          <w:b/>
          <w:bCs/>
          <w:sz w:val="28"/>
          <w:szCs w:val="28"/>
        </w:rPr>
      </w:pPr>
    </w:p>
    <w:p w:rsidR="00F4203D" w:rsidRDefault="00F4203D" w:rsidP="000A1CF6">
      <w:pPr>
        <w:autoSpaceDE w:val="0"/>
        <w:autoSpaceDN w:val="0"/>
        <w:adjustRightInd w:val="0"/>
        <w:spacing w:after="0" w:line="240" w:lineRule="auto"/>
        <w:rPr>
          <w:rFonts w:ascii="Times New Roman" w:eastAsia="Calibri-Bold" w:hAnsi="Times New Roman"/>
          <w:b/>
          <w:bCs/>
          <w:sz w:val="28"/>
          <w:szCs w:val="28"/>
        </w:rPr>
      </w:pPr>
    </w:p>
    <w:p w:rsidR="00F4203D" w:rsidRDefault="00F4203D" w:rsidP="000A1CF6">
      <w:pPr>
        <w:autoSpaceDE w:val="0"/>
        <w:autoSpaceDN w:val="0"/>
        <w:adjustRightInd w:val="0"/>
        <w:spacing w:after="0" w:line="240" w:lineRule="auto"/>
        <w:rPr>
          <w:rFonts w:ascii="Times New Roman" w:eastAsia="Calibri-Bold" w:hAnsi="Times New Roman"/>
          <w:b/>
          <w:bCs/>
          <w:sz w:val="28"/>
          <w:szCs w:val="28"/>
        </w:rPr>
      </w:pPr>
    </w:p>
    <w:p w:rsidR="00F4203D" w:rsidRDefault="00F4203D" w:rsidP="000A1CF6">
      <w:pPr>
        <w:autoSpaceDE w:val="0"/>
        <w:autoSpaceDN w:val="0"/>
        <w:adjustRightInd w:val="0"/>
        <w:spacing w:after="0" w:line="240" w:lineRule="auto"/>
        <w:rPr>
          <w:rFonts w:ascii="Times New Roman" w:eastAsia="Calibri-Bold" w:hAnsi="Times New Roman"/>
          <w:b/>
          <w:bCs/>
          <w:sz w:val="28"/>
          <w:szCs w:val="28"/>
        </w:rPr>
      </w:pPr>
    </w:p>
    <w:p w:rsidR="00F4203D" w:rsidRDefault="00F4203D" w:rsidP="000A1CF6">
      <w:pPr>
        <w:autoSpaceDE w:val="0"/>
        <w:autoSpaceDN w:val="0"/>
        <w:adjustRightInd w:val="0"/>
        <w:spacing w:after="0" w:line="240" w:lineRule="auto"/>
        <w:rPr>
          <w:rFonts w:ascii="Times New Roman" w:eastAsia="Calibri-Bold" w:hAnsi="Times New Roman"/>
          <w:b/>
          <w:bCs/>
          <w:sz w:val="28"/>
          <w:szCs w:val="28"/>
        </w:rPr>
      </w:pPr>
    </w:p>
    <w:p w:rsidR="00F4203D" w:rsidRDefault="00F4203D" w:rsidP="000A1CF6">
      <w:pPr>
        <w:autoSpaceDE w:val="0"/>
        <w:autoSpaceDN w:val="0"/>
        <w:adjustRightInd w:val="0"/>
        <w:spacing w:after="0" w:line="240" w:lineRule="auto"/>
        <w:rPr>
          <w:rFonts w:ascii="Times New Roman" w:eastAsia="Calibri-Bold" w:hAnsi="Times New Roman"/>
          <w:b/>
          <w:bCs/>
          <w:sz w:val="28"/>
          <w:szCs w:val="28"/>
        </w:rPr>
      </w:pPr>
    </w:p>
    <w:p w:rsidR="00F4203D" w:rsidRDefault="00F4203D" w:rsidP="000A1CF6">
      <w:pPr>
        <w:autoSpaceDE w:val="0"/>
        <w:autoSpaceDN w:val="0"/>
        <w:adjustRightInd w:val="0"/>
        <w:spacing w:after="0" w:line="240" w:lineRule="auto"/>
        <w:rPr>
          <w:rFonts w:ascii="Times New Roman" w:eastAsia="Calibri-Bold" w:hAnsi="Times New Roman"/>
          <w:b/>
          <w:bCs/>
          <w:sz w:val="28"/>
          <w:szCs w:val="28"/>
        </w:rPr>
      </w:pPr>
    </w:p>
    <w:p w:rsidR="00F4203D" w:rsidRDefault="00F4203D" w:rsidP="000A1CF6">
      <w:pPr>
        <w:autoSpaceDE w:val="0"/>
        <w:autoSpaceDN w:val="0"/>
        <w:adjustRightInd w:val="0"/>
        <w:spacing w:after="0" w:line="240" w:lineRule="auto"/>
        <w:rPr>
          <w:rFonts w:ascii="Times New Roman" w:eastAsia="Calibri-Bold" w:hAnsi="Times New Roman"/>
          <w:b/>
          <w:bCs/>
          <w:sz w:val="28"/>
          <w:szCs w:val="28"/>
        </w:rPr>
      </w:pPr>
    </w:p>
    <w:p w:rsidR="00F4203D" w:rsidRDefault="00F4203D" w:rsidP="000A1CF6">
      <w:pPr>
        <w:autoSpaceDE w:val="0"/>
        <w:autoSpaceDN w:val="0"/>
        <w:adjustRightInd w:val="0"/>
        <w:spacing w:after="0" w:line="240" w:lineRule="auto"/>
        <w:rPr>
          <w:rFonts w:ascii="Times New Roman" w:eastAsia="Calibri-Bold" w:hAnsi="Times New Roman"/>
          <w:b/>
          <w:bCs/>
          <w:sz w:val="28"/>
          <w:szCs w:val="28"/>
        </w:rPr>
      </w:pPr>
    </w:p>
    <w:p w:rsidR="00F4203D" w:rsidRDefault="00F4203D" w:rsidP="000A1CF6">
      <w:pPr>
        <w:autoSpaceDE w:val="0"/>
        <w:autoSpaceDN w:val="0"/>
        <w:adjustRightInd w:val="0"/>
        <w:spacing w:after="0" w:line="240" w:lineRule="auto"/>
        <w:rPr>
          <w:rFonts w:ascii="Times New Roman" w:eastAsia="Calibri-Bold" w:hAnsi="Times New Roman"/>
          <w:b/>
          <w:bCs/>
          <w:sz w:val="28"/>
          <w:szCs w:val="28"/>
        </w:rPr>
      </w:pPr>
    </w:p>
    <w:p w:rsidR="00F4203D" w:rsidRDefault="00F4203D" w:rsidP="000A1CF6">
      <w:pPr>
        <w:autoSpaceDE w:val="0"/>
        <w:autoSpaceDN w:val="0"/>
        <w:adjustRightInd w:val="0"/>
        <w:spacing w:after="0" w:line="240" w:lineRule="auto"/>
        <w:rPr>
          <w:rFonts w:ascii="Times New Roman" w:eastAsia="Calibri-Bold" w:hAnsi="Times New Roman"/>
          <w:b/>
          <w:bCs/>
          <w:sz w:val="28"/>
          <w:szCs w:val="28"/>
        </w:rPr>
      </w:pPr>
    </w:p>
    <w:p w:rsidR="00F4203D" w:rsidRDefault="00F4203D" w:rsidP="000A1CF6">
      <w:pPr>
        <w:autoSpaceDE w:val="0"/>
        <w:autoSpaceDN w:val="0"/>
        <w:adjustRightInd w:val="0"/>
        <w:spacing w:after="0" w:line="240" w:lineRule="auto"/>
        <w:rPr>
          <w:rFonts w:ascii="Times New Roman" w:eastAsia="Calibri-Bold" w:hAnsi="Times New Roman"/>
          <w:b/>
          <w:bCs/>
          <w:sz w:val="28"/>
          <w:szCs w:val="28"/>
        </w:rPr>
      </w:pPr>
    </w:p>
    <w:p w:rsidR="00F4203D" w:rsidRDefault="00F4203D" w:rsidP="000A1CF6">
      <w:pPr>
        <w:autoSpaceDE w:val="0"/>
        <w:autoSpaceDN w:val="0"/>
        <w:adjustRightInd w:val="0"/>
        <w:spacing w:after="0" w:line="240" w:lineRule="auto"/>
        <w:rPr>
          <w:rFonts w:ascii="Times New Roman" w:eastAsia="Calibri-Bold" w:hAnsi="Times New Roman"/>
          <w:b/>
          <w:bCs/>
          <w:sz w:val="28"/>
          <w:szCs w:val="28"/>
        </w:rPr>
      </w:pPr>
    </w:p>
    <w:p w:rsidR="00F4203D" w:rsidRDefault="00F4203D" w:rsidP="000A1CF6">
      <w:pPr>
        <w:autoSpaceDE w:val="0"/>
        <w:autoSpaceDN w:val="0"/>
        <w:adjustRightInd w:val="0"/>
        <w:spacing w:after="0" w:line="240" w:lineRule="auto"/>
        <w:rPr>
          <w:rFonts w:ascii="Times New Roman" w:eastAsia="Calibri-Bold" w:hAnsi="Times New Roman"/>
          <w:b/>
          <w:bCs/>
          <w:sz w:val="28"/>
          <w:szCs w:val="28"/>
        </w:rPr>
      </w:pPr>
    </w:p>
    <w:p w:rsidR="00F4203D" w:rsidRDefault="00F4203D" w:rsidP="000A1CF6">
      <w:pPr>
        <w:autoSpaceDE w:val="0"/>
        <w:autoSpaceDN w:val="0"/>
        <w:adjustRightInd w:val="0"/>
        <w:spacing w:after="0" w:line="240" w:lineRule="auto"/>
        <w:rPr>
          <w:rFonts w:ascii="Times New Roman" w:eastAsia="Calibri-Bold" w:hAnsi="Times New Roman"/>
          <w:b/>
          <w:bCs/>
          <w:sz w:val="28"/>
          <w:szCs w:val="28"/>
        </w:rPr>
      </w:pPr>
    </w:p>
    <w:p w:rsidR="00F4203D" w:rsidRDefault="00F4203D" w:rsidP="000A1CF6">
      <w:pPr>
        <w:autoSpaceDE w:val="0"/>
        <w:autoSpaceDN w:val="0"/>
        <w:adjustRightInd w:val="0"/>
        <w:spacing w:after="0" w:line="240" w:lineRule="auto"/>
        <w:rPr>
          <w:rFonts w:ascii="Times New Roman" w:eastAsia="Calibri-Bold" w:hAnsi="Times New Roman"/>
          <w:b/>
          <w:bCs/>
          <w:sz w:val="28"/>
          <w:szCs w:val="28"/>
        </w:rPr>
      </w:pPr>
    </w:p>
    <w:p w:rsidR="00F4203D" w:rsidRDefault="00F4203D" w:rsidP="000A1CF6">
      <w:pPr>
        <w:autoSpaceDE w:val="0"/>
        <w:autoSpaceDN w:val="0"/>
        <w:adjustRightInd w:val="0"/>
        <w:spacing w:after="0" w:line="240" w:lineRule="auto"/>
        <w:rPr>
          <w:rFonts w:ascii="Times New Roman" w:eastAsia="Calibri-Bold" w:hAnsi="Times New Roman"/>
          <w:b/>
          <w:bCs/>
          <w:sz w:val="28"/>
          <w:szCs w:val="28"/>
        </w:rPr>
      </w:pPr>
    </w:p>
    <w:p w:rsidR="00F4203D" w:rsidRDefault="00F4203D" w:rsidP="000A1CF6">
      <w:pPr>
        <w:autoSpaceDE w:val="0"/>
        <w:autoSpaceDN w:val="0"/>
        <w:adjustRightInd w:val="0"/>
        <w:spacing w:after="0" w:line="240" w:lineRule="auto"/>
        <w:rPr>
          <w:rFonts w:ascii="Times New Roman" w:eastAsia="Calibri-Bold" w:hAnsi="Times New Roman"/>
          <w:b/>
          <w:bCs/>
          <w:sz w:val="28"/>
          <w:szCs w:val="28"/>
        </w:rPr>
      </w:pPr>
    </w:p>
    <w:p w:rsidR="00F4203D" w:rsidRDefault="00F4203D" w:rsidP="000A1CF6">
      <w:pPr>
        <w:autoSpaceDE w:val="0"/>
        <w:autoSpaceDN w:val="0"/>
        <w:adjustRightInd w:val="0"/>
        <w:spacing w:after="0" w:line="240" w:lineRule="auto"/>
        <w:rPr>
          <w:rFonts w:ascii="Times New Roman" w:eastAsia="Calibri-Bold" w:hAnsi="Times New Roman"/>
          <w:b/>
          <w:bCs/>
          <w:sz w:val="28"/>
          <w:szCs w:val="28"/>
        </w:rPr>
      </w:pPr>
    </w:p>
    <w:p w:rsidR="00F4203D" w:rsidRDefault="00F4203D" w:rsidP="000A1CF6">
      <w:pPr>
        <w:autoSpaceDE w:val="0"/>
        <w:autoSpaceDN w:val="0"/>
        <w:adjustRightInd w:val="0"/>
        <w:spacing w:after="0" w:line="240" w:lineRule="auto"/>
        <w:rPr>
          <w:rFonts w:ascii="Times New Roman" w:eastAsia="Calibri-Bold" w:hAnsi="Times New Roman"/>
          <w:b/>
          <w:bCs/>
          <w:sz w:val="28"/>
          <w:szCs w:val="28"/>
        </w:rPr>
      </w:pPr>
    </w:p>
    <w:p w:rsidR="00F4203D" w:rsidRDefault="00F4203D" w:rsidP="000A1CF6">
      <w:pPr>
        <w:autoSpaceDE w:val="0"/>
        <w:autoSpaceDN w:val="0"/>
        <w:adjustRightInd w:val="0"/>
        <w:spacing w:after="0" w:line="240" w:lineRule="auto"/>
        <w:rPr>
          <w:rFonts w:ascii="Times New Roman" w:eastAsia="Calibri-Bold" w:hAnsi="Times New Roman"/>
          <w:b/>
          <w:bCs/>
          <w:sz w:val="28"/>
          <w:szCs w:val="28"/>
        </w:rPr>
      </w:pPr>
    </w:p>
    <w:p w:rsidR="00FE23FC" w:rsidRDefault="00FE23FC" w:rsidP="000A1CF6">
      <w:pPr>
        <w:autoSpaceDE w:val="0"/>
        <w:autoSpaceDN w:val="0"/>
        <w:adjustRightInd w:val="0"/>
        <w:spacing w:after="0" w:line="240" w:lineRule="auto"/>
        <w:rPr>
          <w:rFonts w:ascii="Times New Roman" w:eastAsia="Calibri-Bold" w:hAnsi="Times New Roman"/>
          <w:b/>
          <w:bCs/>
          <w:sz w:val="28"/>
          <w:szCs w:val="28"/>
        </w:rPr>
      </w:pPr>
    </w:p>
    <w:p w:rsidR="000A1CF6" w:rsidRPr="00C35CA9" w:rsidRDefault="000A1CF6" w:rsidP="000A1CF6">
      <w:pPr>
        <w:autoSpaceDE w:val="0"/>
        <w:autoSpaceDN w:val="0"/>
        <w:adjustRightInd w:val="0"/>
        <w:spacing w:after="0" w:line="240" w:lineRule="auto"/>
        <w:rPr>
          <w:rFonts w:asciiTheme="majorHAnsi" w:eastAsia="Calibri-Bold" w:hAnsiTheme="majorHAnsi"/>
          <w:b/>
          <w:bCs/>
          <w:sz w:val="28"/>
          <w:szCs w:val="28"/>
        </w:rPr>
      </w:pPr>
      <w:r w:rsidRPr="00C35CA9">
        <w:rPr>
          <w:rFonts w:asciiTheme="majorHAnsi" w:eastAsia="Calibri-Bold" w:hAnsiTheme="majorHAnsi"/>
          <w:b/>
          <w:bCs/>
          <w:sz w:val="28"/>
          <w:szCs w:val="28"/>
        </w:rPr>
        <w:lastRenderedPageBreak/>
        <w:t>EK.1</w:t>
      </w:r>
    </w:p>
    <w:p w:rsidR="000A1CF6" w:rsidRDefault="000A1CF6" w:rsidP="000A1CF6">
      <w:pPr>
        <w:autoSpaceDE w:val="0"/>
        <w:autoSpaceDN w:val="0"/>
        <w:adjustRightInd w:val="0"/>
        <w:spacing w:after="0" w:line="240" w:lineRule="auto"/>
        <w:jc w:val="center"/>
        <w:rPr>
          <w:rFonts w:ascii="Times New Roman" w:eastAsia="Calibri-Bold" w:hAnsi="Times New Roman"/>
          <w:b/>
          <w:bCs/>
          <w:sz w:val="28"/>
          <w:szCs w:val="28"/>
        </w:rPr>
      </w:pPr>
    </w:p>
    <w:p w:rsidR="000A1CF6" w:rsidRDefault="000A1CF6" w:rsidP="000A1CF6">
      <w:pPr>
        <w:autoSpaceDE w:val="0"/>
        <w:autoSpaceDN w:val="0"/>
        <w:adjustRightInd w:val="0"/>
        <w:spacing w:after="0" w:line="240" w:lineRule="auto"/>
        <w:jc w:val="center"/>
        <w:rPr>
          <w:rFonts w:ascii="Times New Roman" w:eastAsia="Calibri-Bold" w:hAnsi="Times New Roman"/>
          <w:b/>
          <w:bCs/>
          <w:sz w:val="28"/>
          <w:szCs w:val="28"/>
        </w:rPr>
      </w:pPr>
    </w:p>
    <w:p w:rsidR="000A1CF6" w:rsidRDefault="000A1CF6" w:rsidP="000A1CF6">
      <w:pPr>
        <w:autoSpaceDE w:val="0"/>
        <w:autoSpaceDN w:val="0"/>
        <w:adjustRightInd w:val="0"/>
        <w:spacing w:after="0" w:line="240" w:lineRule="auto"/>
        <w:jc w:val="center"/>
        <w:rPr>
          <w:rFonts w:ascii="Times New Roman" w:eastAsia="Calibri-Bold" w:hAnsi="Times New Roman"/>
          <w:b/>
          <w:bCs/>
          <w:sz w:val="28"/>
          <w:szCs w:val="28"/>
        </w:rPr>
      </w:pPr>
    </w:p>
    <w:p w:rsidR="000A1CF6" w:rsidRPr="00C35CA9" w:rsidRDefault="000A1CF6" w:rsidP="000A1CF6">
      <w:pPr>
        <w:autoSpaceDE w:val="0"/>
        <w:autoSpaceDN w:val="0"/>
        <w:adjustRightInd w:val="0"/>
        <w:spacing w:after="0" w:line="240" w:lineRule="auto"/>
        <w:jc w:val="center"/>
        <w:rPr>
          <w:rFonts w:asciiTheme="majorHAnsi" w:eastAsia="Calibri-Bold" w:hAnsiTheme="majorHAnsi"/>
          <w:b/>
          <w:bCs/>
          <w:sz w:val="28"/>
          <w:szCs w:val="28"/>
        </w:rPr>
      </w:pPr>
    </w:p>
    <w:p w:rsidR="000A1CF6" w:rsidRPr="00C35CA9" w:rsidRDefault="000A1CF6" w:rsidP="000A1CF6">
      <w:pPr>
        <w:autoSpaceDE w:val="0"/>
        <w:autoSpaceDN w:val="0"/>
        <w:adjustRightInd w:val="0"/>
        <w:spacing w:after="0" w:line="240" w:lineRule="auto"/>
        <w:jc w:val="center"/>
        <w:rPr>
          <w:rFonts w:asciiTheme="majorHAnsi" w:eastAsia="Calibri-Bold" w:hAnsiTheme="majorHAnsi"/>
          <w:b/>
          <w:bCs/>
          <w:sz w:val="28"/>
          <w:szCs w:val="28"/>
        </w:rPr>
      </w:pPr>
      <w:r w:rsidRPr="00C35CA9">
        <w:rPr>
          <w:rFonts w:asciiTheme="majorHAnsi" w:eastAsia="Calibri-Bold" w:hAnsiTheme="majorHAnsi"/>
          <w:b/>
          <w:bCs/>
          <w:sz w:val="28"/>
          <w:szCs w:val="28"/>
        </w:rPr>
        <w:t>İÇ KONTROL GÜVENCE BEYANI</w:t>
      </w:r>
    </w:p>
    <w:p w:rsidR="000A1CF6" w:rsidRPr="00B91CAB" w:rsidRDefault="000A1CF6" w:rsidP="000A1CF6">
      <w:pPr>
        <w:autoSpaceDE w:val="0"/>
        <w:autoSpaceDN w:val="0"/>
        <w:adjustRightInd w:val="0"/>
        <w:spacing w:after="0" w:line="240" w:lineRule="auto"/>
        <w:rPr>
          <w:rFonts w:ascii="Times New Roman" w:eastAsia="Calibri-Bold" w:hAnsi="Times New Roman"/>
          <w:sz w:val="28"/>
          <w:szCs w:val="28"/>
        </w:rPr>
      </w:pPr>
    </w:p>
    <w:p w:rsidR="000A1CF6" w:rsidRPr="00B91CAB" w:rsidRDefault="000A1CF6" w:rsidP="000A1CF6">
      <w:pPr>
        <w:autoSpaceDE w:val="0"/>
        <w:autoSpaceDN w:val="0"/>
        <w:adjustRightInd w:val="0"/>
        <w:spacing w:after="0" w:line="240" w:lineRule="auto"/>
        <w:rPr>
          <w:rFonts w:ascii="Times New Roman" w:eastAsia="Calibri-Bold" w:hAnsi="Times New Roman"/>
          <w:sz w:val="28"/>
          <w:szCs w:val="28"/>
        </w:rPr>
      </w:pPr>
    </w:p>
    <w:p w:rsidR="000A1CF6" w:rsidRPr="00C35CA9" w:rsidRDefault="000A1CF6" w:rsidP="000A1CF6">
      <w:pPr>
        <w:autoSpaceDE w:val="0"/>
        <w:autoSpaceDN w:val="0"/>
        <w:adjustRightInd w:val="0"/>
        <w:spacing w:before="240" w:after="240" w:line="240" w:lineRule="auto"/>
        <w:ind w:firstLine="708"/>
        <w:jc w:val="both"/>
        <w:rPr>
          <w:rFonts w:eastAsia="Calibri-Bold"/>
          <w:sz w:val="28"/>
          <w:szCs w:val="28"/>
        </w:rPr>
      </w:pPr>
      <w:r w:rsidRPr="00C35CA9">
        <w:rPr>
          <w:rFonts w:eastAsia="Calibri-Bold"/>
          <w:sz w:val="28"/>
          <w:szCs w:val="28"/>
        </w:rPr>
        <w:t>Üst yönetici olarak yetkim dahilinde;</w:t>
      </w:r>
    </w:p>
    <w:p w:rsidR="000A1CF6" w:rsidRPr="00C35CA9" w:rsidRDefault="000A1CF6" w:rsidP="000A1CF6">
      <w:pPr>
        <w:autoSpaceDE w:val="0"/>
        <w:autoSpaceDN w:val="0"/>
        <w:adjustRightInd w:val="0"/>
        <w:spacing w:before="240" w:after="240" w:line="240" w:lineRule="auto"/>
        <w:ind w:firstLine="708"/>
        <w:jc w:val="both"/>
        <w:rPr>
          <w:rFonts w:eastAsia="Calibri-Bold"/>
          <w:sz w:val="28"/>
          <w:szCs w:val="28"/>
        </w:rPr>
      </w:pPr>
      <w:r w:rsidRPr="00C35CA9">
        <w:rPr>
          <w:rFonts w:eastAsia="Calibri-Bold"/>
          <w:sz w:val="28"/>
          <w:szCs w:val="28"/>
        </w:rPr>
        <w:t>Bu raporda yer alan bilgilerin güvenilir, tam ve doğru olduğunu beyan ederim.</w:t>
      </w:r>
    </w:p>
    <w:p w:rsidR="000A1CF6" w:rsidRPr="00C35CA9" w:rsidRDefault="000A1CF6" w:rsidP="000A1CF6">
      <w:pPr>
        <w:autoSpaceDE w:val="0"/>
        <w:autoSpaceDN w:val="0"/>
        <w:adjustRightInd w:val="0"/>
        <w:spacing w:before="240" w:after="240" w:line="240" w:lineRule="auto"/>
        <w:ind w:firstLine="708"/>
        <w:jc w:val="both"/>
        <w:rPr>
          <w:rFonts w:eastAsia="Calibri-Bold"/>
          <w:sz w:val="28"/>
          <w:szCs w:val="28"/>
        </w:rPr>
      </w:pPr>
      <w:r w:rsidRPr="00C35CA9">
        <w:rPr>
          <w:rFonts w:eastAsia="Calibri-Bold"/>
          <w:sz w:val="28"/>
          <w:szCs w:val="28"/>
        </w:rPr>
        <w:t>Bu raporda açıklanan faaliyetler için bütçe ile tahsis edilmiş kaynakların, planlanmış amaçlar doğrultusunda ve iyi mali yönetim ilkelerine uygun olarak kullanıldığını ve iç kontrol sisteminin işlemlerin yasallık ve düzenliliğine ilişkin yeterli güvenceyi sağladığını bildiririm.</w:t>
      </w:r>
    </w:p>
    <w:p w:rsidR="000A1CF6" w:rsidRPr="00C35CA9" w:rsidRDefault="000A1CF6" w:rsidP="000A1CF6">
      <w:pPr>
        <w:autoSpaceDE w:val="0"/>
        <w:autoSpaceDN w:val="0"/>
        <w:adjustRightInd w:val="0"/>
        <w:spacing w:before="240" w:after="240" w:line="240" w:lineRule="auto"/>
        <w:ind w:firstLine="708"/>
        <w:jc w:val="both"/>
        <w:rPr>
          <w:rFonts w:eastAsia="Calibri-Bold"/>
          <w:sz w:val="28"/>
          <w:szCs w:val="28"/>
        </w:rPr>
      </w:pPr>
      <w:r w:rsidRPr="00C35CA9">
        <w:rPr>
          <w:rFonts w:eastAsia="Calibri-Bold"/>
          <w:sz w:val="28"/>
          <w:szCs w:val="28"/>
        </w:rPr>
        <w:t>Bu güvence, üst yönetici olarak sahip olduğum bilgi ve değerlendirmeler, iç kontroller, iç denetçi raporları ile Sayıştay raporları gibi bilgim dahilindeki hususlara dayanmaktadır.</w:t>
      </w:r>
    </w:p>
    <w:p w:rsidR="000A1CF6" w:rsidRPr="00C35CA9" w:rsidRDefault="000A1CF6" w:rsidP="000A1CF6">
      <w:pPr>
        <w:autoSpaceDE w:val="0"/>
        <w:autoSpaceDN w:val="0"/>
        <w:adjustRightInd w:val="0"/>
        <w:spacing w:before="240" w:after="240" w:line="240" w:lineRule="auto"/>
        <w:ind w:firstLine="708"/>
        <w:jc w:val="both"/>
        <w:rPr>
          <w:rFonts w:eastAsia="Calibri-Bold"/>
          <w:sz w:val="28"/>
          <w:szCs w:val="28"/>
        </w:rPr>
      </w:pPr>
      <w:r w:rsidRPr="00C35CA9">
        <w:rPr>
          <w:rFonts w:eastAsia="Calibri-Bold"/>
          <w:sz w:val="28"/>
          <w:szCs w:val="28"/>
        </w:rPr>
        <w:t xml:space="preserve">Burada raporlanmayan, idarenin menfaatlerine zarar veren herhangi bir husus hakkında bilgim olmadığını beyan ederim. </w:t>
      </w:r>
      <w:r w:rsidRPr="00C35CA9">
        <w:rPr>
          <w:rFonts w:eastAsia="Calibri-Bold"/>
          <w:b/>
          <w:sz w:val="28"/>
          <w:szCs w:val="28"/>
        </w:rPr>
        <w:t>KIRIKKALE 20/03/2014</w:t>
      </w:r>
    </w:p>
    <w:p w:rsidR="000A1CF6" w:rsidRPr="00B91CAB" w:rsidRDefault="000A1CF6" w:rsidP="000A1CF6">
      <w:pPr>
        <w:jc w:val="both"/>
        <w:rPr>
          <w:rFonts w:ascii="Times New Roman" w:eastAsia="Calibri-Bold" w:hAnsi="Times New Roman"/>
          <w:sz w:val="28"/>
          <w:szCs w:val="28"/>
        </w:rPr>
      </w:pPr>
    </w:p>
    <w:p w:rsidR="000A1CF6" w:rsidRPr="00B91CAB" w:rsidRDefault="000A1CF6" w:rsidP="000A1CF6">
      <w:pPr>
        <w:jc w:val="both"/>
        <w:rPr>
          <w:rFonts w:ascii="Times New Roman" w:eastAsia="Calibri-Bold" w:hAnsi="Times New Roman"/>
          <w:sz w:val="28"/>
          <w:szCs w:val="28"/>
        </w:rPr>
      </w:pPr>
    </w:p>
    <w:p w:rsidR="000A1CF6" w:rsidRPr="00C35CA9" w:rsidRDefault="000A1CF6" w:rsidP="000A1CF6">
      <w:pPr>
        <w:autoSpaceDE w:val="0"/>
        <w:autoSpaceDN w:val="0"/>
        <w:adjustRightInd w:val="0"/>
        <w:spacing w:after="0" w:line="240" w:lineRule="auto"/>
        <w:ind w:left="2832" w:firstLine="708"/>
        <w:jc w:val="both"/>
        <w:rPr>
          <w:b/>
          <w:bCs/>
          <w:sz w:val="28"/>
          <w:szCs w:val="28"/>
        </w:rPr>
      </w:pPr>
      <w:r w:rsidRPr="00C35CA9">
        <w:rPr>
          <w:b/>
          <w:bCs/>
          <w:sz w:val="28"/>
          <w:szCs w:val="28"/>
        </w:rPr>
        <w:t xml:space="preserve">                           </w:t>
      </w:r>
      <w:r w:rsidR="00C35CA9">
        <w:rPr>
          <w:b/>
          <w:bCs/>
          <w:sz w:val="28"/>
          <w:szCs w:val="28"/>
        </w:rPr>
        <w:t xml:space="preserve">       </w:t>
      </w:r>
      <w:r w:rsidRPr="00C35CA9">
        <w:rPr>
          <w:b/>
          <w:bCs/>
          <w:sz w:val="28"/>
          <w:szCs w:val="28"/>
        </w:rPr>
        <w:t xml:space="preserve">         Mehmet SAYGILI</w:t>
      </w:r>
    </w:p>
    <w:p w:rsidR="000A1CF6" w:rsidRPr="00C35CA9" w:rsidRDefault="000A1CF6" w:rsidP="000A1CF6">
      <w:pPr>
        <w:ind w:left="2832" w:firstLine="708"/>
        <w:jc w:val="both"/>
        <w:rPr>
          <w:rFonts w:eastAsia="Calibri-Bold"/>
          <w:b/>
          <w:bCs/>
          <w:sz w:val="28"/>
          <w:szCs w:val="28"/>
        </w:rPr>
      </w:pPr>
      <w:r w:rsidRPr="00C35CA9">
        <w:rPr>
          <w:b/>
          <w:bCs/>
          <w:sz w:val="28"/>
          <w:szCs w:val="28"/>
        </w:rPr>
        <w:t xml:space="preserve">                                </w:t>
      </w:r>
      <w:r w:rsidR="00C35CA9">
        <w:rPr>
          <w:b/>
          <w:bCs/>
          <w:sz w:val="28"/>
          <w:szCs w:val="28"/>
        </w:rPr>
        <w:t xml:space="preserve">      </w:t>
      </w:r>
      <w:r w:rsidRPr="00C35CA9">
        <w:rPr>
          <w:b/>
          <w:bCs/>
          <w:sz w:val="28"/>
          <w:szCs w:val="28"/>
        </w:rPr>
        <w:t xml:space="preserve">     Belediye Ba</w:t>
      </w:r>
      <w:r w:rsidRPr="00C35CA9">
        <w:rPr>
          <w:rFonts w:eastAsia="Calibri-Bold"/>
          <w:b/>
          <w:bCs/>
          <w:sz w:val="28"/>
          <w:szCs w:val="28"/>
        </w:rPr>
        <w:t>ş</w:t>
      </w:r>
      <w:r w:rsidRPr="00C35CA9">
        <w:rPr>
          <w:b/>
          <w:bCs/>
          <w:sz w:val="28"/>
          <w:szCs w:val="28"/>
        </w:rPr>
        <w:t>kan</w:t>
      </w:r>
      <w:r w:rsidRPr="00C35CA9">
        <w:rPr>
          <w:rFonts w:eastAsia="Calibri-Bold"/>
          <w:b/>
          <w:bCs/>
          <w:sz w:val="28"/>
          <w:szCs w:val="28"/>
        </w:rPr>
        <w:t>ı</w:t>
      </w:r>
    </w:p>
    <w:p w:rsidR="00FE23FC" w:rsidRDefault="00FE23FC" w:rsidP="006D3138">
      <w:pPr>
        <w:tabs>
          <w:tab w:val="left" w:pos="3480"/>
        </w:tabs>
        <w:jc w:val="both"/>
        <w:rPr>
          <w:sz w:val="144"/>
          <w:szCs w:val="144"/>
        </w:rPr>
      </w:pPr>
    </w:p>
    <w:p w:rsidR="00C35CA9" w:rsidRDefault="00C35CA9" w:rsidP="000A1CF6">
      <w:pPr>
        <w:autoSpaceDE w:val="0"/>
        <w:autoSpaceDN w:val="0"/>
        <w:adjustRightInd w:val="0"/>
        <w:spacing w:after="0" w:line="240" w:lineRule="auto"/>
        <w:rPr>
          <w:rFonts w:ascii="Times New Roman" w:hAnsi="Times New Roman"/>
          <w:sz w:val="144"/>
          <w:szCs w:val="144"/>
        </w:rPr>
      </w:pPr>
    </w:p>
    <w:p w:rsidR="000A1CF6" w:rsidRPr="00C35CA9" w:rsidRDefault="000A1CF6" w:rsidP="000A1CF6">
      <w:pPr>
        <w:autoSpaceDE w:val="0"/>
        <w:autoSpaceDN w:val="0"/>
        <w:adjustRightInd w:val="0"/>
        <w:spacing w:after="0" w:line="240" w:lineRule="auto"/>
        <w:rPr>
          <w:rFonts w:asciiTheme="majorHAnsi" w:eastAsia="Calibri-Bold" w:hAnsiTheme="majorHAnsi"/>
          <w:b/>
          <w:bCs/>
          <w:sz w:val="28"/>
          <w:szCs w:val="28"/>
        </w:rPr>
      </w:pPr>
      <w:r w:rsidRPr="00C35CA9">
        <w:rPr>
          <w:rFonts w:asciiTheme="majorHAnsi" w:eastAsia="Calibri-Bold" w:hAnsiTheme="majorHAnsi"/>
          <w:b/>
          <w:bCs/>
          <w:sz w:val="28"/>
          <w:szCs w:val="28"/>
        </w:rPr>
        <w:t>EK.2</w:t>
      </w:r>
    </w:p>
    <w:p w:rsidR="000A1CF6" w:rsidRPr="00814579" w:rsidRDefault="000A1CF6" w:rsidP="000A1CF6">
      <w:pPr>
        <w:ind w:left="2832" w:firstLine="708"/>
        <w:jc w:val="center"/>
        <w:rPr>
          <w:rFonts w:ascii="Times New Roman" w:eastAsia="Calibri-Bold" w:hAnsi="Times New Roman"/>
          <w:b/>
          <w:bCs/>
          <w:sz w:val="28"/>
          <w:szCs w:val="28"/>
        </w:rPr>
      </w:pPr>
    </w:p>
    <w:p w:rsidR="000A1CF6" w:rsidRPr="00814579" w:rsidRDefault="000A1CF6" w:rsidP="000A1CF6">
      <w:pPr>
        <w:ind w:left="2832" w:firstLine="708"/>
        <w:jc w:val="center"/>
        <w:rPr>
          <w:rFonts w:ascii="Times New Roman" w:eastAsia="Calibri-Bold" w:hAnsi="Times New Roman"/>
          <w:b/>
          <w:bCs/>
          <w:sz w:val="28"/>
          <w:szCs w:val="28"/>
        </w:rPr>
      </w:pPr>
    </w:p>
    <w:p w:rsidR="000A1CF6" w:rsidRPr="00C35CA9" w:rsidRDefault="000A1CF6" w:rsidP="000A1CF6">
      <w:pPr>
        <w:autoSpaceDE w:val="0"/>
        <w:autoSpaceDN w:val="0"/>
        <w:adjustRightInd w:val="0"/>
        <w:spacing w:after="0" w:line="240" w:lineRule="auto"/>
        <w:jc w:val="center"/>
        <w:rPr>
          <w:rFonts w:asciiTheme="majorHAnsi" w:eastAsia="Calibri-Bold" w:hAnsiTheme="majorHAnsi"/>
          <w:b/>
          <w:bCs/>
          <w:sz w:val="28"/>
          <w:szCs w:val="28"/>
        </w:rPr>
      </w:pPr>
      <w:r w:rsidRPr="00C35CA9">
        <w:rPr>
          <w:rFonts w:asciiTheme="majorHAnsi" w:eastAsia="Calibri-Bold" w:hAnsiTheme="majorHAnsi"/>
          <w:b/>
          <w:bCs/>
          <w:sz w:val="28"/>
          <w:szCs w:val="28"/>
        </w:rPr>
        <w:t>MALİ HİZMETLER BİRİM YÖNETİCİSİNİN BEYANI</w:t>
      </w:r>
    </w:p>
    <w:p w:rsidR="000A1CF6" w:rsidRDefault="000A1CF6" w:rsidP="000A1CF6">
      <w:pPr>
        <w:autoSpaceDE w:val="0"/>
        <w:autoSpaceDN w:val="0"/>
        <w:adjustRightInd w:val="0"/>
        <w:spacing w:after="0" w:line="240" w:lineRule="auto"/>
        <w:jc w:val="center"/>
        <w:rPr>
          <w:rFonts w:ascii="Times New Roman" w:eastAsia="Calibri-Bold" w:hAnsi="Times New Roman"/>
          <w:b/>
          <w:bCs/>
          <w:sz w:val="28"/>
          <w:szCs w:val="28"/>
        </w:rPr>
      </w:pPr>
    </w:p>
    <w:p w:rsidR="000A1CF6" w:rsidRDefault="000A1CF6" w:rsidP="000A1CF6">
      <w:pPr>
        <w:autoSpaceDE w:val="0"/>
        <w:autoSpaceDN w:val="0"/>
        <w:adjustRightInd w:val="0"/>
        <w:spacing w:after="0" w:line="240" w:lineRule="auto"/>
        <w:jc w:val="center"/>
        <w:rPr>
          <w:rFonts w:ascii="Times New Roman" w:eastAsia="Calibri-Bold" w:hAnsi="Times New Roman"/>
          <w:b/>
          <w:bCs/>
          <w:sz w:val="28"/>
          <w:szCs w:val="28"/>
        </w:rPr>
      </w:pPr>
    </w:p>
    <w:p w:rsidR="000A1CF6" w:rsidRPr="00814579" w:rsidRDefault="000A1CF6" w:rsidP="000A1CF6">
      <w:pPr>
        <w:autoSpaceDE w:val="0"/>
        <w:autoSpaceDN w:val="0"/>
        <w:adjustRightInd w:val="0"/>
        <w:spacing w:after="0" w:line="240" w:lineRule="auto"/>
        <w:jc w:val="center"/>
        <w:rPr>
          <w:rFonts w:ascii="Times New Roman" w:eastAsia="Calibri-Bold" w:hAnsi="Times New Roman"/>
          <w:b/>
          <w:bCs/>
          <w:sz w:val="28"/>
          <w:szCs w:val="28"/>
        </w:rPr>
      </w:pPr>
    </w:p>
    <w:p w:rsidR="000A1CF6" w:rsidRPr="00C35CA9" w:rsidRDefault="000A1CF6" w:rsidP="000A1CF6">
      <w:pPr>
        <w:autoSpaceDE w:val="0"/>
        <w:autoSpaceDN w:val="0"/>
        <w:adjustRightInd w:val="0"/>
        <w:spacing w:before="240" w:after="240" w:line="240" w:lineRule="auto"/>
        <w:ind w:left="708" w:firstLine="708"/>
        <w:jc w:val="both"/>
        <w:rPr>
          <w:rFonts w:eastAsia="Calibri-Bold"/>
          <w:sz w:val="28"/>
          <w:szCs w:val="28"/>
        </w:rPr>
      </w:pPr>
      <w:r w:rsidRPr="00C35CA9">
        <w:rPr>
          <w:rFonts w:eastAsia="Calibri-Bold"/>
          <w:sz w:val="28"/>
          <w:szCs w:val="28"/>
        </w:rPr>
        <w:t>Mali hizmetler birim yöneticisi olarak yetkim dahilinde;</w:t>
      </w:r>
    </w:p>
    <w:p w:rsidR="000A1CF6" w:rsidRPr="00C35CA9" w:rsidRDefault="000A1CF6" w:rsidP="000A1CF6">
      <w:pPr>
        <w:autoSpaceDE w:val="0"/>
        <w:autoSpaceDN w:val="0"/>
        <w:adjustRightInd w:val="0"/>
        <w:spacing w:before="240" w:after="240" w:line="240" w:lineRule="auto"/>
        <w:ind w:left="708" w:firstLine="708"/>
        <w:jc w:val="both"/>
        <w:rPr>
          <w:rFonts w:eastAsia="Calibri-Bold"/>
          <w:sz w:val="28"/>
          <w:szCs w:val="28"/>
        </w:rPr>
      </w:pPr>
      <w:r w:rsidRPr="00C35CA9">
        <w:rPr>
          <w:rFonts w:eastAsia="Calibri-Bold"/>
          <w:sz w:val="28"/>
          <w:szCs w:val="28"/>
        </w:rPr>
        <w:t>Bu idarede, faaliyetlerin mali yönetim ve kontrol mevzuatı ile diğer mevzuata uygun olarak yürütüldüğünü, kamu kaynaklarının etkili, ekonomik ve verimli bir şekilde kullanılmasını temin etmek üzere iç kontrol süreçlerinin işletildiğini, izlendiğini ve gerekli tedbirlerin alınması için düşünce ve önerilerimin zamanında üst yöneticiye raporlandığını beyan ederim.</w:t>
      </w:r>
    </w:p>
    <w:p w:rsidR="000A1CF6" w:rsidRPr="00C35CA9" w:rsidRDefault="000A1CF6" w:rsidP="000A1CF6">
      <w:pPr>
        <w:autoSpaceDE w:val="0"/>
        <w:autoSpaceDN w:val="0"/>
        <w:adjustRightInd w:val="0"/>
        <w:spacing w:before="240" w:after="240" w:line="240" w:lineRule="auto"/>
        <w:ind w:left="708" w:firstLine="708"/>
        <w:jc w:val="both"/>
        <w:rPr>
          <w:rFonts w:eastAsia="Calibri-Bold"/>
          <w:sz w:val="28"/>
          <w:szCs w:val="28"/>
        </w:rPr>
      </w:pPr>
      <w:r w:rsidRPr="00C35CA9">
        <w:rPr>
          <w:rFonts w:eastAsia="Calibri-Bold"/>
          <w:sz w:val="28"/>
          <w:szCs w:val="28"/>
        </w:rPr>
        <w:t xml:space="preserve">İdaremizin 2014 yılı Faaliyet Raporunun “III/A- Mali Bilgiler” bölümünde yer alan bilgilerin güvenilir, tam ve doğru olduğunu teyit ederim. </w:t>
      </w:r>
      <w:r w:rsidRPr="00C35CA9">
        <w:rPr>
          <w:rFonts w:eastAsia="Calibri-Bold"/>
          <w:b/>
          <w:sz w:val="28"/>
          <w:szCs w:val="28"/>
        </w:rPr>
        <w:t>KIRIKKALE 20/03/2015</w:t>
      </w:r>
    </w:p>
    <w:p w:rsidR="000A1CF6" w:rsidRPr="00814579" w:rsidRDefault="000A1CF6" w:rsidP="000A1CF6">
      <w:pPr>
        <w:autoSpaceDE w:val="0"/>
        <w:autoSpaceDN w:val="0"/>
        <w:adjustRightInd w:val="0"/>
        <w:spacing w:after="0" w:line="240" w:lineRule="auto"/>
        <w:ind w:left="2832" w:firstLine="708"/>
        <w:jc w:val="center"/>
        <w:rPr>
          <w:rFonts w:ascii="Times New Roman" w:hAnsi="Times New Roman"/>
          <w:b/>
          <w:bCs/>
          <w:sz w:val="28"/>
          <w:szCs w:val="28"/>
        </w:rPr>
      </w:pPr>
    </w:p>
    <w:p w:rsidR="000A1CF6" w:rsidRDefault="000A1CF6" w:rsidP="000A1CF6">
      <w:pPr>
        <w:autoSpaceDE w:val="0"/>
        <w:autoSpaceDN w:val="0"/>
        <w:adjustRightInd w:val="0"/>
        <w:spacing w:after="0" w:line="240" w:lineRule="auto"/>
        <w:ind w:left="2832" w:firstLine="708"/>
        <w:jc w:val="center"/>
        <w:rPr>
          <w:rFonts w:ascii="Times New Roman" w:hAnsi="Times New Roman"/>
          <w:b/>
          <w:bCs/>
          <w:sz w:val="28"/>
          <w:szCs w:val="28"/>
        </w:rPr>
      </w:pPr>
    </w:p>
    <w:p w:rsidR="000A1CF6" w:rsidRPr="00C35CA9" w:rsidRDefault="000A1CF6" w:rsidP="000A1CF6">
      <w:pPr>
        <w:autoSpaceDE w:val="0"/>
        <w:autoSpaceDN w:val="0"/>
        <w:adjustRightInd w:val="0"/>
        <w:spacing w:after="0" w:line="240" w:lineRule="auto"/>
        <w:ind w:left="2832" w:firstLine="708"/>
        <w:jc w:val="center"/>
        <w:rPr>
          <w:b/>
          <w:bCs/>
          <w:sz w:val="28"/>
          <w:szCs w:val="28"/>
        </w:rPr>
      </w:pPr>
    </w:p>
    <w:p w:rsidR="000A1CF6" w:rsidRPr="00C35CA9" w:rsidRDefault="000A1CF6" w:rsidP="000A1CF6">
      <w:pPr>
        <w:autoSpaceDE w:val="0"/>
        <w:autoSpaceDN w:val="0"/>
        <w:adjustRightInd w:val="0"/>
        <w:spacing w:after="0" w:line="240" w:lineRule="auto"/>
        <w:ind w:left="2832" w:firstLine="708"/>
        <w:jc w:val="center"/>
        <w:rPr>
          <w:b/>
          <w:bCs/>
          <w:sz w:val="28"/>
          <w:szCs w:val="28"/>
        </w:rPr>
      </w:pPr>
    </w:p>
    <w:p w:rsidR="000A1CF6" w:rsidRPr="00C35CA9" w:rsidRDefault="000A1CF6" w:rsidP="000A1CF6">
      <w:pPr>
        <w:autoSpaceDE w:val="0"/>
        <w:autoSpaceDN w:val="0"/>
        <w:adjustRightInd w:val="0"/>
        <w:spacing w:after="0" w:line="240" w:lineRule="auto"/>
        <w:ind w:left="2832" w:firstLine="708"/>
        <w:jc w:val="center"/>
        <w:rPr>
          <w:b/>
          <w:bCs/>
          <w:sz w:val="28"/>
          <w:szCs w:val="28"/>
        </w:rPr>
      </w:pPr>
    </w:p>
    <w:p w:rsidR="000A1CF6" w:rsidRPr="00C35CA9" w:rsidRDefault="000A1CF6" w:rsidP="000A1CF6">
      <w:pPr>
        <w:autoSpaceDE w:val="0"/>
        <w:autoSpaceDN w:val="0"/>
        <w:adjustRightInd w:val="0"/>
        <w:spacing w:after="0" w:line="240" w:lineRule="auto"/>
        <w:ind w:left="2832" w:firstLine="708"/>
        <w:jc w:val="center"/>
        <w:rPr>
          <w:b/>
          <w:bCs/>
          <w:sz w:val="28"/>
          <w:szCs w:val="28"/>
        </w:rPr>
      </w:pPr>
      <w:r w:rsidRPr="00C35CA9">
        <w:rPr>
          <w:b/>
          <w:bCs/>
          <w:sz w:val="28"/>
          <w:szCs w:val="28"/>
        </w:rPr>
        <w:t xml:space="preserve">                                 Harun ULUSOY</w:t>
      </w:r>
    </w:p>
    <w:p w:rsidR="000A1CF6" w:rsidRPr="00C35CA9" w:rsidRDefault="000A1CF6" w:rsidP="000A1CF6">
      <w:pPr>
        <w:ind w:left="2832" w:firstLine="708"/>
        <w:jc w:val="center"/>
        <w:rPr>
          <w:rFonts w:eastAsia="Calibri-Bold"/>
          <w:b/>
          <w:bCs/>
          <w:sz w:val="28"/>
          <w:szCs w:val="28"/>
        </w:rPr>
      </w:pPr>
      <w:r w:rsidRPr="00C35CA9">
        <w:rPr>
          <w:b/>
          <w:bCs/>
          <w:sz w:val="28"/>
          <w:szCs w:val="28"/>
        </w:rPr>
        <w:t xml:space="preserve">                                  Mali Hizmetler Müdür V.</w:t>
      </w:r>
    </w:p>
    <w:p w:rsidR="000A1CF6" w:rsidRPr="00C35CA9" w:rsidRDefault="000A1CF6" w:rsidP="006D3138">
      <w:pPr>
        <w:tabs>
          <w:tab w:val="left" w:pos="3480"/>
        </w:tabs>
        <w:jc w:val="both"/>
        <w:rPr>
          <w:rFonts w:cs="Times New Roman"/>
        </w:rPr>
      </w:pPr>
    </w:p>
    <w:sectPr w:rsidR="000A1CF6" w:rsidRPr="00C35CA9" w:rsidSect="006D3138">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023A" w:rsidRDefault="0068023A" w:rsidP="00586328">
      <w:pPr>
        <w:spacing w:after="0" w:line="240" w:lineRule="auto"/>
      </w:pPr>
      <w:r>
        <w:separator/>
      </w:r>
    </w:p>
  </w:endnote>
  <w:endnote w:type="continuationSeparator" w:id="1">
    <w:p w:rsidR="0068023A" w:rsidRDefault="0068023A" w:rsidP="005863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G Omega">
    <w:altName w:val="Segoe UI"/>
    <w:panose1 w:val="020B0604020202020204"/>
    <w:charset w:val="A2"/>
    <w:family w:val="swiss"/>
    <w:pitch w:val="variable"/>
    <w:sig w:usb0="00000007" w:usb1="00000000" w:usb2="00000000" w:usb3="00000000" w:csb0="00000093" w:csb1="00000000"/>
  </w:font>
  <w:font w:name="Myriad Pro">
    <w:altName w:val="Times New Roman"/>
    <w:panose1 w:val="00000000000000000000"/>
    <w:charset w:val="A2"/>
    <w:family w:val="auto"/>
    <w:notTrueType/>
    <w:pitch w:val="default"/>
    <w:sig w:usb0="00000007" w:usb1="00000000" w:usb2="00000000" w:usb3="00000000" w:csb0="00000011" w:csb1="00000000"/>
  </w:font>
  <w:font w:name="Lucida Calligraphy">
    <w:panose1 w:val="03010101010101010101"/>
    <w:charset w:val="00"/>
    <w:family w:val="script"/>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11" w:csb1="00000000"/>
  </w:font>
  <w:font w:name="Viner Hand ITC">
    <w:panose1 w:val="03070502030502020203"/>
    <w:charset w:val="00"/>
    <w:family w:val="script"/>
    <w:pitch w:val="variable"/>
    <w:sig w:usb0="00000003" w:usb1="00000000" w:usb2="00000000" w:usb3="00000000" w:csb0="00000001" w:csb1="00000000"/>
  </w:font>
  <w:font w:name="TopType Soncino">
    <w:charset w:val="B1"/>
    <w:family w:val="auto"/>
    <w:pitch w:val="variable"/>
    <w:sig w:usb0="00000801" w:usb1="4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 w:name="Arial TUR">
    <w:panose1 w:val="020B0604020202020204"/>
    <w:charset w:val="A2"/>
    <w:family w:val="swiss"/>
    <w:pitch w:val="variable"/>
    <w:sig w:usb0="E0002A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n-ea">
    <w:panose1 w:val="00000000000000000000"/>
    <w:charset w:val="00"/>
    <w:family w:val="roman"/>
    <w:notTrueType/>
    <w:pitch w:val="default"/>
    <w:sig w:usb0="00000000" w:usb1="00000000" w:usb2="00000000" w:usb3="00000000" w:csb0="00000000" w:csb1="00000000"/>
  </w:font>
  <w:font w:name="Calibri-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96632"/>
      <w:docPartObj>
        <w:docPartGallery w:val="Page Numbers (Bottom of Page)"/>
        <w:docPartUnique/>
      </w:docPartObj>
    </w:sdtPr>
    <w:sdtContent>
      <w:p w:rsidR="00EB70EA" w:rsidRDefault="00EB70EA">
        <w:pPr>
          <w:pStyle w:val="Altbilgi"/>
          <w:jc w:val="center"/>
        </w:pPr>
        <w:r>
          <w:pict>
            <v:shapetype id="_x0000_t110" coordsize="21600,21600" o:spt="110" path="m10800,l,10800,10800,21600,21600,10800xe">
              <v:stroke joinstyle="miter"/>
              <v:path gradientshapeok="t" o:connecttype="rect" textboxrect="5400,5400,16200,16200"/>
            </v:shapetype>
            <v:shape id="_x0000_s23553" type="#_x0000_t110" style="width:468pt;height:3.55pt;flip:y;mso-width-percent:1000;mso-position-horizontal-relative:char;mso-position-vertical-relative:line;mso-width-percent:1000;mso-width-relative:margin" fillcolor="black [3213]" stroked="f" strokecolor="black [3213]">
              <v:fill r:id="rId1" o:title="Light horizontal" type="pattern"/>
              <w10:wrap type="none" anchorx="margin" anchory="page"/>
              <w10:anchorlock/>
            </v:shape>
          </w:pict>
        </w:r>
      </w:p>
      <w:p w:rsidR="00EB70EA" w:rsidRDefault="00EB70EA">
        <w:pPr>
          <w:pStyle w:val="Altbilgi"/>
          <w:jc w:val="center"/>
        </w:pPr>
        <w:fldSimple w:instr=" PAGE    \* MERGEFORMAT ">
          <w:r w:rsidR="00C717C2">
            <w:rPr>
              <w:noProof/>
            </w:rPr>
            <w:t>43</w:t>
          </w:r>
        </w:fldSimple>
      </w:p>
    </w:sdtContent>
  </w:sdt>
  <w:p w:rsidR="00EB70EA" w:rsidRDefault="00EB70E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023A" w:rsidRDefault="0068023A" w:rsidP="00586328">
      <w:pPr>
        <w:spacing w:after="0" w:line="240" w:lineRule="auto"/>
      </w:pPr>
      <w:r>
        <w:separator/>
      </w:r>
    </w:p>
  </w:footnote>
  <w:footnote w:type="continuationSeparator" w:id="1">
    <w:p w:rsidR="0068023A" w:rsidRDefault="0068023A" w:rsidP="005863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799"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4124"/>
      <w:gridCol w:w="1083"/>
    </w:tblGrid>
    <w:tr w:rsidR="00EB70EA" w:rsidTr="00FB3616">
      <w:trPr>
        <w:trHeight w:val="324"/>
      </w:trPr>
      <w:tc>
        <w:tcPr>
          <w:tcW w:w="4558" w:type="dxa"/>
        </w:tcPr>
        <w:p w:rsidR="00EB70EA" w:rsidRPr="00FB3616" w:rsidRDefault="00EB70EA" w:rsidP="00FB3616">
          <w:pPr>
            <w:pStyle w:val="stbilgi"/>
            <w:jc w:val="right"/>
            <w:rPr>
              <w:rFonts w:asciiTheme="majorHAnsi" w:eastAsiaTheme="majorEastAsia" w:hAnsiTheme="majorHAnsi" w:cstheme="majorBidi"/>
              <w:sz w:val="20"/>
              <w:szCs w:val="20"/>
            </w:rPr>
          </w:pPr>
          <w:r w:rsidRPr="00FB3616">
            <w:rPr>
              <w:rFonts w:asciiTheme="majorHAnsi" w:eastAsiaTheme="majorEastAsia" w:hAnsiTheme="majorHAnsi" w:cstheme="majorBidi"/>
              <w:sz w:val="20"/>
              <w:szCs w:val="20"/>
            </w:rPr>
            <w:t>KIRIKKALE BELEDİYESİ FAALİYET RAPORU</w:t>
          </w:r>
        </w:p>
      </w:tc>
      <w:sdt>
        <w:sdtPr>
          <w:rPr>
            <w:rFonts w:asciiTheme="majorHAnsi" w:eastAsiaTheme="majorEastAsia" w:hAnsiTheme="majorHAnsi" w:cstheme="majorBidi"/>
            <w:b/>
            <w:bCs/>
            <w:color w:val="4F81BD" w:themeColor="accent1"/>
            <w:sz w:val="36"/>
            <w:szCs w:val="36"/>
          </w:rPr>
          <w:alias w:val="Yıl"/>
          <w:id w:val="77761609"/>
          <w:dataBinding w:prefixMappings="xmlns:ns0='http://schemas.microsoft.com/office/2006/coverPageProps'" w:xpath="/ns0:CoverPageProperties[1]/ns0:PublishDate[1]" w:storeItemID="{55AF091B-3C7A-41E3-B477-F2FDAA23CFDA}"/>
          <w:date w:fullDate="2014-01-01T00:00:00Z">
            <w:dateFormat w:val="yyyy"/>
            <w:lid w:val="tr-TR"/>
            <w:storeMappedDataAs w:val="dateTime"/>
            <w:calendar w:val="gregorian"/>
          </w:date>
        </w:sdtPr>
        <w:sdtContent>
          <w:tc>
            <w:tcPr>
              <w:tcW w:w="649" w:type="dxa"/>
            </w:tcPr>
            <w:p w:rsidR="00EB70EA" w:rsidRDefault="00EB70EA">
              <w:pPr>
                <w:pStyle w:val="stbilgi"/>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2014</w:t>
              </w:r>
            </w:p>
          </w:tc>
        </w:sdtContent>
      </w:sdt>
    </w:tr>
  </w:tbl>
  <w:p w:rsidR="00EB70EA" w:rsidRDefault="00EB70EA">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257"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2891"/>
      <w:gridCol w:w="1308"/>
    </w:tblGrid>
    <w:tr w:rsidR="00EB70EA" w:rsidTr="005350DF">
      <w:trPr>
        <w:trHeight w:val="23"/>
      </w:trPr>
      <w:sdt>
        <w:sdtPr>
          <w:rPr>
            <w:rFonts w:asciiTheme="majorHAnsi" w:eastAsiaTheme="majorEastAsia" w:hAnsiTheme="majorHAnsi" w:cstheme="majorBidi"/>
            <w:sz w:val="20"/>
            <w:szCs w:val="20"/>
          </w:rPr>
          <w:alias w:val="Başlık"/>
          <w:id w:val="14497860"/>
          <w:dataBinding w:prefixMappings="xmlns:ns0='http://schemas.openxmlformats.org/package/2006/metadata/core-properties' xmlns:ns1='http://purl.org/dc/elements/1.1/'" w:xpath="/ns0:coreProperties[1]/ns1:title[1]" w:storeItemID="{6C3C8BC8-F283-45AE-878A-BAB7291924A1}"/>
          <w:text/>
        </w:sdtPr>
        <w:sdtContent>
          <w:tc>
            <w:tcPr>
              <w:tcW w:w="4844" w:type="dxa"/>
            </w:tcPr>
            <w:p w:rsidR="00EB70EA" w:rsidRDefault="00EB70EA" w:rsidP="0005196A">
              <w:pPr>
                <w:pStyle w:val="stbilgi"/>
                <w:jc w:val="right"/>
                <w:rPr>
                  <w:rFonts w:asciiTheme="majorHAnsi" w:eastAsiaTheme="majorEastAsia" w:hAnsiTheme="majorHAnsi" w:cstheme="majorBidi"/>
                  <w:sz w:val="36"/>
                  <w:szCs w:val="36"/>
                </w:rPr>
              </w:pPr>
              <w:r w:rsidRPr="00CE6347">
                <w:rPr>
                  <w:rFonts w:asciiTheme="majorHAnsi" w:eastAsiaTheme="majorEastAsia" w:hAnsiTheme="majorHAnsi" w:cstheme="majorBidi"/>
                  <w:sz w:val="20"/>
                  <w:szCs w:val="20"/>
                </w:rPr>
                <w:t>KIRIKKALE BELEDİYESİ FAALİYET RAPORU</w:t>
              </w:r>
            </w:p>
          </w:tc>
        </w:sdtContent>
      </w:sdt>
      <w:tc>
        <w:tcPr>
          <w:tcW w:w="1580" w:type="dxa"/>
        </w:tcPr>
        <w:p w:rsidR="00EB70EA" w:rsidRDefault="00EB70EA">
          <w:pPr>
            <w:pStyle w:val="stbilgi"/>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2014</w:t>
          </w:r>
        </w:p>
      </w:tc>
    </w:tr>
  </w:tbl>
  <w:p w:rsidR="00EB70EA" w:rsidRDefault="00EB70EA">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F4928"/>
    <w:multiLevelType w:val="hybridMultilevel"/>
    <w:tmpl w:val="610223F8"/>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
    <w:nsid w:val="062C7F76"/>
    <w:multiLevelType w:val="hybridMultilevel"/>
    <w:tmpl w:val="73D64A96"/>
    <w:lvl w:ilvl="0" w:tplc="C00E714C">
      <w:start w:val="1"/>
      <w:numFmt w:val="decimal"/>
      <w:lvlText w:val="%1)"/>
      <w:lvlJc w:val="left"/>
      <w:pPr>
        <w:tabs>
          <w:tab w:val="num" w:pos="644"/>
        </w:tabs>
        <w:ind w:left="644" w:hanging="360"/>
      </w:pPr>
      <w:rPr>
        <w:rFonts w:ascii="Times New Roman" w:eastAsia="Times New Roman" w:hAnsi="Times New Roman" w:cs="Times New Roman"/>
        <w:b/>
        <w:color w:val="auto"/>
      </w:rPr>
    </w:lvl>
    <w:lvl w:ilvl="1" w:tplc="041F0019">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2">
    <w:nsid w:val="076F5B9B"/>
    <w:multiLevelType w:val="hybridMultilevel"/>
    <w:tmpl w:val="89AC1DB2"/>
    <w:lvl w:ilvl="0" w:tplc="7EAAE736">
      <w:start w:val="3"/>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
    <w:nsid w:val="08D17587"/>
    <w:multiLevelType w:val="hybridMultilevel"/>
    <w:tmpl w:val="3E04A4D4"/>
    <w:lvl w:ilvl="0" w:tplc="041F0001">
      <w:start w:val="1"/>
      <w:numFmt w:val="bullet"/>
      <w:lvlText w:val=""/>
      <w:lvlJc w:val="left"/>
      <w:pPr>
        <w:tabs>
          <w:tab w:val="num" w:pos="1500"/>
        </w:tabs>
        <w:ind w:left="1500" w:hanging="360"/>
      </w:pPr>
      <w:rPr>
        <w:rFonts w:ascii="Symbol" w:hAnsi="Symbol" w:hint="default"/>
      </w:rPr>
    </w:lvl>
    <w:lvl w:ilvl="1" w:tplc="041F0003" w:tentative="1">
      <w:start w:val="1"/>
      <w:numFmt w:val="bullet"/>
      <w:lvlText w:val="o"/>
      <w:lvlJc w:val="left"/>
      <w:pPr>
        <w:tabs>
          <w:tab w:val="num" w:pos="2220"/>
        </w:tabs>
        <w:ind w:left="2220" w:hanging="360"/>
      </w:pPr>
      <w:rPr>
        <w:rFonts w:ascii="Courier New" w:hAnsi="Courier New" w:cs="Courier New" w:hint="default"/>
      </w:rPr>
    </w:lvl>
    <w:lvl w:ilvl="2" w:tplc="041F0005" w:tentative="1">
      <w:start w:val="1"/>
      <w:numFmt w:val="bullet"/>
      <w:lvlText w:val=""/>
      <w:lvlJc w:val="left"/>
      <w:pPr>
        <w:tabs>
          <w:tab w:val="num" w:pos="2940"/>
        </w:tabs>
        <w:ind w:left="2940" w:hanging="360"/>
      </w:pPr>
      <w:rPr>
        <w:rFonts w:ascii="Wingdings" w:hAnsi="Wingdings" w:hint="default"/>
      </w:rPr>
    </w:lvl>
    <w:lvl w:ilvl="3" w:tplc="041F0001" w:tentative="1">
      <w:start w:val="1"/>
      <w:numFmt w:val="bullet"/>
      <w:lvlText w:val=""/>
      <w:lvlJc w:val="left"/>
      <w:pPr>
        <w:tabs>
          <w:tab w:val="num" w:pos="3660"/>
        </w:tabs>
        <w:ind w:left="3660" w:hanging="360"/>
      </w:pPr>
      <w:rPr>
        <w:rFonts w:ascii="Symbol" w:hAnsi="Symbol" w:hint="default"/>
      </w:rPr>
    </w:lvl>
    <w:lvl w:ilvl="4" w:tplc="041F0003" w:tentative="1">
      <w:start w:val="1"/>
      <w:numFmt w:val="bullet"/>
      <w:lvlText w:val="o"/>
      <w:lvlJc w:val="left"/>
      <w:pPr>
        <w:tabs>
          <w:tab w:val="num" w:pos="4380"/>
        </w:tabs>
        <w:ind w:left="4380" w:hanging="360"/>
      </w:pPr>
      <w:rPr>
        <w:rFonts w:ascii="Courier New" w:hAnsi="Courier New" w:cs="Courier New" w:hint="default"/>
      </w:rPr>
    </w:lvl>
    <w:lvl w:ilvl="5" w:tplc="041F0005" w:tentative="1">
      <w:start w:val="1"/>
      <w:numFmt w:val="bullet"/>
      <w:lvlText w:val=""/>
      <w:lvlJc w:val="left"/>
      <w:pPr>
        <w:tabs>
          <w:tab w:val="num" w:pos="5100"/>
        </w:tabs>
        <w:ind w:left="5100" w:hanging="360"/>
      </w:pPr>
      <w:rPr>
        <w:rFonts w:ascii="Wingdings" w:hAnsi="Wingdings" w:hint="default"/>
      </w:rPr>
    </w:lvl>
    <w:lvl w:ilvl="6" w:tplc="041F0001" w:tentative="1">
      <w:start w:val="1"/>
      <w:numFmt w:val="bullet"/>
      <w:lvlText w:val=""/>
      <w:lvlJc w:val="left"/>
      <w:pPr>
        <w:tabs>
          <w:tab w:val="num" w:pos="5820"/>
        </w:tabs>
        <w:ind w:left="5820" w:hanging="360"/>
      </w:pPr>
      <w:rPr>
        <w:rFonts w:ascii="Symbol" w:hAnsi="Symbol" w:hint="default"/>
      </w:rPr>
    </w:lvl>
    <w:lvl w:ilvl="7" w:tplc="041F0003" w:tentative="1">
      <w:start w:val="1"/>
      <w:numFmt w:val="bullet"/>
      <w:lvlText w:val="o"/>
      <w:lvlJc w:val="left"/>
      <w:pPr>
        <w:tabs>
          <w:tab w:val="num" w:pos="6540"/>
        </w:tabs>
        <w:ind w:left="6540" w:hanging="360"/>
      </w:pPr>
      <w:rPr>
        <w:rFonts w:ascii="Courier New" w:hAnsi="Courier New" w:cs="Courier New" w:hint="default"/>
      </w:rPr>
    </w:lvl>
    <w:lvl w:ilvl="8" w:tplc="041F0005" w:tentative="1">
      <w:start w:val="1"/>
      <w:numFmt w:val="bullet"/>
      <w:lvlText w:val=""/>
      <w:lvlJc w:val="left"/>
      <w:pPr>
        <w:tabs>
          <w:tab w:val="num" w:pos="7260"/>
        </w:tabs>
        <w:ind w:left="7260" w:hanging="360"/>
      </w:pPr>
      <w:rPr>
        <w:rFonts w:ascii="Wingdings" w:hAnsi="Wingdings" w:hint="default"/>
      </w:rPr>
    </w:lvl>
  </w:abstractNum>
  <w:abstractNum w:abstractNumId="4">
    <w:nsid w:val="0B8349F9"/>
    <w:multiLevelType w:val="hybridMultilevel"/>
    <w:tmpl w:val="13E80E42"/>
    <w:lvl w:ilvl="0" w:tplc="041F0001">
      <w:start w:val="48"/>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43C774A"/>
    <w:multiLevelType w:val="hybridMultilevel"/>
    <w:tmpl w:val="4BA0BC6C"/>
    <w:lvl w:ilvl="0" w:tplc="041F0001">
      <w:start w:val="1"/>
      <w:numFmt w:val="bullet"/>
      <w:lvlText w:val=""/>
      <w:lvlJc w:val="left"/>
      <w:pPr>
        <w:tabs>
          <w:tab w:val="num" w:pos="1500"/>
        </w:tabs>
        <w:ind w:left="1500" w:hanging="360"/>
      </w:pPr>
      <w:rPr>
        <w:rFonts w:ascii="Symbol" w:hAnsi="Symbol"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nsid w:val="18DE2092"/>
    <w:multiLevelType w:val="hybridMultilevel"/>
    <w:tmpl w:val="49943AF6"/>
    <w:lvl w:ilvl="0" w:tplc="0A8E37BA">
      <w:start w:val="3"/>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8EC3B98"/>
    <w:multiLevelType w:val="hybridMultilevel"/>
    <w:tmpl w:val="3F7A79D2"/>
    <w:lvl w:ilvl="0" w:tplc="AE28D4E0">
      <w:start w:val="35"/>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D310BA5"/>
    <w:multiLevelType w:val="hybridMultilevel"/>
    <w:tmpl w:val="60BC6578"/>
    <w:lvl w:ilvl="0" w:tplc="73BC895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E4B53DF"/>
    <w:multiLevelType w:val="hybridMultilevel"/>
    <w:tmpl w:val="91FC001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21BE39F4"/>
    <w:multiLevelType w:val="hybridMultilevel"/>
    <w:tmpl w:val="1062E4A4"/>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2C5C0DD8"/>
    <w:multiLevelType w:val="hybridMultilevel"/>
    <w:tmpl w:val="8D207406"/>
    <w:lvl w:ilvl="0" w:tplc="C14E6984">
      <w:start w:val="1"/>
      <w:numFmt w:val="decimal"/>
      <w:lvlText w:val="%1-"/>
      <w:lvlJc w:val="left"/>
      <w:pPr>
        <w:tabs>
          <w:tab w:val="num" w:pos="1170"/>
        </w:tabs>
        <w:ind w:left="1170" w:hanging="510"/>
      </w:pPr>
      <w:rPr>
        <w:rFonts w:hint="default"/>
      </w:rPr>
    </w:lvl>
    <w:lvl w:ilvl="1" w:tplc="041F0019" w:tentative="1">
      <w:start w:val="1"/>
      <w:numFmt w:val="lowerLetter"/>
      <w:lvlText w:val="%2."/>
      <w:lvlJc w:val="left"/>
      <w:pPr>
        <w:tabs>
          <w:tab w:val="num" w:pos="1740"/>
        </w:tabs>
        <w:ind w:left="1740" w:hanging="360"/>
      </w:pPr>
    </w:lvl>
    <w:lvl w:ilvl="2" w:tplc="041F001B" w:tentative="1">
      <w:start w:val="1"/>
      <w:numFmt w:val="lowerRoman"/>
      <w:lvlText w:val="%3."/>
      <w:lvlJc w:val="right"/>
      <w:pPr>
        <w:tabs>
          <w:tab w:val="num" w:pos="2460"/>
        </w:tabs>
        <w:ind w:left="2460" w:hanging="180"/>
      </w:pPr>
    </w:lvl>
    <w:lvl w:ilvl="3" w:tplc="041F000F" w:tentative="1">
      <w:start w:val="1"/>
      <w:numFmt w:val="decimal"/>
      <w:lvlText w:val="%4."/>
      <w:lvlJc w:val="left"/>
      <w:pPr>
        <w:tabs>
          <w:tab w:val="num" w:pos="3180"/>
        </w:tabs>
        <w:ind w:left="3180" w:hanging="360"/>
      </w:pPr>
    </w:lvl>
    <w:lvl w:ilvl="4" w:tplc="041F0019" w:tentative="1">
      <w:start w:val="1"/>
      <w:numFmt w:val="lowerLetter"/>
      <w:lvlText w:val="%5."/>
      <w:lvlJc w:val="left"/>
      <w:pPr>
        <w:tabs>
          <w:tab w:val="num" w:pos="3900"/>
        </w:tabs>
        <w:ind w:left="3900" w:hanging="360"/>
      </w:pPr>
    </w:lvl>
    <w:lvl w:ilvl="5" w:tplc="041F001B" w:tentative="1">
      <w:start w:val="1"/>
      <w:numFmt w:val="lowerRoman"/>
      <w:lvlText w:val="%6."/>
      <w:lvlJc w:val="right"/>
      <w:pPr>
        <w:tabs>
          <w:tab w:val="num" w:pos="4620"/>
        </w:tabs>
        <w:ind w:left="4620" w:hanging="180"/>
      </w:pPr>
    </w:lvl>
    <w:lvl w:ilvl="6" w:tplc="041F000F" w:tentative="1">
      <w:start w:val="1"/>
      <w:numFmt w:val="decimal"/>
      <w:lvlText w:val="%7."/>
      <w:lvlJc w:val="left"/>
      <w:pPr>
        <w:tabs>
          <w:tab w:val="num" w:pos="5340"/>
        </w:tabs>
        <w:ind w:left="5340" w:hanging="360"/>
      </w:pPr>
    </w:lvl>
    <w:lvl w:ilvl="7" w:tplc="041F0019" w:tentative="1">
      <w:start w:val="1"/>
      <w:numFmt w:val="lowerLetter"/>
      <w:lvlText w:val="%8."/>
      <w:lvlJc w:val="left"/>
      <w:pPr>
        <w:tabs>
          <w:tab w:val="num" w:pos="6060"/>
        </w:tabs>
        <w:ind w:left="6060" w:hanging="360"/>
      </w:pPr>
    </w:lvl>
    <w:lvl w:ilvl="8" w:tplc="041F001B" w:tentative="1">
      <w:start w:val="1"/>
      <w:numFmt w:val="lowerRoman"/>
      <w:lvlText w:val="%9."/>
      <w:lvlJc w:val="right"/>
      <w:pPr>
        <w:tabs>
          <w:tab w:val="num" w:pos="6780"/>
        </w:tabs>
        <w:ind w:left="6780" w:hanging="180"/>
      </w:pPr>
    </w:lvl>
  </w:abstractNum>
  <w:abstractNum w:abstractNumId="12">
    <w:nsid w:val="2CEE6211"/>
    <w:multiLevelType w:val="hybridMultilevel"/>
    <w:tmpl w:val="0512C1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3DD7102"/>
    <w:multiLevelType w:val="hybridMultilevel"/>
    <w:tmpl w:val="50BA439C"/>
    <w:lvl w:ilvl="0" w:tplc="3FEC8A12">
      <w:start w:val="1"/>
      <w:numFmt w:val="bullet"/>
      <w:lvlText w:val=""/>
      <w:lvlJc w:val="left"/>
      <w:pPr>
        <w:tabs>
          <w:tab w:val="num" w:pos="720"/>
        </w:tabs>
        <w:ind w:left="720" w:hanging="360"/>
      </w:pPr>
      <w:rPr>
        <w:rFonts w:ascii="Wingdings" w:hAnsi="Wingdings" w:hint="default"/>
      </w:rPr>
    </w:lvl>
    <w:lvl w:ilvl="1" w:tplc="7AFA46AC" w:tentative="1">
      <w:start w:val="1"/>
      <w:numFmt w:val="bullet"/>
      <w:lvlText w:val=""/>
      <w:lvlJc w:val="left"/>
      <w:pPr>
        <w:tabs>
          <w:tab w:val="num" w:pos="1440"/>
        </w:tabs>
        <w:ind w:left="1440" w:hanging="360"/>
      </w:pPr>
      <w:rPr>
        <w:rFonts w:ascii="Wingdings" w:hAnsi="Wingdings" w:hint="default"/>
      </w:rPr>
    </w:lvl>
    <w:lvl w:ilvl="2" w:tplc="A6F8E4EC" w:tentative="1">
      <w:start w:val="1"/>
      <w:numFmt w:val="bullet"/>
      <w:lvlText w:val=""/>
      <w:lvlJc w:val="left"/>
      <w:pPr>
        <w:tabs>
          <w:tab w:val="num" w:pos="2160"/>
        </w:tabs>
        <w:ind w:left="2160" w:hanging="360"/>
      </w:pPr>
      <w:rPr>
        <w:rFonts w:ascii="Wingdings" w:hAnsi="Wingdings" w:hint="default"/>
      </w:rPr>
    </w:lvl>
    <w:lvl w:ilvl="3" w:tplc="F110A9B0" w:tentative="1">
      <w:start w:val="1"/>
      <w:numFmt w:val="bullet"/>
      <w:lvlText w:val=""/>
      <w:lvlJc w:val="left"/>
      <w:pPr>
        <w:tabs>
          <w:tab w:val="num" w:pos="2880"/>
        </w:tabs>
        <w:ind w:left="2880" w:hanging="360"/>
      </w:pPr>
      <w:rPr>
        <w:rFonts w:ascii="Wingdings" w:hAnsi="Wingdings" w:hint="default"/>
      </w:rPr>
    </w:lvl>
    <w:lvl w:ilvl="4" w:tplc="4678DFC8" w:tentative="1">
      <w:start w:val="1"/>
      <w:numFmt w:val="bullet"/>
      <w:lvlText w:val=""/>
      <w:lvlJc w:val="left"/>
      <w:pPr>
        <w:tabs>
          <w:tab w:val="num" w:pos="3600"/>
        </w:tabs>
        <w:ind w:left="3600" w:hanging="360"/>
      </w:pPr>
      <w:rPr>
        <w:rFonts w:ascii="Wingdings" w:hAnsi="Wingdings" w:hint="default"/>
      </w:rPr>
    </w:lvl>
    <w:lvl w:ilvl="5" w:tplc="B3205486" w:tentative="1">
      <w:start w:val="1"/>
      <w:numFmt w:val="bullet"/>
      <w:lvlText w:val=""/>
      <w:lvlJc w:val="left"/>
      <w:pPr>
        <w:tabs>
          <w:tab w:val="num" w:pos="4320"/>
        </w:tabs>
        <w:ind w:left="4320" w:hanging="360"/>
      </w:pPr>
      <w:rPr>
        <w:rFonts w:ascii="Wingdings" w:hAnsi="Wingdings" w:hint="default"/>
      </w:rPr>
    </w:lvl>
    <w:lvl w:ilvl="6" w:tplc="13F296BE" w:tentative="1">
      <w:start w:val="1"/>
      <w:numFmt w:val="bullet"/>
      <w:lvlText w:val=""/>
      <w:lvlJc w:val="left"/>
      <w:pPr>
        <w:tabs>
          <w:tab w:val="num" w:pos="5040"/>
        </w:tabs>
        <w:ind w:left="5040" w:hanging="360"/>
      </w:pPr>
      <w:rPr>
        <w:rFonts w:ascii="Wingdings" w:hAnsi="Wingdings" w:hint="default"/>
      </w:rPr>
    </w:lvl>
    <w:lvl w:ilvl="7" w:tplc="7D1C2904" w:tentative="1">
      <w:start w:val="1"/>
      <w:numFmt w:val="bullet"/>
      <w:lvlText w:val=""/>
      <w:lvlJc w:val="left"/>
      <w:pPr>
        <w:tabs>
          <w:tab w:val="num" w:pos="5760"/>
        </w:tabs>
        <w:ind w:left="5760" w:hanging="360"/>
      </w:pPr>
      <w:rPr>
        <w:rFonts w:ascii="Wingdings" w:hAnsi="Wingdings" w:hint="default"/>
      </w:rPr>
    </w:lvl>
    <w:lvl w:ilvl="8" w:tplc="DCBE25A0" w:tentative="1">
      <w:start w:val="1"/>
      <w:numFmt w:val="bullet"/>
      <w:lvlText w:val=""/>
      <w:lvlJc w:val="left"/>
      <w:pPr>
        <w:tabs>
          <w:tab w:val="num" w:pos="6480"/>
        </w:tabs>
        <w:ind w:left="6480" w:hanging="360"/>
      </w:pPr>
      <w:rPr>
        <w:rFonts w:ascii="Wingdings" w:hAnsi="Wingdings" w:hint="default"/>
      </w:rPr>
    </w:lvl>
  </w:abstractNum>
  <w:abstractNum w:abstractNumId="14">
    <w:nsid w:val="3B42217F"/>
    <w:multiLevelType w:val="hybridMultilevel"/>
    <w:tmpl w:val="80E66CB8"/>
    <w:lvl w:ilvl="0" w:tplc="041F0001">
      <w:start w:val="1"/>
      <w:numFmt w:val="bullet"/>
      <w:lvlText w:val=""/>
      <w:lvlJc w:val="left"/>
      <w:pPr>
        <w:tabs>
          <w:tab w:val="num" w:pos="1428"/>
        </w:tabs>
        <w:ind w:left="1428" w:hanging="360"/>
      </w:pPr>
      <w:rPr>
        <w:rFonts w:ascii="Symbol" w:hAnsi="Symbol"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15">
    <w:nsid w:val="3C3D40D9"/>
    <w:multiLevelType w:val="multilevel"/>
    <w:tmpl w:val="CCB85092"/>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401D4A73"/>
    <w:multiLevelType w:val="hybridMultilevel"/>
    <w:tmpl w:val="6E00849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41CC6108"/>
    <w:multiLevelType w:val="hybridMultilevel"/>
    <w:tmpl w:val="6E00849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41D37EC5"/>
    <w:multiLevelType w:val="hybridMultilevel"/>
    <w:tmpl w:val="667C35F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41DC5067"/>
    <w:multiLevelType w:val="hybridMultilevel"/>
    <w:tmpl w:val="93CCA37E"/>
    <w:lvl w:ilvl="0" w:tplc="8F124B36">
      <w:start w:val="1"/>
      <w:numFmt w:val="bullet"/>
      <w:lvlText w:val=""/>
      <w:lvlJc w:val="left"/>
      <w:pPr>
        <w:tabs>
          <w:tab w:val="num" w:pos="720"/>
        </w:tabs>
        <w:ind w:left="720" w:hanging="360"/>
      </w:pPr>
      <w:rPr>
        <w:rFonts w:ascii="Wingdings" w:hAnsi="Wingdings" w:hint="default"/>
      </w:rPr>
    </w:lvl>
    <w:lvl w:ilvl="1" w:tplc="EAA67CF4" w:tentative="1">
      <w:start w:val="1"/>
      <w:numFmt w:val="bullet"/>
      <w:lvlText w:val=""/>
      <w:lvlJc w:val="left"/>
      <w:pPr>
        <w:tabs>
          <w:tab w:val="num" w:pos="1440"/>
        </w:tabs>
        <w:ind w:left="1440" w:hanging="360"/>
      </w:pPr>
      <w:rPr>
        <w:rFonts w:ascii="Wingdings" w:hAnsi="Wingdings" w:hint="default"/>
      </w:rPr>
    </w:lvl>
    <w:lvl w:ilvl="2" w:tplc="25EC392C" w:tentative="1">
      <w:start w:val="1"/>
      <w:numFmt w:val="bullet"/>
      <w:lvlText w:val=""/>
      <w:lvlJc w:val="left"/>
      <w:pPr>
        <w:tabs>
          <w:tab w:val="num" w:pos="2160"/>
        </w:tabs>
        <w:ind w:left="2160" w:hanging="360"/>
      </w:pPr>
      <w:rPr>
        <w:rFonts w:ascii="Wingdings" w:hAnsi="Wingdings" w:hint="default"/>
      </w:rPr>
    </w:lvl>
    <w:lvl w:ilvl="3" w:tplc="BDA4E40E" w:tentative="1">
      <w:start w:val="1"/>
      <w:numFmt w:val="bullet"/>
      <w:lvlText w:val=""/>
      <w:lvlJc w:val="left"/>
      <w:pPr>
        <w:tabs>
          <w:tab w:val="num" w:pos="2880"/>
        </w:tabs>
        <w:ind w:left="2880" w:hanging="360"/>
      </w:pPr>
      <w:rPr>
        <w:rFonts w:ascii="Wingdings" w:hAnsi="Wingdings" w:hint="default"/>
      </w:rPr>
    </w:lvl>
    <w:lvl w:ilvl="4" w:tplc="9488986C" w:tentative="1">
      <w:start w:val="1"/>
      <w:numFmt w:val="bullet"/>
      <w:lvlText w:val=""/>
      <w:lvlJc w:val="left"/>
      <w:pPr>
        <w:tabs>
          <w:tab w:val="num" w:pos="3600"/>
        </w:tabs>
        <w:ind w:left="3600" w:hanging="360"/>
      </w:pPr>
      <w:rPr>
        <w:rFonts w:ascii="Wingdings" w:hAnsi="Wingdings" w:hint="default"/>
      </w:rPr>
    </w:lvl>
    <w:lvl w:ilvl="5" w:tplc="EA427F92" w:tentative="1">
      <w:start w:val="1"/>
      <w:numFmt w:val="bullet"/>
      <w:lvlText w:val=""/>
      <w:lvlJc w:val="left"/>
      <w:pPr>
        <w:tabs>
          <w:tab w:val="num" w:pos="4320"/>
        </w:tabs>
        <w:ind w:left="4320" w:hanging="360"/>
      </w:pPr>
      <w:rPr>
        <w:rFonts w:ascii="Wingdings" w:hAnsi="Wingdings" w:hint="default"/>
      </w:rPr>
    </w:lvl>
    <w:lvl w:ilvl="6" w:tplc="7B54E2E4" w:tentative="1">
      <w:start w:val="1"/>
      <w:numFmt w:val="bullet"/>
      <w:lvlText w:val=""/>
      <w:lvlJc w:val="left"/>
      <w:pPr>
        <w:tabs>
          <w:tab w:val="num" w:pos="5040"/>
        </w:tabs>
        <w:ind w:left="5040" w:hanging="360"/>
      </w:pPr>
      <w:rPr>
        <w:rFonts w:ascii="Wingdings" w:hAnsi="Wingdings" w:hint="default"/>
      </w:rPr>
    </w:lvl>
    <w:lvl w:ilvl="7" w:tplc="07AEF230" w:tentative="1">
      <w:start w:val="1"/>
      <w:numFmt w:val="bullet"/>
      <w:lvlText w:val=""/>
      <w:lvlJc w:val="left"/>
      <w:pPr>
        <w:tabs>
          <w:tab w:val="num" w:pos="5760"/>
        </w:tabs>
        <w:ind w:left="5760" w:hanging="360"/>
      </w:pPr>
      <w:rPr>
        <w:rFonts w:ascii="Wingdings" w:hAnsi="Wingdings" w:hint="default"/>
      </w:rPr>
    </w:lvl>
    <w:lvl w:ilvl="8" w:tplc="BDA87D40" w:tentative="1">
      <w:start w:val="1"/>
      <w:numFmt w:val="bullet"/>
      <w:lvlText w:val=""/>
      <w:lvlJc w:val="left"/>
      <w:pPr>
        <w:tabs>
          <w:tab w:val="num" w:pos="6480"/>
        </w:tabs>
        <w:ind w:left="6480" w:hanging="360"/>
      </w:pPr>
      <w:rPr>
        <w:rFonts w:ascii="Wingdings" w:hAnsi="Wingdings" w:hint="default"/>
      </w:rPr>
    </w:lvl>
  </w:abstractNum>
  <w:abstractNum w:abstractNumId="20">
    <w:nsid w:val="424C1FB0"/>
    <w:multiLevelType w:val="hybridMultilevel"/>
    <w:tmpl w:val="C1766BE0"/>
    <w:lvl w:ilvl="0" w:tplc="041F0001">
      <w:start w:val="1"/>
      <w:numFmt w:val="bullet"/>
      <w:lvlText w:val=""/>
      <w:lvlJc w:val="left"/>
      <w:pPr>
        <w:tabs>
          <w:tab w:val="num" w:pos="780"/>
        </w:tabs>
        <w:ind w:left="780" w:hanging="360"/>
      </w:pPr>
      <w:rPr>
        <w:rFonts w:ascii="Symbol" w:hAnsi="Symbol" w:hint="default"/>
      </w:rPr>
    </w:lvl>
    <w:lvl w:ilvl="1" w:tplc="041F0003" w:tentative="1">
      <w:start w:val="1"/>
      <w:numFmt w:val="bullet"/>
      <w:lvlText w:val="o"/>
      <w:lvlJc w:val="left"/>
      <w:pPr>
        <w:tabs>
          <w:tab w:val="num" w:pos="1500"/>
        </w:tabs>
        <w:ind w:left="1500" w:hanging="360"/>
      </w:pPr>
      <w:rPr>
        <w:rFonts w:ascii="Courier New" w:hAnsi="Courier New" w:cs="Courier New" w:hint="default"/>
      </w:rPr>
    </w:lvl>
    <w:lvl w:ilvl="2" w:tplc="041F0005" w:tentative="1">
      <w:start w:val="1"/>
      <w:numFmt w:val="bullet"/>
      <w:lvlText w:val=""/>
      <w:lvlJc w:val="left"/>
      <w:pPr>
        <w:tabs>
          <w:tab w:val="num" w:pos="2220"/>
        </w:tabs>
        <w:ind w:left="2220" w:hanging="360"/>
      </w:pPr>
      <w:rPr>
        <w:rFonts w:ascii="Wingdings" w:hAnsi="Wingdings" w:hint="default"/>
      </w:rPr>
    </w:lvl>
    <w:lvl w:ilvl="3" w:tplc="041F0001" w:tentative="1">
      <w:start w:val="1"/>
      <w:numFmt w:val="bullet"/>
      <w:lvlText w:val=""/>
      <w:lvlJc w:val="left"/>
      <w:pPr>
        <w:tabs>
          <w:tab w:val="num" w:pos="2940"/>
        </w:tabs>
        <w:ind w:left="2940" w:hanging="360"/>
      </w:pPr>
      <w:rPr>
        <w:rFonts w:ascii="Symbol" w:hAnsi="Symbol" w:hint="default"/>
      </w:rPr>
    </w:lvl>
    <w:lvl w:ilvl="4" w:tplc="041F0003" w:tentative="1">
      <w:start w:val="1"/>
      <w:numFmt w:val="bullet"/>
      <w:lvlText w:val="o"/>
      <w:lvlJc w:val="left"/>
      <w:pPr>
        <w:tabs>
          <w:tab w:val="num" w:pos="3660"/>
        </w:tabs>
        <w:ind w:left="3660" w:hanging="360"/>
      </w:pPr>
      <w:rPr>
        <w:rFonts w:ascii="Courier New" w:hAnsi="Courier New" w:cs="Courier New" w:hint="default"/>
      </w:rPr>
    </w:lvl>
    <w:lvl w:ilvl="5" w:tplc="041F0005" w:tentative="1">
      <w:start w:val="1"/>
      <w:numFmt w:val="bullet"/>
      <w:lvlText w:val=""/>
      <w:lvlJc w:val="left"/>
      <w:pPr>
        <w:tabs>
          <w:tab w:val="num" w:pos="4380"/>
        </w:tabs>
        <w:ind w:left="4380" w:hanging="360"/>
      </w:pPr>
      <w:rPr>
        <w:rFonts w:ascii="Wingdings" w:hAnsi="Wingdings" w:hint="default"/>
      </w:rPr>
    </w:lvl>
    <w:lvl w:ilvl="6" w:tplc="041F0001" w:tentative="1">
      <w:start w:val="1"/>
      <w:numFmt w:val="bullet"/>
      <w:lvlText w:val=""/>
      <w:lvlJc w:val="left"/>
      <w:pPr>
        <w:tabs>
          <w:tab w:val="num" w:pos="5100"/>
        </w:tabs>
        <w:ind w:left="5100" w:hanging="360"/>
      </w:pPr>
      <w:rPr>
        <w:rFonts w:ascii="Symbol" w:hAnsi="Symbol" w:hint="default"/>
      </w:rPr>
    </w:lvl>
    <w:lvl w:ilvl="7" w:tplc="041F0003" w:tentative="1">
      <w:start w:val="1"/>
      <w:numFmt w:val="bullet"/>
      <w:lvlText w:val="o"/>
      <w:lvlJc w:val="left"/>
      <w:pPr>
        <w:tabs>
          <w:tab w:val="num" w:pos="5820"/>
        </w:tabs>
        <w:ind w:left="5820" w:hanging="360"/>
      </w:pPr>
      <w:rPr>
        <w:rFonts w:ascii="Courier New" w:hAnsi="Courier New" w:cs="Courier New" w:hint="default"/>
      </w:rPr>
    </w:lvl>
    <w:lvl w:ilvl="8" w:tplc="041F0005" w:tentative="1">
      <w:start w:val="1"/>
      <w:numFmt w:val="bullet"/>
      <w:lvlText w:val=""/>
      <w:lvlJc w:val="left"/>
      <w:pPr>
        <w:tabs>
          <w:tab w:val="num" w:pos="6540"/>
        </w:tabs>
        <w:ind w:left="6540" w:hanging="360"/>
      </w:pPr>
      <w:rPr>
        <w:rFonts w:ascii="Wingdings" w:hAnsi="Wingdings" w:hint="default"/>
      </w:rPr>
    </w:lvl>
  </w:abstractNum>
  <w:abstractNum w:abstractNumId="21">
    <w:nsid w:val="43155158"/>
    <w:multiLevelType w:val="hybridMultilevel"/>
    <w:tmpl w:val="E9D2BECE"/>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441A6569"/>
    <w:multiLevelType w:val="hybridMultilevel"/>
    <w:tmpl w:val="5C907676"/>
    <w:lvl w:ilvl="0" w:tplc="73BC895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A2E04A6"/>
    <w:multiLevelType w:val="hybridMultilevel"/>
    <w:tmpl w:val="E0F80836"/>
    <w:lvl w:ilvl="0" w:tplc="5F48A524">
      <w:start w:val="35"/>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A933727"/>
    <w:multiLevelType w:val="hybridMultilevel"/>
    <w:tmpl w:val="71961EE0"/>
    <w:lvl w:ilvl="0" w:tplc="36F258E2">
      <w:start w:val="1"/>
      <w:numFmt w:val="upperLetter"/>
      <w:lvlText w:val="%1-"/>
      <w:lvlJc w:val="left"/>
      <w:pPr>
        <w:tabs>
          <w:tab w:val="num" w:pos="735"/>
        </w:tabs>
        <w:ind w:left="735" w:hanging="375"/>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nsid w:val="4AD229D9"/>
    <w:multiLevelType w:val="hybridMultilevel"/>
    <w:tmpl w:val="06D685F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nsid w:val="4B7B6FF7"/>
    <w:multiLevelType w:val="hybridMultilevel"/>
    <w:tmpl w:val="FBA23C94"/>
    <w:lvl w:ilvl="0" w:tplc="06B49BE4">
      <w:start w:val="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3B51324"/>
    <w:multiLevelType w:val="hybridMultilevel"/>
    <w:tmpl w:val="F52C30A0"/>
    <w:lvl w:ilvl="0" w:tplc="400C55E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68036C3"/>
    <w:multiLevelType w:val="hybridMultilevel"/>
    <w:tmpl w:val="4D04FBB2"/>
    <w:lvl w:ilvl="0" w:tplc="01F0B384">
      <w:start w:val="1"/>
      <w:numFmt w:val="decimal"/>
      <w:lvlText w:val="%1-"/>
      <w:lvlJc w:val="left"/>
      <w:pPr>
        <w:ind w:left="3337" w:hanging="360"/>
      </w:pPr>
      <w:rPr>
        <w:rFonts w:hint="default"/>
      </w:rPr>
    </w:lvl>
    <w:lvl w:ilvl="1" w:tplc="041F0019" w:tentative="1">
      <w:start w:val="1"/>
      <w:numFmt w:val="lowerLetter"/>
      <w:lvlText w:val="%2."/>
      <w:lvlJc w:val="left"/>
      <w:pPr>
        <w:ind w:left="4057" w:hanging="360"/>
      </w:pPr>
    </w:lvl>
    <w:lvl w:ilvl="2" w:tplc="041F001B" w:tentative="1">
      <w:start w:val="1"/>
      <w:numFmt w:val="lowerRoman"/>
      <w:lvlText w:val="%3."/>
      <w:lvlJc w:val="right"/>
      <w:pPr>
        <w:ind w:left="4777" w:hanging="180"/>
      </w:pPr>
    </w:lvl>
    <w:lvl w:ilvl="3" w:tplc="041F000F" w:tentative="1">
      <w:start w:val="1"/>
      <w:numFmt w:val="decimal"/>
      <w:lvlText w:val="%4."/>
      <w:lvlJc w:val="left"/>
      <w:pPr>
        <w:ind w:left="5497" w:hanging="360"/>
      </w:pPr>
    </w:lvl>
    <w:lvl w:ilvl="4" w:tplc="041F0019" w:tentative="1">
      <w:start w:val="1"/>
      <w:numFmt w:val="lowerLetter"/>
      <w:lvlText w:val="%5."/>
      <w:lvlJc w:val="left"/>
      <w:pPr>
        <w:ind w:left="6217" w:hanging="360"/>
      </w:pPr>
    </w:lvl>
    <w:lvl w:ilvl="5" w:tplc="041F001B" w:tentative="1">
      <w:start w:val="1"/>
      <w:numFmt w:val="lowerRoman"/>
      <w:lvlText w:val="%6."/>
      <w:lvlJc w:val="right"/>
      <w:pPr>
        <w:ind w:left="6937" w:hanging="180"/>
      </w:pPr>
    </w:lvl>
    <w:lvl w:ilvl="6" w:tplc="041F000F" w:tentative="1">
      <w:start w:val="1"/>
      <w:numFmt w:val="decimal"/>
      <w:lvlText w:val="%7."/>
      <w:lvlJc w:val="left"/>
      <w:pPr>
        <w:ind w:left="7657" w:hanging="360"/>
      </w:pPr>
    </w:lvl>
    <w:lvl w:ilvl="7" w:tplc="041F0019" w:tentative="1">
      <w:start w:val="1"/>
      <w:numFmt w:val="lowerLetter"/>
      <w:lvlText w:val="%8."/>
      <w:lvlJc w:val="left"/>
      <w:pPr>
        <w:ind w:left="8377" w:hanging="360"/>
      </w:pPr>
    </w:lvl>
    <w:lvl w:ilvl="8" w:tplc="041F001B" w:tentative="1">
      <w:start w:val="1"/>
      <w:numFmt w:val="lowerRoman"/>
      <w:lvlText w:val="%9."/>
      <w:lvlJc w:val="right"/>
      <w:pPr>
        <w:ind w:left="9097" w:hanging="180"/>
      </w:pPr>
    </w:lvl>
  </w:abstractNum>
  <w:abstractNum w:abstractNumId="29">
    <w:nsid w:val="5F237CD8"/>
    <w:multiLevelType w:val="hybridMultilevel"/>
    <w:tmpl w:val="610223F8"/>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0">
    <w:nsid w:val="5F3C59C4"/>
    <w:multiLevelType w:val="hybridMultilevel"/>
    <w:tmpl w:val="AA285322"/>
    <w:lvl w:ilvl="0" w:tplc="041F0001">
      <w:start w:val="1"/>
      <w:numFmt w:val="bullet"/>
      <w:lvlText w:val=""/>
      <w:lvlJc w:val="left"/>
      <w:pPr>
        <w:tabs>
          <w:tab w:val="num" w:pos="780"/>
        </w:tabs>
        <w:ind w:left="780" w:hanging="360"/>
      </w:pPr>
      <w:rPr>
        <w:rFonts w:ascii="Symbol" w:hAnsi="Symbol" w:hint="default"/>
      </w:rPr>
    </w:lvl>
    <w:lvl w:ilvl="1" w:tplc="041F0003" w:tentative="1">
      <w:start w:val="1"/>
      <w:numFmt w:val="bullet"/>
      <w:lvlText w:val="o"/>
      <w:lvlJc w:val="left"/>
      <w:pPr>
        <w:tabs>
          <w:tab w:val="num" w:pos="1500"/>
        </w:tabs>
        <w:ind w:left="1500" w:hanging="360"/>
      </w:pPr>
      <w:rPr>
        <w:rFonts w:ascii="Courier New" w:hAnsi="Courier New" w:cs="Courier New" w:hint="default"/>
      </w:rPr>
    </w:lvl>
    <w:lvl w:ilvl="2" w:tplc="041F0005" w:tentative="1">
      <w:start w:val="1"/>
      <w:numFmt w:val="bullet"/>
      <w:lvlText w:val=""/>
      <w:lvlJc w:val="left"/>
      <w:pPr>
        <w:tabs>
          <w:tab w:val="num" w:pos="2220"/>
        </w:tabs>
        <w:ind w:left="2220" w:hanging="360"/>
      </w:pPr>
      <w:rPr>
        <w:rFonts w:ascii="Wingdings" w:hAnsi="Wingdings" w:hint="default"/>
      </w:rPr>
    </w:lvl>
    <w:lvl w:ilvl="3" w:tplc="041F0001" w:tentative="1">
      <w:start w:val="1"/>
      <w:numFmt w:val="bullet"/>
      <w:lvlText w:val=""/>
      <w:lvlJc w:val="left"/>
      <w:pPr>
        <w:tabs>
          <w:tab w:val="num" w:pos="2940"/>
        </w:tabs>
        <w:ind w:left="2940" w:hanging="360"/>
      </w:pPr>
      <w:rPr>
        <w:rFonts w:ascii="Symbol" w:hAnsi="Symbol" w:hint="default"/>
      </w:rPr>
    </w:lvl>
    <w:lvl w:ilvl="4" w:tplc="041F0003" w:tentative="1">
      <w:start w:val="1"/>
      <w:numFmt w:val="bullet"/>
      <w:lvlText w:val="o"/>
      <w:lvlJc w:val="left"/>
      <w:pPr>
        <w:tabs>
          <w:tab w:val="num" w:pos="3660"/>
        </w:tabs>
        <w:ind w:left="3660" w:hanging="360"/>
      </w:pPr>
      <w:rPr>
        <w:rFonts w:ascii="Courier New" w:hAnsi="Courier New" w:cs="Courier New" w:hint="default"/>
      </w:rPr>
    </w:lvl>
    <w:lvl w:ilvl="5" w:tplc="041F0005" w:tentative="1">
      <w:start w:val="1"/>
      <w:numFmt w:val="bullet"/>
      <w:lvlText w:val=""/>
      <w:lvlJc w:val="left"/>
      <w:pPr>
        <w:tabs>
          <w:tab w:val="num" w:pos="4380"/>
        </w:tabs>
        <w:ind w:left="4380" w:hanging="360"/>
      </w:pPr>
      <w:rPr>
        <w:rFonts w:ascii="Wingdings" w:hAnsi="Wingdings" w:hint="default"/>
      </w:rPr>
    </w:lvl>
    <w:lvl w:ilvl="6" w:tplc="041F0001" w:tentative="1">
      <w:start w:val="1"/>
      <w:numFmt w:val="bullet"/>
      <w:lvlText w:val=""/>
      <w:lvlJc w:val="left"/>
      <w:pPr>
        <w:tabs>
          <w:tab w:val="num" w:pos="5100"/>
        </w:tabs>
        <w:ind w:left="5100" w:hanging="360"/>
      </w:pPr>
      <w:rPr>
        <w:rFonts w:ascii="Symbol" w:hAnsi="Symbol" w:hint="default"/>
      </w:rPr>
    </w:lvl>
    <w:lvl w:ilvl="7" w:tplc="041F0003" w:tentative="1">
      <w:start w:val="1"/>
      <w:numFmt w:val="bullet"/>
      <w:lvlText w:val="o"/>
      <w:lvlJc w:val="left"/>
      <w:pPr>
        <w:tabs>
          <w:tab w:val="num" w:pos="5820"/>
        </w:tabs>
        <w:ind w:left="5820" w:hanging="360"/>
      </w:pPr>
      <w:rPr>
        <w:rFonts w:ascii="Courier New" w:hAnsi="Courier New" w:cs="Courier New" w:hint="default"/>
      </w:rPr>
    </w:lvl>
    <w:lvl w:ilvl="8" w:tplc="041F0005" w:tentative="1">
      <w:start w:val="1"/>
      <w:numFmt w:val="bullet"/>
      <w:lvlText w:val=""/>
      <w:lvlJc w:val="left"/>
      <w:pPr>
        <w:tabs>
          <w:tab w:val="num" w:pos="6540"/>
        </w:tabs>
        <w:ind w:left="6540" w:hanging="360"/>
      </w:pPr>
      <w:rPr>
        <w:rFonts w:ascii="Wingdings" w:hAnsi="Wingdings" w:hint="default"/>
      </w:rPr>
    </w:lvl>
  </w:abstractNum>
  <w:abstractNum w:abstractNumId="31">
    <w:nsid w:val="69DA2325"/>
    <w:multiLevelType w:val="multilevel"/>
    <w:tmpl w:val="0D306A44"/>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32">
    <w:nsid w:val="6BAF6489"/>
    <w:multiLevelType w:val="hybridMultilevel"/>
    <w:tmpl w:val="3CE6D152"/>
    <w:lvl w:ilvl="0" w:tplc="D9B0D632">
      <w:start w:val="1"/>
      <w:numFmt w:val="bullet"/>
      <w:lvlText w:val=""/>
      <w:lvlJc w:val="left"/>
      <w:pPr>
        <w:tabs>
          <w:tab w:val="num" w:pos="720"/>
        </w:tabs>
        <w:ind w:left="720" w:hanging="360"/>
      </w:pPr>
      <w:rPr>
        <w:rFonts w:ascii="Wingdings" w:hAnsi="Wingdings" w:hint="default"/>
      </w:rPr>
    </w:lvl>
    <w:lvl w:ilvl="1" w:tplc="F7DC4772" w:tentative="1">
      <w:start w:val="1"/>
      <w:numFmt w:val="bullet"/>
      <w:lvlText w:val=""/>
      <w:lvlJc w:val="left"/>
      <w:pPr>
        <w:tabs>
          <w:tab w:val="num" w:pos="1440"/>
        </w:tabs>
        <w:ind w:left="1440" w:hanging="360"/>
      </w:pPr>
      <w:rPr>
        <w:rFonts w:ascii="Wingdings" w:hAnsi="Wingdings" w:hint="default"/>
      </w:rPr>
    </w:lvl>
    <w:lvl w:ilvl="2" w:tplc="3A82E3DA" w:tentative="1">
      <w:start w:val="1"/>
      <w:numFmt w:val="bullet"/>
      <w:lvlText w:val=""/>
      <w:lvlJc w:val="left"/>
      <w:pPr>
        <w:tabs>
          <w:tab w:val="num" w:pos="2160"/>
        </w:tabs>
        <w:ind w:left="2160" w:hanging="360"/>
      </w:pPr>
      <w:rPr>
        <w:rFonts w:ascii="Wingdings" w:hAnsi="Wingdings" w:hint="default"/>
      </w:rPr>
    </w:lvl>
    <w:lvl w:ilvl="3" w:tplc="DC4CF4EE" w:tentative="1">
      <w:start w:val="1"/>
      <w:numFmt w:val="bullet"/>
      <w:lvlText w:val=""/>
      <w:lvlJc w:val="left"/>
      <w:pPr>
        <w:tabs>
          <w:tab w:val="num" w:pos="2880"/>
        </w:tabs>
        <w:ind w:left="2880" w:hanging="360"/>
      </w:pPr>
      <w:rPr>
        <w:rFonts w:ascii="Wingdings" w:hAnsi="Wingdings" w:hint="default"/>
      </w:rPr>
    </w:lvl>
    <w:lvl w:ilvl="4" w:tplc="19B81698" w:tentative="1">
      <w:start w:val="1"/>
      <w:numFmt w:val="bullet"/>
      <w:lvlText w:val=""/>
      <w:lvlJc w:val="left"/>
      <w:pPr>
        <w:tabs>
          <w:tab w:val="num" w:pos="3600"/>
        </w:tabs>
        <w:ind w:left="3600" w:hanging="360"/>
      </w:pPr>
      <w:rPr>
        <w:rFonts w:ascii="Wingdings" w:hAnsi="Wingdings" w:hint="default"/>
      </w:rPr>
    </w:lvl>
    <w:lvl w:ilvl="5" w:tplc="3F4EFAA4" w:tentative="1">
      <w:start w:val="1"/>
      <w:numFmt w:val="bullet"/>
      <w:lvlText w:val=""/>
      <w:lvlJc w:val="left"/>
      <w:pPr>
        <w:tabs>
          <w:tab w:val="num" w:pos="4320"/>
        </w:tabs>
        <w:ind w:left="4320" w:hanging="360"/>
      </w:pPr>
      <w:rPr>
        <w:rFonts w:ascii="Wingdings" w:hAnsi="Wingdings" w:hint="default"/>
      </w:rPr>
    </w:lvl>
    <w:lvl w:ilvl="6" w:tplc="FD14995C" w:tentative="1">
      <w:start w:val="1"/>
      <w:numFmt w:val="bullet"/>
      <w:lvlText w:val=""/>
      <w:lvlJc w:val="left"/>
      <w:pPr>
        <w:tabs>
          <w:tab w:val="num" w:pos="5040"/>
        </w:tabs>
        <w:ind w:left="5040" w:hanging="360"/>
      </w:pPr>
      <w:rPr>
        <w:rFonts w:ascii="Wingdings" w:hAnsi="Wingdings" w:hint="default"/>
      </w:rPr>
    </w:lvl>
    <w:lvl w:ilvl="7" w:tplc="E0500B24" w:tentative="1">
      <w:start w:val="1"/>
      <w:numFmt w:val="bullet"/>
      <w:lvlText w:val=""/>
      <w:lvlJc w:val="left"/>
      <w:pPr>
        <w:tabs>
          <w:tab w:val="num" w:pos="5760"/>
        </w:tabs>
        <w:ind w:left="5760" w:hanging="360"/>
      </w:pPr>
      <w:rPr>
        <w:rFonts w:ascii="Wingdings" w:hAnsi="Wingdings" w:hint="default"/>
      </w:rPr>
    </w:lvl>
    <w:lvl w:ilvl="8" w:tplc="C316DC20" w:tentative="1">
      <w:start w:val="1"/>
      <w:numFmt w:val="bullet"/>
      <w:lvlText w:val=""/>
      <w:lvlJc w:val="left"/>
      <w:pPr>
        <w:tabs>
          <w:tab w:val="num" w:pos="6480"/>
        </w:tabs>
        <w:ind w:left="6480" w:hanging="360"/>
      </w:pPr>
      <w:rPr>
        <w:rFonts w:ascii="Wingdings" w:hAnsi="Wingdings" w:hint="default"/>
      </w:rPr>
    </w:lvl>
  </w:abstractNum>
  <w:abstractNum w:abstractNumId="33">
    <w:nsid w:val="6DE81C34"/>
    <w:multiLevelType w:val="hybridMultilevel"/>
    <w:tmpl w:val="854E9DD4"/>
    <w:lvl w:ilvl="0" w:tplc="45EA9FF2">
      <w:start w:val="35"/>
      <w:numFmt w:val="bullet"/>
      <w:lvlText w:val=""/>
      <w:lvlJc w:val="left"/>
      <w:pPr>
        <w:ind w:left="1080" w:hanging="360"/>
      </w:pPr>
      <w:rPr>
        <w:rFonts w:ascii="Times New Roman" w:eastAsia="Times New Roman"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4">
    <w:nsid w:val="6EF45D48"/>
    <w:multiLevelType w:val="multilevel"/>
    <w:tmpl w:val="CCB85092"/>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nsid w:val="78E3016F"/>
    <w:multiLevelType w:val="hybridMultilevel"/>
    <w:tmpl w:val="F028F08E"/>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nsid w:val="790058AC"/>
    <w:multiLevelType w:val="hybridMultilevel"/>
    <w:tmpl w:val="CC5C7840"/>
    <w:lvl w:ilvl="0" w:tplc="451CB374">
      <w:start w:val="2"/>
      <w:numFmt w:val="upperLetter"/>
      <w:lvlText w:val="%1-"/>
      <w:lvlJc w:val="left"/>
      <w:pPr>
        <w:tabs>
          <w:tab w:val="num" w:pos="735"/>
        </w:tabs>
        <w:ind w:left="735" w:hanging="375"/>
      </w:pPr>
      <w:rPr>
        <w:rFonts w:hint="default"/>
      </w:rPr>
    </w:lvl>
    <w:lvl w:ilvl="1" w:tplc="041F0001">
      <w:start w:val="1"/>
      <w:numFmt w:val="bullet"/>
      <w:lvlText w:val=""/>
      <w:lvlJc w:val="left"/>
      <w:pPr>
        <w:tabs>
          <w:tab w:val="num" w:pos="1440"/>
        </w:tabs>
        <w:ind w:left="1440" w:hanging="360"/>
      </w:pPr>
      <w:rPr>
        <w:rFonts w:ascii="Symbol" w:hAnsi="Symbol"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nsid w:val="7EB65C3D"/>
    <w:multiLevelType w:val="hybridMultilevel"/>
    <w:tmpl w:val="9F34224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8">
    <w:nsid w:val="7F7F0ABD"/>
    <w:multiLevelType w:val="hybridMultilevel"/>
    <w:tmpl w:val="80723CB4"/>
    <w:lvl w:ilvl="0" w:tplc="CF7C4DA0">
      <w:start w:val="5"/>
      <w:numFmt w:val="bullet"/>
      <w:lvlText w:val="-"/>
      <w:lvlJc w:val="left"/>
      <w:pPr>
        <w:tabs>
          <w:tab w:val="num" w:pos="720"/>
        </w:tabs>
        <w:ind w:left="72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12"/>
  </w:num>
  <w:num w:numId="3">
    <w:abstractNumId w:val="8"/>
  </w:num>
  <w:num w:numId="4">
    <w:abstractNumId w:val="34"/>
  </w:num>
  <w:num w:numId="5">
    <w:abstractNumId w:val="27"/>
  </w:num>
  <w:num w:numId="6">
    <w:abstractNumId w:val="37"/>
  </w:num>
  <w:num w:numId="7">
    <w:abstractNumId w:val="36"/>
  </w:num>
  <w:num w:numId="8">
    <w:abstractNumId w:val="3"/>
  </w:num>
  <w:num w:numId="9">
    <w:abstractNumId w:val="5"/>
  </w:num>
  <w:num w:numId="10">
    <w:abstractNumId w:val="22"/>
  </w:num>
  <w:num w:numId="11">
    <w:abstractNumId w:val="14"/>
  </w:num>
  <w:num w:numId="12">
    <w:abstractNumId w:val="11"/>
  </w:num>
  <w:num w:numId="13">
    <w:abstractNumId w:val="16"/>
  </w:num>
  <w:num w:numId="14">
    <w:abstractNumId w:val="6"/>
  </w:num>
  <w:num w:numId="15">
    <w:abstractNumId w:val="2"/>
  </w:num>
  <w:num w:numId="16">
    <w:abstractNumId w:val="32"/>
  </w:num>
  <w:num w:numId="17">
    <w:abstractNumId w:val="19"/>
  </w:num>
  <w:num w:numId="18">
    <w:abstractNumId w:val="13"/>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29"/>
  </w:num>
  <w:num w:numId="22">
    <w:abstractNumId w:val="24"/>
  </w:num>
  <w:num w:numId="23">
    <w:abstractNumId w:val="17"/>
  </w:num>
  <w:num w:numId="24">
    <w:abstractNumId w:val="23"/>
  </w:num>
  <w:num w:numId="25">
    <w:abstractNumId w:val="7"/>
  </w:num>
  <w:num w:numId="26">
    <w:abstractNumId w:val="33"/>
  </w:num>
  <w:num w:numId="27">
    <w:abstractNumId w:val="31"/>
  </w:num>
  <w:num w:numId="28">
    <w:abstractNumId w:val="38"/>
  </w:num>
  <w:num w:numId="29">
    <w:abstractNumId w:val="10"/>
  </w:num>
  <w:num w:numId="30">
    <w:abstractNumId w:val="21"/>
  </w:num>
  <w:num w:numId="31">
    <w:abstractNumId w:val="1"/>
  </w:num>
  <w:num w:numId="32">
    <w:abstractNumId w:val="0"/>
  </w:num>
  <w:num w:numId="33">
    <w:abstractNumId w:val="4"/>
  </w:num>
  <w:num w:numId="34">
    <w:abstractNumId w:val="26"/>
  </w:num>
  <w:num w:numId="35">
    <w:abstractNumId w:val="15"/>
  </w:num>
  <w:num w:numId="36">
    <w:abstractNumId w:val="28"/>
  </w:num>
  <w:num w:numId="37">
    <w:abstractNumId w:val="18"/>
  </w:num>
  <w:num w:numId="38">
    <w:abstractNumId w:val="20"/>
  </w:num>
  <w:num w:numId="39">
    <w:abstractNumId w:val="30"/>
  </w:num>
  <w:num w:numId="40">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10"/>
  <w:displayHorizontalDrawingGridEvery w:val="2"/>
  <w:characterSpacingControl w:val="doNotCompress"/>
  <w:hdrShapeDefaults>
    <o:shapedefaults v:ext="edit" spidmax="29698">
      <o:colormru v:ext="edit" colors="#cff,white,#ffc,#cef8fe"/>
      <o:colormenu v:ext="edit" fillcolor="none"/>
    </o:shapedefaults>
    <o:shapelayout v:ext="edit">
      <o:idmap v:ext="edit" data="23"/>
    </o:shapelayout>
  </w:hdrShapeDefaults>
  <w:footnotePr>
    <w:footnote w:id="0"/>
    <w:footnote w:id="1"/>
  </w:footnotePr>
  <w:endnotePr>
    <w:endnote w:id="0"/>
    <w:endnote w:id="1"/>
  </w:endnotePr>
  <w:compat/>
  <w:rsids>
    <w:rsidRoot w:val="003B75ED"/>
    <w:rsid w:val="00026A80"/>
    <w:rsid w:val="00027838"/>
    <w:rsid w:val="00036715"/>
    <w:rsid w:val="0005196A"/>
    <w:rsid w:val="00057449"/>
    <w:rsid w:val="00066C94"/>
    <w:rsid w:val="000901B5"/>
    <w:rsid w:val="00097C0D"/>
    <w:rsid w:val="000A1CF6"/>
    <w:rsid w:val="000C40ED"/>
    <w:rsid w:val="001023D3"/>
    <w:rsid w:val="00107E6A"/>
    <w:rsid w:val="00120456"/>
    <w:rsid w:val="00162AA8"/>
    <w:rsid w:val="00182F86"/>
    <w:rsid w:val="001928C6"/>
    <w:rsid w:val="001D2472"/>
    <w:rsid w:val="001E2727"/>
    <w:rsid w:val="001E79F4"/>
    <w:rsid w:val="00245E7D"/>
    <w:rsid w:val="00250166"/>
    <w:rsid w:val="00293FDB"/>
    <w:rsid w:val="00340139"/>
    <w:rsid w:val="00354CF2"/>
    <w:rsid w:val="003573F7"/>
    <w:rsid w:val="00394216"/>
    <w:rsid w:val="003A5557"/>
    <w:rsid w:val="003B2C7F"/>
    <w:rsid w:val="003B75ED"/>
    <w:rsid w:val="003C69A1"/>
    <w:rsid w:val="004103B0"/>
    <w:rsid w:val="00414231"/>
    <w:rsid w:val="0044561E"/>
    <w:rsid w:val="00453346"/>
    <w:rsid w:val="004665A7"/>
    <w:rsid w:val="00470FF2"/>
    <w:rsid w:val="00494309"/>
    <w:rsid w:val="004D52C6"/>
    <w:rsid w:val="00524E6B"/>
    <w:rsid w:val="005350DF"/>
    <w:rsid w:val="005661DF"/>
    <w:rsid w:val="005721E5"/>
    <w:rsid w:val="00574585"/>
    <w:rsid w:val="00576625"/>
    <w:rsid w:val="00586328"/>
    <w:rsid w:val="005B4CC0"/>
    <w:rsid w:val="005B78E3"/>
    <w:rsid w:val="005D02D6"/>
    <w:rsid w:val="005D6DA3"/>
    <w:rsid w:val="005F7A03"/>
    <w:rsid w:val="00617174"/>
    <w:rsid w:val="00621A32"/>
    <w:rsid w:val="0062611A"/>
    <w:rsid w:val="00627E2A"/>
    <w:rsid w:val="00635F4A"/>
    <w:rsid w:val="00653702"/>
    <w:rsid w:val="0065778F"/>
    <w:rsid w:val="0068023A"/>
    <w:rsid w:val="006C470D"/>
    <w:rsid w:val="006D3138"/>
    <w:rsid w:val="006F03AF"/>
    <w:rsid w:val="00706EDD"/>
    <w:rsid w:val="007324DE"/>
    <w:rsid w:val="00747A91"/>
    <w:rsid w:val="00765CD7"/>
    <w:rsid w:val="00792C2B"/>
    <w:rsid w:val="007A0178"/>
    <w:rsid w:val="007A204E"/>
    <w:rsid w:val="007A597F"/>
    <w:rsid w:val="007C2686"/>
    <w:rsid w:val="007F33C1"/>
    <w:rsid w:val="00814443"/>
    <w:rsid w:val="00824D59"/>
    <w:rsid w:val="00836759"/>
    <w:rsid w:val="00863715"/>
    <w:rsid w:val="00877406"/>
    <w:rsid w:val="00893040"/>
    <w:rsid w:val="00895E44"/>
    <w:rsid w:val="00896AF4"/>
    <w:rsid w:val="008C6987"/>
    <w:rsid w:val="008D21C5"/>
    <w:rsid w:val="008E2044"/>
    <w:rsid w:val="008E4A21"/>
    <w:rsid w:val="009A5EE2"/>
    <w:rsid w:val="009B41A2"/>
    <w:rsid w:val="00A06AD1"/>
    <w:rsid w:val="00A56E06"/>
    <w:rsid w:val="00A669FA"/>
    <w:rsid w:val="00A67B71"/>
    <w:rsid w:val="00A81B04"/>
    <w:rsid w:val="00A84D44"/>
    <w:rsid w:val="00AB13E5"/>
    <w:rsid w:val="00AC771A"/>
    <w:rsid w:val="00AF2364"/>
    <w:rsid w:val="00B022AE"/>
    <w:rsid w:val="00B2658A"/>
    <w:rsid w:val="00B339F0"/>
    <w:rsid w:val="00B437B3"/>
    <w:rsid w:val="00B60690"/>
    <w:rsid w:val="00B8363E"/>
    <w:rsid w:val="00B91738"/>
    <w:rsid w:val="00C35CA9"/>
    <w:rsid w:val="00C717C2"/>
    <w:rsid w:val="00CA3B46"/>
    <w:rsid w:val="00CB3844"/>
    <w:rsid w:val="00CC14A1"/>
    <w:rsid w:val="00CD1D0B"/>
    <w:rsid w:val="00CE6347"/>
    <w:rsid w:val="00D326EE"/>
    <w:rsid w:val="00D9380F"/>
    <w:rsid w:val="00DB7582"/>
    <w:rsid w:val="00DC3037"/>
    <w:rsid w:val="00DD0BA3"/>
    <w:rsid w:val="00DF64B1"/>
    <w:rsid w:val="00EA7631"/>
    <w:rsid w:val="00EB0870"/>
    <w:rsid w:val="00EB70EA"/>
    <w:rsid w:val="00ED47B2"/>
    <w:rsid w:val="00EF7320"/>
    <w:rsid w:val="00F13547"/>
    <w:rsid w:val="00F27B4F"/>
    <w:rsid w:val="00F4203D"/>
    <w:rsid w:val="00F520EC"/>
    <w:rsid w:val="00F54C6A"/>
    <w:rsid w:val="00F80367"/>
    <w:rsid w:val="00F92500"/>
    <w:rsid w:val="00FB3616"/>
    <w:rsid w:val="00FC4938"/>
    <w:rsid w:val="00FE23FC"/>
    <w:rsid w:val="00FE3B2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9698">
      <o:colormru v:ext="edit" colors="#cff,white,#ffc,#cef8fe"/>
      <o:colormenu v:ext="edit" fillcolor="none"/>
    </o:shapedefaults>
    <o:shapelayout v:ext="edit">
      <o:idmap v:ext="edit" data="1"/>
      <o:rules v:ext="edit">
        <o:r id="V:Rule1" type="callout" idref="#_x0000_s1053"/>
        <o:r id="V:Rule2" type="callout"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DA3"/>
  </w:style>
  <w:style w:type="paragraph" w:styleId="Balk1">
    <w:name w:val="heading 1"/>
    <w:basedOn w:val="Normal"/>
    <w:next w:val="Normal"/>
    <w:link w:val="Balk1Char"/>
    <w:qFormat/>
    <w:rsid w:val="008D21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F925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aliases w:val=" Char Char Char Char,Başlık 31, Char Char Char Char Char Char"/>
    <w:basedOn w:val="Normal"/>
    <w:next w:val="Normal"/>
    <w:link w:val="Balk3Char"/>
    <w:qFormat/>
    <w:rsid w:val="00F92500"/>
    <w:pPr>
      <w:keepNext/>
      <w:spacing w:before="240" w:after="60" w:line="240" w:lineRule="auto"/>
      <w:outlineLvl w:val="2"/>
    </w:pPr>
    <w:rPr>
      <w:rFonts w:ascii="Arial" w:eastAsia="Times New Roman" w:hAnsi="Arial" w:cs="Arial"/>
      <w:b/>
      <w:bCs/>
      <w:sz w:val="26"/>
      <w:szCs w:val="26"/>
      <w:lang w:eastAsia="tr-TR"/>
    </w:rPr>
  </w:style>
  <w:style w:type="paragraph" w:styleId="Balk4">
    <w:name w:val="heading 4"/>
    <w:basedOn w:val="Normal"/>
    <w:next w:val="Normal"/>
    <w:link w:val="Balk4Char"/>
    <w:uiPriority w:val="9"/>
    <w:qFormat/>
    <w:rsid w:val="006D3138"/>
    <w:pPr>
      <w:pBdr>
        <w:bottom w:val="dotted" w:sz="4" w:space="1" w:color="943634"/>
      </w:pBdr>
      <w:spacing w:after="120" w:line="252" w:lineRule="auto"/>
      <w:jc w:val="center"/>
      <w:outlineLvl w:val="3"/>
    </w:pPr>
    <w:rPr>
      <w:rFonts w:ascii="Cambria" w:eastAsia="Times New Roman" w:hAnsi="Cambria" w:cs="Times New Roman"/>
      <w:caps/>
      <w:color w:val="622423"/>
      <w:spacing w:val="10"/>
      <w:lang w:val="en-US" w:bidi="en-US"/>
    </w:rPr>
  </w:style>
  <w:style w:type="paragraph" w:styleId="Balk5">
    <w:name w:val="heading 5"/>
    <w:basedOn w:val="Normal"/>
    <w:next w:val="Normal"/>
    <w:link w:val="Balk5Char"/>
    <w:uiPriority w:val="9"/>
    <w:qFormat/>
    <w:rsid w:val="006D3138"/>
    <w:pPr>
      <w:spacing w:before="240" w:after="60"/>
      <w:outlineLvl w:val="4"/>
    </w:pPr>
    <w:rPr>
      <w:rFonts w:ascii="Calibri" w:eastAsia="Times New Roman" w:hAnsi="Calibri" w:cs="Arial"/>
      <w:b/>
      <w:bCs/>
      <w:i/>
      <w:iCs/>
      <w:sz w:val="26"/>
      <w:szCs w:val="26"/>
      <w:lang w:eastAsia="tr-TR"/>
    </w:rPr>
  </w:style>
  <w:style w:type="paragraph" w:styleId="Balk6">
    <w:name w:val="heading 6"/>
    <w:basedOn w:val="Normal"/>
    <w:next w:val="Normal"/>
    <w:link w:val="Balk6Char"/>
    <w:uiPriority w:val="9"/>
    <w:unhideWhenUsed/>
    <w:qFormat/>
    <w:rsid w:val="0057662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qFormat/>
    <w:rsid w:val="006D3138"/>
    <w:pPr>
      <w:keepNext/>
      <w:keepLines/>
      <w:spacing w:before="200" w:after="0"/>
      <w:outlineLvl w:val="6"/>
    </w:pPr>
    <w:rPr>
      <w:rFonts w:ascii="Cambria" w:eastAsia="Times New Roman" w:hAnsi="Cambria" w:cs="Times New Roman"/>
      <w:i/>
      <w:iCs/>
      <w:color w:val="404040"/>
      <w:lang w:eastAsia="tr-TR"/>
    </w:rPr>
  </w:style>
  <w:style w:type="paragraph" w:styleId="Balk8">
    <w:name w:val="heading 8"/>
    <w:basedOn w:val="Normal"/>
    <w:next w:val="Normal"/>
    <w:link w:val="Balk8Char"/>
    <w:uiPriority w:val="9"/>
    <w:unhideWhenUsed/>
    <w:qFormat/>
    <w:rsid w:val="0045334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qFormat/>
    <w:rsid w:val="006D3138"/>
    <w:pPr>
      <w:spacing w:after="120" w:line="252" w:lineRule="auto"/>
      <w:jc w:val="center"/>
      <w:outlineLvl w:val="8"/>
    </w:pPr>
    <w:rPr>
      <w:rFonts w:ascii="Cambria" w:eastAsia="Times New Roman" w:hAnsi="Cambria" w:cs="Times New Roman"/>
      <w:i/>
      <w:iCs/>
      <w:caps/>
      <w:spacing w:val="10"/>
      <w:sz w:val="20"/>
      <w:szCs w:val="20"/>
      <w:lang w:val="en-US"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3B75ED"/>
    <w:pPr>
      <w:spacing w:after="0" w:line="240" w:lineRule="auto"/>
    </w:pPr>
    <w:rPr>
      <w:rFonts w:eastAsiaTheme="minorEastAsia"/>
    </w:rPr>
  </w:style>
  <w:style w:type="character" w:customStyle="1" w:styleId="AralkYokChar">
    <w:name w:val="Aralık Yok Char"/>
    <w:basedOn w:val="VarsaylanParagrafYazTipi"/>
    <w:link w:val="AralkYok"/>
    <w:uiPriority w:val="1"/>
    <w:rsid w:val="003B75ED"/>
    <w:rPr>
      <w:rFonts w:eastAsiaTheme="minorEastAsia"/>
    </w:rPr>
  </w:style>
  <w:style w:type="paragraph" w:styleId="BalonMetni">
    <w:name w:val="Balloon Text"/>
    <w:basedOn w:val="Normal"/>
    <w:link w:val="BalonMetniChar"/>
    <w:uiPriority w:val="99"/>
    <w:semiHidden/>
    <w:unhideWhenUsed/>
    <w:rsid w:val="003B75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B75ED"/>
    <w:rPr>
      <w:rFonts w:ascii="Tahoma" w:hAnsi="Tahoma" w:cs="Tahoma"/>
      <w:sz w:val="16"/>
      <w:szCs w:val="16"/>
    </w:rPr>
  </w:style>
  <w:style w:type="character" w:customStyle="1" w:styleId="Balk3Char">
    <w:name w:val="Başlık 3 Char"/>
    <w:aliases w:val=" Char Char Char Char Char,Başlık 31 Char, Char Char Char Char Char Char Char"/>
    <w:basedOn w:val="VarsaylanParagrafYazTipi"/>
    <w:link w:val="Balk3"/>
    <w:rsid w:val="00F92500"/>
    <w:rPr>
      <w:rFonts w:ascii="Arial" w:eastAsia="Times New Roman" w:hAnsi="Arial" w:cs="Arial"/>
      <w:b/>
      <w:bCs/>
      <w:sz w:val="26"/>
      <w:szCs w:val="26"/>
      <w:lang w:eastAsia="tr-TR"/>
    </w:rPr>
  </w:style>
  <w:style w:type="character" w:styleId="Gl">
    <w:name w:val="Strong"/>
    <w:basedOn w:val="VarsaylanParagrafYazTipi"/>
    <w:uiPriority w:val="22"/>
    <w:qFormat/>
    <w:rsid w:val="00F92500"/>
    <w:rPr>
      <w:b/>
      <w:bCs/>
    </w:rPr>
  </w:style>
  <w:style w:type="character" w:customStyle="1" w:styleId="Balk2Char">
    <w:name w:val="Başlık 2 Char"/>
    <w:basedOn w:val="VarsaylanParagrafYazTipi"/>
    <w:link w:val="Balk2"/>
    <w:rsid w:val="00F92500"/>
    <w:rPr>
      <w:rFonts w:asciiTheme="majorHAnsi" w:eastAsiaTheme="majorEastAsia" w:hAnsiTheme="majorHAnsi" w:cstheme="majorBidi"/>
      <w:b/>
      <w:bCs/>
      <w:color w:val="4F81BD" w:themeColor="accent1"/>
      <w:sz w:val="26"/>
      <w:szCs w:val="26"/>
    </w:rPr>
  </w:style>
  <w:style w:type="character" w:customStyle="1" w:styleId="Balk6Char">
    <w:name w:val="Başlık 6 Char"/>
    <w:basedOn w:val="VarsaylanParagrafYazTipi"/>
    <w:link w:val="Balk6"/>
    <w:uiPriority w:val="9"/>
    <w:rsid w:val="00576625"/>
    <w:rPr>
      <w:rFonts w:asciiTheme="majorHAnsi" w:eastAsiaTheme="majorEastAsia" w:hAnsiTheme="majorHAnsi" w:cstheme="majorBidi"/>
      <w:i/>
      <w:iCs/>
      <w:color w:val="243F60" w:themeColor="accent1" w:themeShade="7F"/>
    </w:rPr>
  </w:style>
  <w:style w:type="paragraph" w:customStyle="1" w:styleId="xl27">
    <w:name w:val="xl27"/>
    <w:basedOn w:val="Normal"/>
    <w:rsid w:val="008D21C5"/>
    <w:pPr>
      <w:spacing w:before="100" w:beforeAutospacing="1" w:after="100" w:afterAutospacing="1" w:line="240" w:lineRule="auto"/>
      <w:textAlignment w:val="top"/>
    </w:pPr>
    <w:rPr>
      <w:rFonts w:ascii="Arial" w:eastAsia="Times New Roman" w:hAnsi="Arial" w:cs="Arial"/>
      <w:b/>
      <w:bCs/>
      <w:sz w:val="24"/>
      <w:szCs w:val="24"/>
      <w:lang w:eastAsia="tr-TR"/>
    </w:rPr>
  </w:style>
  <w:style w:type="character" w:customStyle="1" w:styleId="apple-converted-space">
    <w:name w:val="apple-converted-space"/>
    <w:basedOn w:val="VarsaylanParagrafYazTipi"/>
    <w:rsid w:val="008D21C5"/>
  </w:style>
  <w:style w:type="character" w:customStyle="1" w:styleId="Balk1Char">
    <w:name w:val="Başlık 1 Char"/>
    <w:basedOn w:val="VarsaylanParagrafYazTipi"/>
    <w:link w:val="Balk1"/>
    <w:rsid w:val="008D21C5"/>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rsid w:val="008D21C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uiPriority w:val="9"/>
    <w:rsid w:val="00453346"/>
    <w:rPr>
      <w:rFonts w:asciiTheme="majorHAnsi" w:eastAsiaTheme="majorEastAsia" w:hAnsiTheme="majorHAnsi" w:cstheme="majorBidi"/>
      <w:color w:val="404040" w:themeColor="text1" w:themeTint="BF"/>
      <w:sz w:val="20"/>
      <w:szCs w:val="20"/>
    </w:rPr>
  </w:style>
  <w:style w:type="paragraph" w:styleId="GvdeMetni">
    <w:name w:val="Body Text"/>
    <w:basedOn w:val="Normal"/>
    <w:link w:val="GvdeMetniChar"/>
    <w:rsid w:val="00120456"/>
    <w:pPr>
      <w:spacing w:after="120" w:line="240" w:lineRule="auto"/>
    </w:pPr>
    <w:rPr>
      <w:rFonts w:ascii="Times New Roman" w:eastAsia="Times New Roman" w:hAnsi="Times New Roman" w:cs="Times New Roman"/>
      <w:sz w:val="24"/>
      <w:szCs w:val="24"/>
      <w:lang w:val="en-GB" w:eastAsia="en-GB"/>
    </w:rPr>
  </w:style>
  <w:style w:type="character" w:customStyle="1" w:styleId="GvdeMetniChar">
    <w:name w:val="Gövde Metni Char"/>
    <w:basedOn w:val="VarsaylanParagrafYazTipi"/>
    <w:link w:val="GvdeMetni"/>
    <w:rsid w:val="00120456"/>
    <w:rPr>
      <w:rFonts w:ascii="Times New Roman" w:eastAsia="Times New Roman" w:hAnsi="Times New Roman" w:cs="Times New Roman"/>
      <w:sz w:val="24"/>
      <w:szCs w:val="24"/>
      <w:lang w:val="en-GB" w:eastAsia="en-GB"/>
    </w:rPr>
  </w:style>
  <w:style w:type="paragraph" w:styleId="GvdeMetniGirintisi2">
    <w:name w:val="Body Text Indent 2"/>
    <w:basedOn w:val="Normal"/>
    <w:link w:val="GvdeMetniGirintisi2Char"/>
    <w:unhideWhenUsed/>
    <w:rsid w:val="00B60690"/>
    <w:pPr>
      <w:spacing w:after="120" w:line="480" w:lineRule="auto"/>
      <w:ind w:left="283"/>
    </w:pPr>
  </w:style>
  <w:style w:type="character" w:customStyle="1" w:styleId="GvdeMetniGirintisi2Char">
    <w:name w:val="Gövde Metni Girintisi 2 Char"/>
    <w:basedOn w:val="VarsaylanParagrafYazTipi"/>
    <w:link w:val="GvdeMetniGirintisi2"/>
    <w:rsid w:val="00B60690"/>
  </w:style>
  <w:style w:type="paragraph" w:styleId="stbilgi">
    <w:name w:val="header"/>
    <w:basedOn w:val="Normal"/>
    <w:link w:val="stbilgiChar"/>
    <w:uiPriority w:val="99"/>
    <w:unhideWhenUsed/>
    <w:rsid w:val="00D326EE"/>
    <w:pPr>
      <w:tabs>
        <w:tab w:val="center" w:pos="4536"/>
        <w:tab w:val="right" w:pos="9072"/>
      </w:tabs>
      <w:spacing w:after="0" w:line="240" w:lineRule="auto"/>
    </w:pPr>
    <w:rPr>
      <w:rFonts w:ascii="Calibri" w:eastAsia="Times New Roman" w:hAnsi="Calibri" w:cs="Times New Roman"/>
      <w:lang w:eastAsia="tr-TR"/>
    </w:rPr>
  </w:style>
  <w:style w:type="character" w:customStyle="1" w:styleId="stbilgiChar">
    <w:name w:val="Üstbilgi Char"/>
    <w:basedOn w:val="VarsaylanParagrafYazTipi"/>
    <w:link w:val="stbilgi"/>
    <w:uiPriority w:val="99"/>
    <w:rsid w:val="00D326EE"/>
    <w:rPr>
      <w:rFonts w:ascii="Calibri" w:eastAsia="Times New Roman" w:hAnsi="Calibri" w:cs="Times New Roman"/>
      <w:lang w:eastAsia="tr-TR"/>
    </w:rPr>
  </w:style>
  <w:style w:type="character" w:customStyle="1" w:styleId="Balk4Char">
    <w:name w:val="Başlık 4 Char"/>
    <w:basedOn w:val="VarsaylanParagrafYazTipi"/>
    <w:link w:val="Balk4"/>
    <w:uiPriority w:val="9"/>
    <w:rsid w:val="006D3138"/>
    <w:rPr>
      <w:rFonts w:ascii="Cambria" w:eastAsia="Times New Roman" w:hAnsi="Cambria" w:cs="Times New Roman"/>
      <w:caps/>
      <w:color w:val="622423"/>
      <w:spacing w:val="10"/>
      <w:lang w:val="en-US" w:bidi="en-US"/>
    </w:rPr>
  </w:style>
  <w:style w:type="character" w:customStyle="1" w:styleId="Balk5Char">
    <w:name w:val="Başlık 5 Char"/>
    <w:basedOn w:val="VarsaylanParagrafYazTipi"/>
    <w:link w:val="Balk5"/>
    <w:uiPriority w:val="9"/>
    <w:rsid w:val="006D3138"/>
    <w:rPr>
      <w:rFonts w:ascii="Calibri" w:eastAsia="Times New Roman" w:hAnsi="Calibri" w:cs="Arial"/>
      <w:b/>
      <w:bCs/>
      <w:i/>
      <w:iCs/>
      <w:sz w:val="26"/>
      <w:szCs w:val="26"/>
      <w:lang w:eastAsia="tr-TR"/>
    </w:rPr>
  </w:style>
  <w:style w:type="character" w:customStyle="1" w:styleId="Balk7Char">
    <w:name w:val="Başlık 7 Char"/>
    <w:basedOn w:val="VarsaylanParagrafYazTipi"/>
    <w:link w:val="Balk7"/>
    <w:uiPriority w:val="9"/>
    <w:rsid w:val="006D3138"/>
    <w:rPr>
      <w:rFonts w:ascii="Cambria" w:eastAsia="Times New Roman" w:hAnsi="Cambria" w:cs="Times New Roman"/>
      <w:i/>
      <w:iCs/>
      <w:color w:val="404040"/>
      <w:lang w:eastAsia="tr-TR"/>
    </w:rPr>
  </w:style>
  <w:style w:type="character" w:customStyle="1" w:styleId="Balk9Char">
    <w:name w:val="Başlık 9 Char"/>
    <w:basedOn w:val="VarsaylanParagrafYazTipi"/>
    <w:link w:val="Balk9"/>
    <w:uiPriority w:val="9"/>
    <w:rsid w:val="006D3138"/>
    <w:rPr>
      <w:rFonts w:ascii="Cambria" w:eastAsia="Times New Roman" w:hAnsi="Cambria" w:cs="Times New Roman"/>
      <w:i/>
      <w:iCs/>
      <w:caps/>
      <w:spacing w:val="10"/>
      <w:sz w:val="20"/>
      <w:szCs w:val="20"/>
      <w:lang w:val="en-US" w:bidi="en-US"/>
    </w:rPr>
  </w:style>
  <w:style w:type="paragraph" w:styleId="Altbilgi">
    <w:name w:val="footer"/>
    <w:basedOn w:val="Normal"/>
    <w:link w:val="AltbilgiChar"/>
    <w:uiPriority w:val="99"/>
    <w:unhideWhenUsed/>
    <w:rsid w:val="006D3138"/>
    <w:pPr>
      <w:tabs>
        <w:tab w:val="center" w:pos="4536"/>
        <w:tab w:val="right" w:pos="9072"/>
      </w:tabs>
      <w:spacing w:after="0" w:line="240" w:lineRule="auto"/>
    </w:pPr>
    <w:rPr>
      <w:rFonts w:ascii="Calibri" w:eastAsia="Times New Roman" w:hAnsi="Calibri" w:cs="Times New Roman"/>
      <w:lang w:eastAsia="tr-TR"/>
    </w:rPr>
  </w:style>
  <w:style w:type="character" w:customStyle="1" w:styleId="AltbilgiChar">
    <w:name w:val="Altbilgi Char"/>
    <w:basedOn w:val="VarsaylanParagrafYazTipi"/>
    <w:link w:val="Altbilgi"/>
    <w:uiPriority w:val="99"/>
    <w:rsid w:val="006D3138"/>
    <w:rPr>
      <w:rFonts w:ascii="Calibri" w:eastAsia="Times New Roman" w:hAnsi="Calibri" w:cs="Times New Roman"/>
      <w:lang w:eastAsia="tr-TR"/>
    </w:rPr>
  </w:style>
  <w:style w:type="table" w:styleId="TabloKlavuzu">
    <w:name w:val="Table Grid"/>
    <w:basedOn w:val="NormalTablo"/>
    <w:rsid w:val="006D313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rsid w:val="006D3138"/>
    <w:rPr>
      <w:color w:val="0000FF"/>
      <w:u w:val="single"/>
    </w:rPr>
  </w:style>
  <w:style w:type="paragraph" w:styleId="ListeParagraf">
    <w:name w:val="List Paragraph"/>
    <w:basedOn w:val="Normal"/>
    <w:qFormat/>
    <w:rsid w:val="006D3138"/>
    <w:pPr>
      <w:spacing w:after="0" w:line="240" w:lineRule="auto"/>
      <w:ind w:left="720"/>
    </w:pPr>
    <w:rPr>
      <w:rFonts w:ascii="Times New Roman" w:eastAsia="Times New Roman" w:hAnsi="Times New Roman" w:cs="Times New Roman"/>
      <w:sz w:val="24"/>
      <w:szCs w:val="24"/>
      <w:lang w:eastAsia="tr-TR"/>
    </w:rPr>
  </w:style>
  <w:style w:type="paragraph" w:styleId="BelgeBalantlar">
    <w:name w:val="Document Map"/>
    <w:basedOn w:val="Normal"/>
    <w:link w:val="BelgeBalantlarChar"/>
    <w:uiPriority w:val="99"/>
    <w:semiHidden/>
    <w:unhideWhenUsed/>
    <w:rsid w:val="006D3138"/>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6D3138"/>
    <w:rPr>
      <w:rFonts w:ascii="Tahoma" w:eastAsia="Times New Roman" w:hAnsi="Tahoma" w:cs="Tahoma"/>
      <w:sz w:val="16"/>
      <w:szCs w:val="16"/>
      <w:lang w:eastAsia="tr-TR"/>
    </w:rPr>
  </w:style>
  <w:style w:type="paragraph" w:styleId="ResimYazs">
    <w:name w:val="caption"/>
    <w:basedOn w:val="Normal"/>
    <w:next w:val="Normal"/>
    <w:link w:val="ResimYazsChar1"/>
    <w:qFormat/>
    <w:rsid w:val="006D3138"/>
    <w:rPr>
      <w:rFonts w:ascii="Calibri" w:eastAsia="Times New Roman" w:hAnsi="Calibri" w:cs="Times New Roman"/>
      <w:b/>
      <w:bCs/>
      <w:sz w:val="20"/>
      <w:szCs w:val="20"/>
      <w:lang w:eastAsia="tr-TR"/>
    </w:rPr>
  </w:style>
  <w:style w:type="character" w:customStyle="1" w:styleId="ResimYazsChar1">
    <w:name w:val="Resim Yazısı Char1"/>
    <w:basedOn w:val="VarsaylanParagrafYazTipi"/>
    <w:link w:val="ResimYazs"/>
    <w:rsid w:val="006D3138"/>
    <w:rPr>
      <w:rFonts w:ascii="Calibri" w:eastAsia="Times New Roman" w:hAnsi="Calibri" w:cs="Times New Roman"/>
      <w:b/>
      <w:bCs/>
      <w:sz w:val="20"/>
      <w:szCs w:val="20"/>
      <w:lang w:eastAsia="tr-TR"/>
    </w:rPr>
  </w:style>
  <w:style w:type="character" w:styleId="SayfaNumaras">
    <w:name w:val="page number"/>
    <w:basedOn w:val="VarsaylanParagrafYazTipi"/>
    <w:rsid w:val="006D3138"/>
  </w:style>
  <w:style w:type="paragraph" w:styleId="T2">
    <w:name w:val="toc 2"/>
    <w:basedOn w:val="Normal"/>
    <w:semiHidden/>
    <w:rsid w:val="006D3138"/>
    <w:pPr>
      <w:tabs>
        <w:tab w:val="right" w:leader="dot" w:pos="8640"/>
      </w:tabs>
      <w:overflowPunct w:val="0"/>
      <w:autoSpaceDE w:val="0"/>
      <w:autoSpaceDN w:val="0"/>
      <w:adjustRightInd w:val="0"/>
      <w:spacing w:before="60" w:after="60" w:line="240" w:lineRule="auto"/>
      <w:ind w:left="360" w:right="1440"/>
      <w:textAlignment w:val="baseline"/>
    </w:pPr>
    <w:rPr>
      <w:rFonts w:ascii="CG Omega" w:eastAsia="Times New Roman" w:hAnsi="CG Omega" w:cs="Times New Roman"/>
      <w:b/>
      <w:sz w:val="20"/>
      <w:szCs w:val="20"/>
      <w:lang w:val="en-US" w:eastAsia="tr-TR"/>
    </w:rPr>
  </w:style>
  <w:style w:type="paragraph" w:customStyle="1" w:styleId="Default">
    <w:name w:val="Default"/>
    <w:rsid w:val="006D3138"/>
    <w:pPr>
      <w:autoSpaceDE w:val="0"/>
      <w:autoSpaceDN w:val="0"/>
      <w:adjustRightInd w:val="0"/>
      <w:spacing w:after="0" w:line="240" w:lineRule="auto"/>
    </w:pPr>
    <w:rPr>
      <w:rFonts w:ascii="Myriad Pro" w:eastAsia="Times New Roman" w:hAnsi="Myriad Pro" w:cs="Myriad Pro"/>
      <w:color w:val="000000"/>
      <w:sz w:val="24"/>
      <w:szCs w:val="24"/>
      <w:lang w:eastAsia="tr-TR"/>
    </w:rPr>
  </w:style>
  <w:style w:type="paragraph" w:styleId="GvdeMetniGirintisi">
    <w:name w:val="Body Text Indent"/>
    <w:basedOn w:val="Normal"/>
    <w:link w:val="GvdeMetniGirintisiChar"/>
    <w:uiPriority w:val="99"/>
    <w:unhideWhenUsed/>
    <w:rsid w:val="006D3138"/>
    <w:pPr>
      <w:spacing w:after="120"/>
      <w:ind w:left="283"/>
    </w:pPr>
    <w:rPr>
      <w:rFonts w:ascii="Calibri" w:eastAsia="Times New Roman" w:hAnsi="Calibri" w:cs="Times New Roman"/>
      <w:lang w:eastAsia="tr-TR"/>
    </w:rPr>
  </w:style>
  <w:style w:type="character" w:customStyle="1" w:styleId="GvdeMetniGirintisiChar">
    <w:name w:val="Gövde Metni Girintisi Char"/>
    <w:basedOn w:val="VarsaylanParagrafYazTipi"/>
    <w:link w:val="GvdeMetniGirintisi"/>
    <w:uiPriority w:val="99"/>
    <w:rsid w:val="006D3138"/>
    <w:rPr>
      <w:rFonts w:ascii="Calibri" w:eastAsia="Times New Roman" w:hAnsi="Calibri" w:cs="Times New Roman"/>
      <w:lang w:eastAsia="tr-TR"/>
    </w:rPr>
  </w:style>
  <w:style w:type="character" w:customStyle="1" w:styleId="A3">
    <w:name w:val="A3"/>
    <w:rsid w:val="006D3138"/>
    <w:rPr>
      <w:rFonts w:cs="Myriad Pro"/>
      <w:color w:val="000000"/>
      <w:sz w:val="22"/>
      <w:szCs w:val="22"/>
    </w:rPr>
  </w:style>
  <w:style w:type="character" w:styleId="zlenenKpr">
    <w:name w:val="FollowedHyperlink"/>
    <w:basedOn w:val="VarsaylanParagrafYazTipi"/>
    <w:rsid w:val="006D3138"/>
    <w:rPr>
      <w:color w:val="800080"/>
      <w:u w:val="single"/>
    </w:rPr>
  </w:style>
  <w:style w:type="paragraph" w:styleId="GvdeMetni2">
    <w:name w:val="Body Text 2"/>
    <w:basedOn w:val="Normal"/>
    <w:link w:val="GvdeMetni2Char"/>
    <w:rsid w:val="006D3138"/>
    <w:pPr>
      <w:overflowPunct w:val="0"/>
      <w:autoSpaceDE w:val="0"/>
      <w:autoSpaceDN w:val="0"/>
      <w:adjustRightInd w:val="0"/>
      <w:spacing w:after="120" w:line="480" w:lineRule="auto"/>
      <w:textAlignment w:val="baseline"/>
    </w:pPr>
    <w:rPr>
      <w:rFonts w:ascii="CG Omega" w:eastAsia="Times New Roman" w:hAnsi="CG Omega" w:cs="Times New Roman"/>
      <w:sz w:val="20"/>
      <w:szCs w:val="20"/>
      <w:lang w:val="en-US" w:eastAsia="tr-TR"/>
    </w:rPr>
  </w:style>
  <w:style w:type="character" w:customStyle="1" w:styleId="GvdeMetni2Char">
    <w:name w:val="Gövde Metni 2 Char"/>
    <w:basedOn w:val="VarsaylanParagrafYazTipi"/>
    <w:link w:val="GvdeMetni2"/>
    <w:rsid w:val="006D3138"/>
    <w:rPr>
      <w:rFonts w:ascii="CG Omega" w:eastAsia="Times New Roman" w:hAnsi="CG Omega" w:cs="Times New Roman"/>
      <w:sz w:val="20"/>
      <w:szCs w:val="20"/>
      <w:lang w:val="en-US" w:eastAsia="tr-TR"/>
    </w:rPr>
  </w:style>
  <w:style w:type="paragraph" w:styleId="DipnotMetni">
    <w:name w:val="footnote text"/>
    <w:basedOn w:val="Normal"/>
    <w:link w:val="DipnotMetniChar"/>
    <w:semiHidden/>
    <w:rsid w:val="006D3138"/>
    <w:pPr>
      <w:spacing w:after="0" w:line="240" w:lineRule="auto"/>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semiHidden/>
    <w:rsid w:val="006D3138"/>
    <w:rPr>
      <w:rFonts w:ascii="Times New Roman" w:eastAsia="Times New Roman" w:hAnsi="Times New Roman" w:cs="Times New Roman"/>
      <w:sz w:val="20"/>
      <w:szCs w:val="20"/>
      <w:lang w:eastAsia="tr-TR"/>
    </w:rPr>
  </w:style>
  <w:style w:type="character" w:customStyle="1" w:styleId="spelle">
    <w:name w:val="spelle"/>
    <w:basedOn w:val="VarsaylanParagrafYazTipi"/>
    <w:rsid w:val="006D3138"/>
  </w:style>
  <w:style w:type="character" w:customStyle="1" w:styleId="ResimYazsChar">
    <w:name w:val="Resim Yazısı Char"/>
    <w:basedOn w:val="VarsaylanParagrafYazTipi"/>
    <w:rsid w:val="006D3138"/>
    <w:rPr>
      <w:b/>
      <w:bCs/>
      <w:sz w:val="24"/>
      <w:szCs w:val="24"/>
      <w:lang w:val="tr-TR" w:eastAsia="tr-TR" w:bidi="ar-SA"/>
    </w:rPr>
  </w:style>
  <w:style w:type="paragraph" w:styleId="KonuBal">
    <w:name w:val="Title"/>
    <w:basedOn w:val="Normal"/>
    <w:next w:val="Normal"/>
    <w:link w:val="KonuBalChar"/>
    <w:uiPriority w:val="10"/>
    <w:qFormat/>
    <w:rsid w:val="006D3138"/>
    <w:pPr>
      <w:pBdr>
        <w:top w:val="dotted" w:sz="2" w:space="1" w:color="632423"/>
        <w:bottom w:val="dotted" w:sz="2" w:space="6" w:color="632423"/>
      </w:pBdr>
      <w:spacing w:before="500" w:after="300" w:line="240" w:lineRule="auto"/>
      <w:jc w:val="center"/>
    </w:pPr>
    <w:rPr>
      <w:rFonts w:ascii="Cambria" w:eastAsia="Times New Roman" w:hAnsi="Cambria" w:cs="Times New Roman"/>
      <w:caps/>
      <w:color w:val="632423"/>
      <w:spacing w:val="50"/>
      <w:sz w:val="44"/>
      <w:szCs w:val="44"/>
      <w:lang w:val="en-US" w:bidi="en-US"/>
    </w:rPr>
  </w:style>
  <w:style w:type="character" w:customStyle="1" w:styleId="KonuBalChar">
    <w:name w:val="Konu Başlığı Char"/>
    <w:basedOn w:val="VarsaylanParagrafYazTipi"/>
    <w:link w:val="KonuBal"/>
    <w:uiPriority w:val="10"/>
    <w:rsid w:val="006D3138"/>
    <w:rPr>
      <w:rFonts w:ascii="Cambria" w:eastAsia="Times New Roman" w:hAnsi="Cambria" w:cs="Times New Roman"/>
      <w:caps/>
      <w:color w:val="632423"/>
      <w:spacing w:val="50"/>
      <w:sz w:val="44"/>
      <w:szCs w:val="44"/>
      <w:lang w:val="en-US" w:bidi="en-US"/>
    </w:rPr>
  </w:style>
  <w:style w:type="paragraph" w:styleId="AltKonuBal">
    <w:name w:val="Subtitle"/>
    <w:basedOn w:val="Normal"/>
    <w:next w:val="Normal"/>
    <w:link w:val="AltKonuBalChar"/>
    <w:uiPriority w:val="11"/>
    <w:qFormat/>
    <w:rsid w:val="006D3138"/>
    <w:pPr>
      <w:spacing w:after="560" w:line="240" w:lineRule="auto"/>
      <w:jc w:val="center"/>
    </w:pPr>
    <w:rPr>
      <w:rFonts w:ascii="Cambria" w:eastAsia="Times New Roman" w:hAnsi="Cambria" w:cs="Times New Roman"/>
      <w:caps/>
      <w:spacing w:val="20"/>
      <w:sz w:val="18"/>
      <w:szCs w:val="18"/>
      <w:lang w:val="en-US" w:bidi="en-US"/>
    </w:rPr>
  </w:style>
  <w:style w:type="character" w:customStyle="1" w:styleId="AltKonuBalChar">
    <w:name w:val="Alt Konu Başlığı Char"/>
    <w:basedOn w:val="VarsaylanParagrafYazTipi"/>
    <w:link w:val="AltKonuBal"/>
    <w:uiPriority w:val="11"/>
    <w:rsid w:val="006D3138"/>
    <w:rPr>
      <w:rFonts w:ascii="Cambria" w:eastAsia="Times New Roman" w:hAnsi="Cambria" w:cs="Times New Roman"/>
      <w:caps/>
      <w:spacing w:val="20"/>
      <w:sz w:val="18"/>
      <w:szCs w:val="18"/>
      <w:lang w:val="en-US" w:bidi="en-US"/>
    </w:rPr>
  </w:style>
  <w:style w:type="character" w:styleId="Vurgu">
    <w:name w:val="Emphasis"/>
    <w:uiPriority w:val="20"/>
    <w:qFormat/>
    <w:rsid w:val="006D3138"/>
    <w:rPr>
      <w:caps/>
      <w:spacing w:val="5"/>
      <w:sz w:val="20"/>
      <w:szCs w:val="20"/>
    </w:rPr>
  </w:style>
  <w:style w:type="paragraph" w:styleId="Trnak">
    <w:name w:val="Quote"/>
    <w:basedOn w:val="Normal"/>
    <w:next w:val="Normal"/>
    <w:link w:val="TrnakChar"/>
    <w:uiPriority w:val="29"/>
    <w:qFormat/>
    <w:rsid w:val="006D3138"/>
    <w:pPr>
      <w:spacing w:line="252" w:lineRule="auto"/>
    </w:pPr>
    <w:rPr>
      <w:rFonts w:ascii="Cambria" w:eastAsia="Times New Roman" w:hAnsi="Cambria" w:cs="Times New Roman"/>
      <w:i/>
      <w:iCs/>
      <w:lang w:val="en-US" w:bidi="en-US"/>
    </w:rPr>
  </w:style>
  <w:style w:type="character" w:customStyle="1" w:styleId="TrnakChar">
    <w:name w:val="Tırnak Char"/>
    <w:basedOn w:val="VarsaylanParagrafYazTipi"/>
    <w:link w:val="Trnak"/>
    <w:uiPriority w:val="29"/>
    <w:rsid w:val="006D3138"/>
    <w:rPr>
      <w:rFonts w:ascii="Cambria" w:eastAsia="Times New Roman" w:hAnsi="Cambria" w:cs="Times New Roman"/>
      <w:i/>
      <w:iCs/>
      <w:lang w:val="en-US" w:bidi="en-US"/>
    </w:rPr>
  </w:style>
  <w:style w:type="paragraph" w:styleId="KeskinTrnak">
    <w:name w:val="Intense Quote"/>
    <w:basedOn w:val="Normal"/>
    <w:next w:val="Normal"/>
    <w:link w:val="KeskinTrnakChar"/>
    <w:uiPriority w:val="30"/>
    <w:qFormat/>
    <w:rsid w:val="006D3138"/>
    <w:pPr>
      <w:pBdr>
        <w:top w:val="dotted" w:sz="2" w:space="10" w:color="632423"/>
        <w:bottom w:val="dotted" w:sz="2" w:space="4" w:color="632423"/>
      </w:pBdr>
      <w:spacing w:before="160" w:line="300" w:lineRule="auto"/>
      <w:ind w:left="1440" w:right="1440"/>
    </w:pPr>
    <w:rPr>
      <w:rFonts w:ascii="Cambria" w:eastAsia="Times New Roman" w:hAnsi="Cambria" w:cs="Times New Roman"/>
      <w:caps/>
      <w:color w:val="622423"/>
      <w:spacing w:val="5"/>
      <w:sz w:val="20"/>
      <w:szCs w:val="20"/>
      <w:lang w:val="en-US" w:bidi="en-US"/>
    </w:rPr>
  </w:style>
  <w:style w:type="character" w:customStyle="1" w:styleId="KeskinTrnakChar">
    <w:name w:val="Keskin Tırnak Char"/>
    <w:basedOn w:val="VarsaylanParagrafYazTipi"/>
    <w:link w:val="KeskinTrnak"/>
    <w:uiPriority w:val="30"/>
    <w:rsid w:val="006D3138"/>
    <w:rPr>
      <w:rFonts w:ascii="Cambria" w:eastAsia="Times New Roman" w:hAnsi="Cambria" w:cs="Times New Roman"/>
      <w:caps/>
      <w:color w:val="622423"/>
      <w:spacing w:val="5"/>
      <w:sz w:val="20"/>
      <w:szCs w:val="20"/>
      <w:lang w:val="en-US" w:bidi="en-US"/>
    </w:rPr>
  </w:style>
  <w:style w:type="character" w:styleId="HafifVurgulama">
    <w:name w:val="Subtle Emphasis"/>
    <w:uiPriority w:val="19"/>
    <w:qFormat/>
    <w:rsid w:val="006D3138"/>
    <w:rPr>
      <w:i/>
      <w:iCs/>
    </w:rPr>
  </w:style>
  <w:style w:type="character" w:styleId="GlVurgulama">
    <w:name w:val="Intense Emphasis"/>
    <w:uiPriority w:val="21"/>
    <w:qFormat/>
    <w:rsid w:val="006D3138"/>
    <w:rPr>
      <w:i/>
      <w:iCs/>
      <w:caps/>
      <w:spacing w:val="10"/>
      <w:sz w:val="20"/>
      <w:szCs w:val="20"/>
    </w:rPr>
  </w:style>
  <w:style w:type="character" w:styleId="HafifBavuru">
    <w:name w:val="Subtle Reference"/>
    <w:basedOn w:val="VarsaylanParagrafYazTipi"/>
    <w:uiPriority w:val="31"/>
    <w:qFormat/>
    <w:rsid w:val="006D3138"/>
    <w:rPr>
      <w:rFonts w:ascii="Calibri" w:eastAsia="Times New Roman" w:hAnsi="Calibri" w:cs="Arial"/>
      <w:i/>
      <w:iCs/>
      <w:color w:val="622423"/>
    </w:rPr>
  </w:style>
  <w:style w:type="character" w:styleId="GlBavuru">
    <w:name w:val="Intense Reference"/>
    <w:uiPriority w:val="32"/>
    <w:qFormat/>
    <w:rsid w:val="006D3138"/>
    <w:rPr>
      <w:rFonts w:ascii="Calibri" w:eastAsia="Times New Roman" w:hAnsi="Calibri" w:cs="Arial"/>
      <w:b/>
      <w:bCs/>
      <w:i/>
      <w:iCs/>
      <w:color w:val="622423"/>
    </w:rPr>
  </w:style>
  <w:style w:type="character" w:styleId="KitapBal">
    <w:name w:val="Book Title"/>
    <w:uiPriority w:val="33"/>
    <w:qFormat/>
    <w:rsid w:val="006D3138"/>
    <w:rPr>
      <w:caps/>
      <w:color w:val="622423"/>
      <w:spacing w:val="5"/>
      <w:u w:color="622423"/>
    </w:rPr>
  </w:style>
  <w:style w:type="paragraph" w:styleId="TBal">
    <w:name w:val="TOC Heading"/>
    <w:basedOn w:val="Balk1"/>
    <w:next w:val="Normal"/>
    <w:uiPriority w:val="39"/>
    <w:qFormat/>
    <w:rsid w:val="006D3138"/>
    <w:pPr>
      <w:keepNext w:val="0"/>
      <w:keepLines w:val="0"/>
      <w:pBdr>
        <w:bottom w:val="thinThickSmallGap" w:sz="12" w:space="1" w:color="943634"/>
      </w:pBdr>
      <w:spacing w:before="400" w:after="200" w:line="252" w:lineRule="auto"/>
      <w:jc w:val="center"/>
      <w:outlineLvl w:val="9"/>
    </w:pPr>
    <w:rPr>
      <w:rFonts w:ascii="Cambria" w:eastAsia="Times New Roman" w:hAnsi="Cambria" w:cs="Times New Roman"/>
      <w:b w:val="0"/>
      <w:bCs w:val="0"/>
      <w:caps/>
      <w:color w:val="632423"/>
      <w:spacing w:val="20"/>
      <w:lang w:val="en-US" w:bidi="en-US"/>
    </w:rPr>
  </w:style>
  <w:style w:type="paragraph" w:customStyle="1" w:styleId="Stil">
    <w:name w:val="Stil"/>
    <w:rsid w:val="006D3138"/>
    <w:pPr>
      <w:widowControl w:val="0"/>
      <w:autoSpaceDE w:val="0"/>
      <w:autoSpaceDN w:val="0"/>
      <w:adjustRightInd w:val="0"/>
      <w:spacing w:after="0" w:line="240" w:lineRule="auto"/>
    </w:pPr>
    <w:rPr>
      <w:rFonts w:ascii="Arial" w:eastAsia="Times New Roman" w:hAnsi="Arial" w:cs="Arial"/>
      <w:sz w:val="24"/>
      <w:szCs w:val="24"/>
      <w:lang w:eastAsia="tr-TR"/>
    </w:rPr>
  </w:style>
  <w:style w:type="table" w:styleId="TabloTemas">
    <w:name w:val="Table Theme"/>
    <w:basedOn w:val="NormalTablo"/>
    <w:rsid w:val="006D3138"/>
    <w:rPr>
      <w:rFonts w:ascii="Cambria" w:eastAsia="Times New Roman" w:hAnsi="Cambria" w:cs="Times New Roman"/>
      <w:sz w:val="20"/>
      <w:szCs w:val="20"/>
      <w:lang w:eastAsia="tr-TR"/>
    </w:rPr>
    <w:tblPr>
      <w:tblInd w:w="0" w:type="dxa"/>
      <w:tblBorders>
        <w:top w:val="single" w:sz="4" w:space="0" w:color="999933"/>
        <w:left w:val="single" w:sz="4" w:space="0" w:color="999933"/>
        <w:bottom w:val="single" w:sz="4" w:space="0" w:color="999933"/>
        <w:right w:val="single" w:sz="4" w:space="0" w:color="999933"/>
        <w:insideH w:val="single" w:sz="4" w:space="0" w:color="999933"/>
        <w:insideV w:val="single" w:sz="4" w:space="0" w:color="999933"/>
      </w:tblBorders>
      <w:tblCellMar>
        <w:top w:w="0" w:type="dxa"/>
        <w:left w:w="108" w:type="dxa"/>
        <w:bottom w:w="0" w:type="dxa"/>
        <w:right w:w="108" w:type="dxa"/>
      </w:tblCellMar>
    </w:tblPr>
  </w:style>
  <w:style w:type="table" w:styleId="AkListe-Vurgu3">
    <w:name w:val="Light List Accent 3"/>
    <w:basedOn w:val="NormalTablo"/>
    <w:uiPriority w:val="61"/>
    <w:rsid w:val="004103B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AkListe-Vurgu11">
    <w:name w:val="Açık Liste - Vurgu 11"/>
    <w:basedOn w:val="NormalTablo"/>
    <w:uiPriority w:val="61"/>
    <w:rsid w:val="00066C9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RenkliKlavuz-Vurgu3">
    <w:name w:val="Colorful Grid Accent 3"/>
    <w:basedOn w:val="NormalTablo"/>
    <w:uiPriority w:val="73"/>
    <w:rsid w:val="001928C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3-Vurgu1">
    <w:name w:val="Medium Grid 3 Accent 1"/>
    <w:basedOn w:val="NormalTablo"/>
    <w:uiPriority w:val="69"/>
    <w:rsid w:val="001928C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AkGlgeleme-Vurgu11">
    <w:name w:val="Açık Gölgeleme - Vurgu 11"/>
    <w:basedOn w:val="NormalTablo"/>
    <w:uiPriority w:val="60"/>
    <w:rsid w:val="0061717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4">
    <w:name w:val="Light Shading Accent 4"/>
    <w:basedOn w:val="NormalTablo"/>
    <w:uiPriority w:val="60"/>
    <w:rsid w:val="00617174"/>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3">
    <w:name w:val="Light Shading Accent 3"/>
    <w:basedOn w:val="NormalTablo"/>
    <w:uiPriority w:val="60"/>
    <w:rsid w:val="00A669FA"/>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2">
    <w:name w:val="Light Shading Accent 2"/>
    <w:basedOn w:val="NormalTablo"/>
    <w:uiPriority w:val="60"/>
    <w:rsid w:val="00A669FA"/>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OrtaKlavuz3-Vurgu4">
    <w:name w:val="Medium Grid 3 Accent 4"/>
    <w:basedOn w:val="NormalTablo"/>
    <w:uiPriority w:val="69"/>
    <w:rsid w:val="00AC771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AkKlavuz-Vurgu4">
    <w:name w:val="Light Grid Accent 4"/>
    <w:basedOn w:val="NormalTablo"/>
    <w:uiPriority w:val="62"/>
    <w:rsid w:val="00AC771A"/>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OrtaGlgeleme2-Vurgu4">
    <w:name w:val="Medium Shading 2 Accent 4"/>
    <w:basedOn w:val="NormalTablo"/>
    <w:uiPriority w:val="64"/>
    <w:rsid w:val="00AC771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Klavuz-Vurgu2">
    <w:name w:val="Colorful Grid Accent 2"/>
    <w:basedOn w:val="NormalTablo"/>
    <w:uiPriority w:val="73"/>
    <w:rsid w:val="003C69A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Klavuz-Vurgu1">
    <w:name w:val="Colorful Grid Accent 1"/>
    <w:basedOn w:val="NormalTablo"/>
    <w:uiPriority w:val="73"/>
    <w:rsid w:val="003C69A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Liste-Vurgu2">
    <w:name w:val="Colorful List Accent 2"/>
    <w:basedOn w:val="NormalTablo"/>
    <w:uiPriority w:val="72"/>
    <w:rsid w:val="003C69A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RenkliGlgeleme-Vurgu1">
    <w:name w:val="Colorful Shading Accent 1"/>
    <w:basedOn w:val="NormalTablo"/>
    <w:uiPriority w:val="71"/>
    <w:rsid w:val="008C6987"/>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chart" Target="charts/chart4.xml"/><Relationship Id="rId39" Type="http://schemas.openxmlformats.org/officeDocument/2006/relationships/chart" Target="charts/chart17.xml"/><Relationship Id="rId21" Type="http://schemas.openxmlformats.org/officeDocument/2006/relationships/image" Target="media/image11.jpeg"/><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chart" Target="charts/chart25.xml"/><Relationship Id="rId50" Type="http://schemas.openxmlformats.org/officeDocument/2006/relationships/chart" Target="charts/chart28.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4.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chart" Target="charts/chart7.xml"/><Relationship Id="rId41" Type="http://schemas.openxmlformats.org/officeDocument/2006/relationships/chart" Target="charts/chart19.xm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chart" Target="charts/chart27.xml"/><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chart" Target="charts/chart9.xml"/><Relationship Id="rId44" Type="http://schemas.openxmlformats.org/officeDocument/2006/relationships/chart" Target="charts/chart22.xml"/><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chart" Target="charts/chart26.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29.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3.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al__ma_Sayfas_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_al__ma_Sayfas_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_al__ma_Sayfas_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_al__ma_Sayfas_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_al__ma_Sayfas_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_al__ma_Sayfas_14.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_al__ma_Sayfas_15.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_al__ma_Sayfas_16.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Office_Excel__al__ma_Sayfas_17.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_al__ma_Sayfas_18.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Office_Excel__al__ma_Sayfas_19.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Office_Excel__al__ma_Sayfas_20.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Office_Excel__al__ma_Sayfas_21.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Office_Excel__al__ma_Sayfas_22.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Office_Excel__al__ma_Sayfas_23.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Office_Excel__al__ma_Sayfas_24.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_al__ma_Sayfas_25.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Office_Excel__al__ma_Sayfas_26.xlsx"/><Relationship Id="rId1" Type="http://schemas.openxmlformats.org/officeDocument/2006/relationships/themeOverride" Target="../theme/themeOverride23.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Office_Excel__al__ma_Sayfas_27.xlsx"/><Relationship Id="rId1" Type="http://schemas.openxmlformats.org/officeDocument/2006/relationships/themeOverride" Target="../theme/themeOverride24.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Office_Excel__al__ma_Sayfas_28.xlsx"/><Relationship Id="rId1" Type="http://schemas.openxmlformats.org/officeDocument/2006/relationships/themeOverride" Target="../theme/themeOverride25.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Office_Excel__al__ma_Sayfas_29.xlsx"/><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al__ma_Sayfas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al__ma_Sayfas_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_al__ma_Sayfas_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_al__ma_Sayfas_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_al__ma_Sayfas_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style val="26"/>
  <c:clrMapOvr bg1="lt1" tx1="dk1" bg2="lt2" tx2="dk2" accent1="accent1" accent2="accent2" accent3="accent3" accent4="accent4" accent5="accent5" accent6="accent6" hlink="hlink" folHlink="folHlink"/>
  <c:chart>
    <c:plotArea>
      <c:layout/>
      <c:barChart>
        <c:barDir val="col"/>
        <c:grouping val="clustered"/>
        <c:ser>
          <c:idx val="0"/>
          <c:order val="0"/>
          <c:tx>
            <c:strRef>
              <c:f>Sayfa1!$B$1</c:f>
              <c:strCache>
                <c:ptCount val="1"/>
                <c:pt idx="0">
                  <c:v>2012</c:v>
                </c:pt>
              </c:strCache>
            </c:strRef>
          </c:tx>
          <c:cat>
            <c:strRef>
              <c:f>Sayfa1!$A$2:$A$6</c:f>
              <c:strCache>
                <c:ptCount val="5"/>
                <c:pt idx="0">
                  <c:v>MEMUR</c:v>
                </c:pt>
                <c:pt idx="1">
                  <c:v>SÖZLEŞMELİ PERSONEL</c:v>
                </c:pt>
                <c:pt idx="2">
                  <c:v>KADROLU İŞÇİLER</c:v>
                </c:pt>
                <c:pt idx="3">
                  <c:v>GEÇİCİ İŞÇİ</c:v>
                </c:pt>
                <c:pt idx="4">
                  <c:v>PERSONEL TOPLAMI</c:v>
                </c:pt>
              </c:strCache>
            </c:strRef>
          </c:cat>
          <c:val>
            <c:numRef>
              <c:f>Sayfa1!$B$2:$B$6</c:f>
              <c:numCache>
                <c:formatCode>General</c:formatCode>
                <c:ptCount val="5"/>
                <c:pt idx="0">
                  <c:v>345</c:v>
                </c:pt>
                <c:pt idx="1">
                  <c:v>43</c:v>
                </c:pt>
                <c:pt idx="2">
                  <c:v>253</c:v>
                </c:pt>
                <c:pt idx="3">
                  <c:v>0</c:v>
                </c:pt>
                <c:pt idx="4">
                  <c:v>641</c:v>
                </c:pt>
              </c:numCache>
            </c:numRef>
          </c:val>
        </c:ser>
        <c:ser>
          <c:idx val="1"/>
          <c:order val="1"/>
          <c:tx>
            <c:strRef>
              <c:f>Sayfa1!$C$1</c:f>
              <c:strCache>
                <c:ptCount val="1"/>
                <c:pt idx="0">
                  <c:v>2013</c:v>
                </c:pt>
              </c:strCache>
            </c:strRef>
          </c:tx>
          <c:cat>
            <c:strRef>
              <c:f>Sayfa1!$A$2:$A$6</c:f>
              <c:strCache>
                <c:ptCount val="5"/>
                <c:pt idx="0">
                  <c:v>MEMUR</c:v>
                </c:pt>
                <c:pt idx="1">
                  <c:v>SÖZLEŞMELİ PERSONEL</c:v>
                </c:pt>
                <c:pt idx="2">
                  <c:v>KADROLU İŞÇİLER</c:v>
                </c:pt>
                <c:pt idx="3">
                  <c:v>GEÇİCİ İŞÇİ</c:v>
                </c:pt>
                <c:pt idx="4">
                  <c:v>PERSONEL TOPLAMI</c:v>
                </c:pt>
              </c:strCache>
            </c:strRef>
          </c:cat>
          <c:val>
            <c:numRef>
              <c:f>Sayfa1!$C$2:$C$6</c:f>
              <c:numCache>
                <c:formatCode>General</c:formatCode>
                <c:ptCount val="5"/>
                <c:pt idx="0">
                  <c:v>350</c:v>
                </c:pt>
                <c:pt idx="1">
                  <c:v>43</c:v>
                </c:pt>
                <c:pt idx="2">
                  <c:v>253</c:v>
                </c:pt>
                <c:pt idx="3">
                  <c:v>0</c:v>
                </c:pt>
                <c:pt idx="4">
                  <c:v>646</c:v>
                </c:pt>
              </c:numCache>
            </c:numRef>
          </c:val>
        </c:ser>
        <c:ser>
          <c:idx val="2"/>
          <c:order val="2"/>
          <c:tx>
            <c:strRef>
              <c:f>Sayfa1!$D$1</c:f>
              <c:strCache>
                <c:ptCount val="1"/>
                <c:pt idx="0">
                  <c:v>2014</c:v>
                </c:pt>
              </c:strCache>
            </c:strRef>
          </c:tx>
          <c:cat>
            <c:strRef>
              <c:f>Sayfa1!$A$2:$A$6</c:f>
              <c:strCache>
                <c:ptCount val="5"/>
                <c:pt idx="0">
                  <c:v>MEMUR</c:v>
                </c:pt>
                <c:pt idx="1">
                  <c:v>SÖZLEŞMELİ PERSONEL</c:v>
                </c:pt>
                <c:pt idx="2">
                  <c:v>KADROLU İŞÇİLER</c:v>
                </c:pt>
                <c:pt idx="3">
                  <c:v>GEÇİCİ İŞÇİ</c:v>
                </c:pt>
                <c:pt idx="4">
                  <c:v>PERSONEL TOPLAMI</c:v>
                </c:pt>
              </c:strCache>
            </c:strRef>
          </c:cat>
          <c:val>
            <c:numRef>
              <c:f>Sayfa1!$D$2:$D$6</c:f>
              <c:numCache>
                <c:formatCode>General</c:formatCode>
                <c:ptCount val="5"/>
                <c:pt idx="0">
                  <c:v>426</c:v>
                </c:pt>
                <c:pt idx="1">
                  <c:v>2</c:v>
                </c:pt>
                <c:pt idx="2">
                  <c:v>249</c:v>
                </c:pt>
                <c:pt idx="3">
                  <c:v>0</c:v>
                </c:pt>
                <c:pt idx="4">
                  <c:v>677</c:v>
                </c:pt>
              </c:numCache>
            </c:numRef>
          </c:val>
        </c:ser>
        <c:ser>
          <c:idx val="3"/>
          <c:order val="3"/>
          <c:tx>
            <c:strRef>
              <c:f>Sayfa1!$E$1</c:f>
              <c:strCache>
                <c:ptCount val="1"/>
                <c:pt idx="0">
                  <c:v>2015</c:v>
                </c:pt>
              </c:strCache>
            </c:strRef>
          </c:tx>
          <c:cat>
            <c:strRef>
              <c:f>Sayfa1!$A$2:$A$6</c:f>
              <c:strCache>
                <c:ptCount val="5"/>
                <c:pt idx="0">
                  <c:v>MEMUR</c:v>
                </c:pt>
                <c:pt idx="1">
                  <c:v>SÖZLEŞMELİ PERSONEL</c:v>
                </c:pt>
                <c:pt idx="2">
                  <c:v>KADROLU İŞÇİLER</c:v>
                </c:pt>
                <c:pt idx="3">
                  <c:v>GEÇİCİ İŞÇİ</c:v>
                </c:pt>
                <c:pt idx="4">
                  <c:v>PERSONEL TOPLAMI</c:v>
                </c:pt>
              </c:strCache>
            </c:strRef>
          </c:cat>
          <c:val>
            <c:numRef>
              <c:f>Sayfa1!$E$2:$E$6</c:f>
              <c:numCache>
                <c:formatCode>General</c:formatCode>
                <c:ptCount val="5"/>
                <c:pt idx="0">
                  <c:v>436</c:v>
                </c:pt>
                <c:pt idx="1">
                  <c:v>10</c:v>
                </c:pt>
                <c:pt idx="2">
                  <c:v>248</c:v>
                </c:pt>
                <c:pt idx="3">
                  <c:v>0</c:v>
                </c:pt>
                <c:pt idx="4">
                  <c:v>694</c:v>
                </c:pt>
              </c:numCache>
            </c:numRef>
          </c:val>
        </c:ser>
        <c:axId val="58798848"/>
        <c:axId val="58800384"/>
      </c:barChart>
      <c:catAx>
        <c:axId val="58798848"/>
        <c:scaling>
          <c:orientation val="minMax"/>
        </c:scaling>
        <c:axPos val="b"/>
        <c:numFmt formatCode="General" sourceLinked="1"/>
        <c:majorTickMark val="none"/>
        <c:tickLblPos val="nextTo"/>
        <c:crossAx val="58800384"/>
        <c:crosses val="autoZero"/>
        <c:auto val="1"/>
        <c:lblAlgn val="ctr"/>
        <c:lblOffset val="100"/>
      </c:catAx>
      <c:valAx>
        <c:axId val="58800384"/>
        <c:scaling>
          <c:orientation val="minMax"/>
        </c:scaling>
        <c:axPos val="l"/>
        <c:majorGridlines/>
        <c:numFmt formatCode="General" sourceLinked="1"/>
        <c:majorTickMark val="none"/>
        <c:tickLblPos val="nextTo"/>
        <c:crossAx val="58798848"/>
        <c:crosses val="autoZero"/>
        <c:crossBetween val="between"/>
      </c:valAx>
      <c:dTable>
        <c:showHorzBorder val="1"/>
        <c:showVertBorder val="1"/>
        <c:showOutline val="1"/>
        <c:showKeys val="1"/>
      </c:dTable>
    </c:plotArea>
    <c:plotVisOnly val="1"/>
    <c:dispBlanksAs val="gap"/>
  </c:chart>
  <c:spPr>
    <a:solidFill>
      <a:schemeClr val="accent1">
        <a:lumMod val="20000"/>
        <a:lumOff val="80000"/>
      </a:schemeClr>
    </a:solidFill>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style val="26"/>
  <c:clrMapOvr bg1="lt1" tx1="dk1" bg2="lt2" tx2="dk2" accent1="accent1" accent2="accent2" accent3="accent3" accent4="accent4" accent5="accent5" accent6="accent6" hlink="hlink" folHlink="folHlink"/>
  <c:chart>
    <c:plotArea>
      <c:layout/>
      <c:barChart>
        <c:barDir val="col"/>
        <c:grouping val="clustered"/>
        <c:ser>
          <c:idx val="0"/>
          <c:order val="0"/>
          <c:tx>
            <c:strRef>
              <c:f>Sayfa1!$B$1</c:f>
              <c:strCache>
                <c:ptCount val="1"/>
                <c:pt idx="0">
                  <c:v>BÜTÇE TAHMİNİ</c:v>
                </c:pt>
              </c:strCache>
            </c:strRef>
          </c:tx>
          <c:spPr>
            <a:solidFill>
              <a:schemeClr val="tx2"/>
            </a:solidFill>
          </c:spPr>
          <c:cat>
            <c:strRef>
              <c:f>Sayfa1!$A$2:$A$6</c:f>
              <c:strCache>
                <c:ptCount val="5"/>
                <c:pt idx="0">
                  <c:v>VERGİ GELİRLERİ</c:v>
                </c:pt>
                <c:pt idx="1">
                  <c:v>TEŞEBBÜS VE MÜLKİYET GELİRLERİ</c:v>
                </c:pt>
                <c:pt idx="2">
                  <c:v>ALINAN BAĞIŞ VE YARDIMLAR</c:v>
                </c:pt>
                <c:pt idx="3">
                  <c:v>DİĞER GELİRLER</c:v>
                </c:pt>
                <c:pt idx="4">
                  <c:v>SERMAYE GELİRLERİ</c:v>
                </c:pt>
              </c:strCache>
            </c:strRef>
          </c:cat>
          <c:val>
            <c:numRef>
              <c:f>Sayfa1!$B$2:$B$6</c:f>
              <c:numCache>
                <c:formatCode>#,##0</c:formatCode>
                <c:ptCount val="5"/>
                <c:pt idx="0">
                  <c:v>28300000</c:v>
                </c:pt>
                <c:pt idx="1">
                  <c:v>34650000</c:v>
                </c:pt>
                <c:pt idx="2">
                  <c:v>4500000</c:v>
                </c:pt>
                <c:pt idx="3">
                  <c:v>60050000</c:v>
                </c:pt>
                <c:pt idx="4">
                  <c:v>2500000</c:v>
                </c:pt>
              </c:numCache>
            </c:numRef>
          </c:val>
        </c:ser>
        <c:ser>
          <c:idx val="1"/>
          <c:order val="1"/>
          <c:tx>
            <c:strRef>
              <c:f>Sayfa1!$C$1</c:f>
              <c:strCache>
                <c:ptCount val="1"/>
                <c:pt idx="0">
                  <c:v>GERÇEKLEŞEN</c:v>
                </c:pt>
              </c:strCache>
            </c:strRef>
          </c:tx>
          <c:cat>
            <c:strRef>
              <c:f>Sayfa1!$A$2:$A$6</c:f>
              <c:strCache>
                <c:ptCount val="5"/>
                <c:pt idx="0">
                  <c:v>VERGİ GELİRLERİ</c:v>
                </c:pt>
                <c:pt idx="1">
                  <c:v>TEŞEBBÜS VE MÜLKİYET GELİRLERİ</c:v>
                </c:pt>
                <c:pt idx="2">
                  <c:v>ALINAN BAĞIŞ VE YARDIMLAR</c:v>
                </c:pt>
                <c:pt idx="3">
                  <c:v>DİĞER GELİRLER</c:v>
                </c:pt>
                <c:pt idx="4">
                  <c:v>SERMAYE GELİRLERİ</c:v>
                </c:pt>
              </c:strCache>
            </c:strRef>
          </c:cat>
          <c:val>
            <c:numRef>
              <c:f>Sayfa1!$C$2:$C$6</c:f>
              <c:numCache>
                <c:formatCode>#,##0</c:formatCode>
                <c:ptCount val="5"/>
                <c:pt idx="0">
                  <c:v>17136250</c:v>
                </c:pt>
                <c:pt idx="1">
                  <c:v>27240217</c:v>
                </c:pt>
                <c:pt idx="2">
                  <c:v>2476578</c:v>
                </c:pt>
                <c:pt idx="3">
                  <c:v>74701188</c:v>
                </c:pt>
                <c:pt idx="4">
                  <c:v>468292</c:v>
                </c:pt>
              </c:numCache>
            </c:numRef>
          </c:val>
        </c:ser>
        <c:axId val="164761600"/>
        <c:axId val="164763136"/>
      </c:barChart>
      <c:catAx>
        <c:axId val="164761600"/>
        <c:scaling>
          <c:orientation val="minMax"/>
        </c:scaling>
        <c:axPos val="b"/>
        <c:numFmt formatCode="General" sourceLinked="1"/>
        <c:majorTickMark val="none"/>
        <c:tickLblPos val="nextTo"/>
        <c:crossAx val="164763136"/>
        <c:crosses val="autoZero"/>
        <c:auto val="1"/>
        <c:lblAlgn val="ctr"/>
        <c:lblOffset val="100"/>
      </c:catAx>
      <c:valAx>
        <c:axId val="164763136"/>
        <c:scaling>
          <c:orientation val="minMax"/>
        </c:scaling>
        <c:axPos val="l"/>
        <c:majorGridlines/>
        <c:numFmt formatCode="#,##0" sourceLinked="1"/>
        <c:majorTickMark val="none"/>
        <c:tickLblPos val="nextTo"/>
        <c:crossAx val="164761600"/>
        <c:crosses val="autoZero"/>
        <c:crossBetween val="between"/>
      </c:valAx>
      <c:dTable>
        <c:showHorzBorder val="1"/>
        <c:showVertBorder val="1"/>
        <c:showOutline val="1"/>
        <c:showKeys val="1"/>
      </c:dTable>
    </c:plotArea>
    <c:plotVisOnly val="1"/>
    <c:dispBlanksAs val="gap"/>
  </c:chart>
  <c:spPr>
    <a:solidFill>
      <a:schemeClr val="accent1">
        <a:lumMod val="20000"/>
        <a:lumOff val="80000"/>
      </a:schemeClr>
    </a:solidFill>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style val="2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473521441910524"/>
          <c:y val="0.18251577248496223"/>
          <c:w val="0.71989160998311785"/>
          <c:h val="0.60954435043445665"/>
        </c:manualLayout>
      </c:layout>
      <c:barChart>
        <c:barDir val="col"/>
        <c:grouping val="stacked"/>
        <c:ser>
          <c:idx val="0"/>
          <c:order val="0"/>
          <c:tx>
            <c:strRef>
              <c:f>Sayfa1!$B$1</c:f>
              <c:strCache>
                <c:ptCount val="1"/>
                <c:pt idx="0">
                  <c:v>BÜTÇE</c:v>
                </c:pt>
              </c:strCache>
            </c:strRef>
          </c:tx>
          <c:dPt>
            <c:idx val="0"/>
            <c:spPr>
              <a:solidFill>
                <a:schemeClr val="tx2"/>
              </a:solidFill>
            </c:spPr>
          </c:dPt>
          <c:dPt>
            <c:idx val="1"/>
            <c:spPr>
              <a:solidFill>
                <a:schemeClr val="accent2"/>
              </a:solidFill>
            </c:spPr>
          </c:dPt>
          <c:cat>
            <c:strRef>
              <c:f>Sayfa1!$A$2:$A$4</c:f>
              <c:strCache>
                <c:ptCount val="3"/>
                <c:pt idx="0">
                  <c:v>VERGİ GELİRLERİ</c:v>
                </c:pt>
                <c:pt idx="1">
                  <c:v>GERÇEKLEŞEN</c:v>
                </c:pt>
                <c:pt idx="2">
                  <c:v>%</c:v>
                </c:pt>
              </c:strCache>
            </c:strRef>
          </c:cat>
          <c:val>
            <c:numRef>
              <c:f>Sayfa1!$B$2:$B$4</c:f>
              <c:numCache>
                <c:formatCode>#,##0</c:formatCode>
                <c:ptCount val="3"/>
                <c:pt idx="0">
                  <c:v>28300000</c:v>
                </c:pt>
                <c:pt idx="1">
                  <c:v>17136250</c:v>
                </c:pt>
                <c:pt idx="2" formatCode="General">
                  <c:v>60</c:v>
                </c:pt>
              </c:numCache>
            </c:numRef>
          </c:val>
        </c:ser>
        <c:gapWidth val="95"/>
        <c:overlap val="100"/>
        <c:axId val="164784768"/>
        <c:axId val="164786560"/>
      </c:barChart>
      <c:catAx>
        <c:axId val="164784768"/>
        <c:scaling>
          <c:orientation val="minMax"/>
        </c:scaling>
        <c:axPos val="b"/>
        <c:numFmt formatCode="General" sourceLinked="1"/>
        <c:majorTickMark val="none"/>
        <c:tickLblPos val="nextTo"/>
        <c:crossAx val="164786560"/>
        <c:crosses val="autoZero"/>
        <c:auto val="1"/>
        <c:lblAlgn val="ctr"/>
        <c:lblOffset val="100"/>
      </c:catAx>
      <c:valAx>
        <c:axId val="164786560"/>
        <c:scaling>
          <c:orientation val="minMax"/>
        </c:scaling>
        <c:axPos val="l"/>
        <c:majorGridlines/>
        <c:numFmt formatCode="#,##0" sourceLinked="1"/>
        <c:majorTickMark val="none"/>
        <c:tickLblPos val="nextTo"/>
        <c:crossAx val="164784768"/>
        <c:crosses val="autoZero"/>
        <c:crossBetween val="between"/>
      </c:valAx>
      <c:dTable>
        <c:showHorzBorder val="1"/>
        <c:showVertBorder val="1"/>
        <c:showOutline val="1"/>
        <c:showKeys val="1"/>
      </c:dTable>
    </c:plotArea>
    <c:plotVisOnly val="1"/>
    <c:dispBlanksAs val="gap"/>
  </c:chart>
  <c:spPr>
    <a:solidFill>
      <a:schemeClr val="accent1">
        <a:lumMod val="20000"/>
        <a:lumOff val="80000"/>
      </a:schemeClr>
    </a:solidFill>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stacked"/>
        <c:ser>
          <c:idx val="0"/>
          <c:order val="0"/>
          <c:tx>
            <c:strRef>
              <c:f>Sayfa1!$B$1</c:f>
              <c:strCache>
                <c:ptCount val="1"/>
                <c:pt idx="0">
                  <c:v>BÜTÇE</c:v>
                </c:pt>
              </c:strCache>
            </c:strRef>
          </c:tx>
          <c:spPr>
            <a:solidFill>
              <a:schemeClr val="accent1"/>
            </a:solidFill>
          </c:spPr>
          <c:dPt>
            <c:idx val="0"/>
            <c:spPr>
              <a:solidFill>
                <a:srgbClr val="1F497D"/>
              </a:solidFill>
            </c:spPr>
          </c:dPt>
          <c:dPt>
            <c:idx val="1"/>
            <c:spPr>
              <a:solidFill>
                <a:srgbClr val="C0504D"/>
              </a:solidFill>
            </c:spPr>
          </c:dPt>
          <c:cat>
            <c:strRef>
              <c:f>Sayfa1!$A$2:$A$4</c:f>
              <c:strCache>
                <c:ptCount val="3"/>
                <c:pt idx="0">
                  <c:v>TEŞEBBÜS VE MÜLKİYET GELİRLERİ</c:v>
                </c:pt>
                <c:pt idx="1">
                  <c:v>GERÇEKLEŞEN</c:v>
                </c:pt>
                <c:pt idx="2">
                  <c:v>%</c:v>
                </c:pt>
              </c:strCache>
            </c:strRef>
          </c:cat>
          <c:val>
            <c:numRef>
              <c:f>Sayfa1!$B$2:$B$4</c:f>
              <c:numCache>
                <c:formatCode>#,##0</c:formatCode>
                <c:ptCount val="3"/>
                <c:pt idx="0">
                  <c:v>34650000</c:v>
                </c:pt>
                <c:pt idx="1">
                  <c:v>27240217</c:v>
                </c:pt>
                <c:pt idx="2" formatCode="General">
                  <c:v>78.8</c:v>
                </c:pt>
              </c:numCache>
            </c:numRef>
          </c:val>
        </c:ser>
        <c:gapWidth val="95"/>
        <c:overlap val="100"/>
        <c:axId val="59012608"/>
        <c:axId val="59014144"/>
      </c:barChart>
      <c:catAx>
        <c:axId val="59012608"/>
        <c:scaling>
          <c:orientation val="minMax"/>
        </c:scaling>
        <c:axPos val="b"/>
        <c:numFmt formatCode="General" sourceLinked="1"/>
        <c:majorTickMark val="none"/>
        <c:tickLblPos val="nextTo"/>
        <c:crossAx val="59014144"/>
        <c:crosses val="autoZero"/>
        <c:auto val="1"/>
        <c:lblAlgn val="ctr"/>
        <c:lblOffset val="100"/>
      </c:catAx>
      <c:valAx>
        <c:axId val="59014144"/>
        <c:scaling>
          <c:orientation val="minMax"/>
        </c:scaling>
        <c:axPos val="l"/>
        <c:majorGridlines/>
        <c:numFmt formatCode="#,##0" sourceLinked="1"/>
        <c:majorTickMark val="none"/>
        <c:tickLblPos val="nextTo"/>
        <c:crossAx val="59012608"/>
        <c:crosses val="autoZero"/>
        <c:crossBetween val="between"/>
      </c:valAx>
      <c:dTable>
        <c:showHorzBorder val="1"/>
        <c:showVertBorder val="1"/>
        <c:showOutline val="1"/>
        <c:showKeys val="1"/>
      </c:dTable>
    </c:plotArea>
    <c:plotVisOnly val="1"/>
    <c:dispBlanksAs val="gap"/>
  </c:chart>
  <c:spPr>
    <a:solidFill>
      <a:srgbClr val="4F81BD">
        <a:lumMod val="20000"/>
        <a:lumOff val="80000"/>
      </a:srgbClr>
    </a:solidFill>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stacked"/>
        <c:ser>
          <c:idx val="0"/>
          <c:order val="0"/>
          <c:tx>
            <c:strRef>
              <c:f>Sayfa1!$B$1</c:f>
              <c:strCache>
                <c:ptCount val="1"/>
                <c:pt idx="0">
                  <c:v>BÜTÇE</c:v>
                </c:pt>
              </c:strCache>
            </c:strRef>
          </c:tx>
          <c:dPt>
            <c:idx val="0"/>
            <c:spPr>
              <a:solidFill>
                <a:srgbClr val="1F497D"/>
              </a:solidFill>
            </c:spPr>
          </c:dPt>
          <c:dPt>
            <c:idx val="1"/>
            <c:spPr>
              <a:solidFill>
                <a:schemeClr val="accent2"/>
              </a:solidFill>
            </c:spPr>
          </c:dPt>
          <c:cat>
            <c:strRef>
              <c:f>Sayfa1!$A$2:$A$4</c:f>
              <c:strCache>
                <c:ptCount val="3"/>
                <c:pt idx="0">
                  <c:v>ALINAN BAĞIŞ VE YARDIMLAR İLE ÖZEL GELİRLER GERÇEKLEŞMESİ</c:v>
                </c:pt>
                <c:pt idx="1">
                  <c:v>GERÇEKLEŞEN</c:v>
                </c:pt>
                <c:pt idx="2">
                  <c:v>%</c:v>
                </c:pt>
              </c:strCache>
            </c:strRef>
          </c:cat>
          <c:val>
            <c:numRef>
              <c:f>Sayfa1!$B$2:$B$4</c:f>
              <c:numCache>
                <c:formatCode>#,##0</c:formatCode>
                <c:ptCount val="3"/>
                <c:pt idx="0">
                  <c:v>4500000</c:v>
                </c:pt>
                <c:pt idx="1">
                  <c:v>2476578</c:v>
                </c:pt>
                <c:pt idx="2" formatCode="General">
                  <c:v>55</c:v>
                </c:pt>
              </c:numCache>
            </c:numRef>
          </c:val>
        </c:ser>
        <c:gapWidth val="95"/>
        <c:overlap val="100"/>
        <c:axId val="49025408"/>
        <c:axId val="49026944"/>
      </c:barChart>
      <c:catAx>
        <c:axId val="49025408"/>
        <c:scaling>
          <c:orientation val="minMax"/>
        </c:scaling>
        <c:axPos val="b"/>
        <c:numFmt formatCode="General" sourceLinked="1"/>
        <c:majorTickMark val="none"/>
        <c:tickLblPos val="nextTo"/>
        <c:crossAx val="49026944"/>
        <c:crosses val="autoZero"/>
        <c:auto val="1"/>
        <c:lblAlgn val="ctr"/>
        <c:lblOffset val="100"/>
      </c:catAx>
      <c:valAx>
        <c:axId val="49026944"/>
        <c:scaling>
          <c:orientation val="minMax"/>
        </c:scaling>
        <c:axPos val="l"/>
        <c:majorGridlines/>
        <c:numFmt formatCode="#,##0" sourceLinked="1"/>
        <c:majorTickMark val="none"/>
        <c:tickLblPos val="nextTo"/>
        <c:crossAx val="49025408"/>
        <c:crosses val="autoZero"/>
        <c:crossBetween val="between"/>
      </c:valAx>
      <c:dTable>
        <c:showHorzBorder val="1"/>
        <c:showVertBorder val="1"/>
        <c:showOutline val="1"/>
        <c:showKeys val="1"/>
      </c:dTable>
    </c:plotArea>
    <c:plotVisOnly val="1"/>
    <c:dispBlanksAs val="gap"/>
  </c:chart>
  <c:spPr>
    <a:solidFill>
      <a:srgbClr val="4F81BD">
        <a:lumMod val="20000"/>
        <a:lumOff val="80000"/>
      </a:srgbClr>
    </a:solidFill>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stacked"/>
        <c:ser>
          <c:idx val="0"/>
          <c:order val="0"/>
          <c:tx>
            <c:strRef>
              <c:f>Sayfa1!$B$1</c:f>
              <c:strCache>
                <c:ptCount val="1"/>
                <c:pt idx="0">
                  <c:v>BÜTÇE</c:v>
                </c:pt>
              </c:strCache>
            </c:strRef>
          </c:tx>
          <c:dPt>
            <c:idx val="0"/>
            <c:spPr>
              <a:solidFill>
                <a:srgbClr val="1F497D"/>
              </a:solidFill>
            </c:spPr>
          </c:dPt>
          <c:dPt>
            <c:idx val="1"/>
            <c:spPr>
              <a:solidFill>
                <a:schemeClr val="accent2"/>
              </a:solidFill>
            </c:spPr>
          </c:dPt>
          <c:cat>
            <c:strRef>
              <c:f>Sayfa1!$A$2:$A$4</c:f>
              <c:strCache>
                <c:ptCount val="3"/>
                <c:pt idx="0">
                  <c:v>DİĞER GELİRLER</c:v>
                </c:pt>
                <c:pt idx="1">
                  <c:v>GERÇEKLEŞEN</c:v>
                </c:pt>
                <c:pt idx="2">
                  <c:v>%</c:v>
                </c:pt>
              </c:strCache>
            </c:strRef>
          </c:cat>
          <c:val>
            <c:numRef>
              <c:f>Sayfa1!$B$2:$B$4</c:f>
              <c:numCache>
                <c:formatCode>#,##0</c:formatCode>
                <c:ptCount val="3"/>
                <c:pt idx="0">
                  <c:v>60050000</c:v>
                </c:pt>
                <c:pt idx="1">
                  <c:v>74701188</c:v>
                </c:pt>
                <c:pt idx="2" formatCode="General">
                  <c:v>124</c:v>
                </c:pt>
              </c:numCache>
            </c:numRef>
          </c:val>
        </c:ser>
        <c:gapWidth val="95"/>
        <c:overlap val="100"/>
        <c:axId val="49077248"/>
        <c:axId val="164414208"/>
      </c:barChart>
      <c:catAx>
        <c:axId val="49077248"/>
        <c:scaling>
          <c:orientation val="minMax"/>
        </c:scaling>
        <c:axPos val="b"/>
        <c:numFmt formatCode="General" sourceLinked="1"/>
        <c:majorTickMark val="none"/>
        <c:tickLblPos val="nextTo"/>
        <c:crossAx val="164414208"/>
        <c:crosses val="autoZero"/>
        <c:auto val="1"/>
        <c:lblAlgn val="ctr"/>
        <c:lblOffset val="100"/>
      </c:catAx>
      <c:valAx>
        <c:axId val="164414208"/>
        <c:scaling>
          <c:orientation val="minMax"/>
        </c:scaling>
        <c:axPos val="l"/>
        <c:majorGridlines/>
        <c:numFmt formatCode="#,##0" sourceLinked="1"/>
        <c:majorTickMark val="none"/>
        <c:tickLblPos val="nextTo"/>
        <c:crossAx val="49077248"/>
        <c:crosses val="autoZero"/>
        <c:crossBetween val="between"/>
      </c:valAx>
      <c:dTable>
        <c:showHorzBorder val="1"/>
        <c:showVertBorder val="1"/>
        <c:showOutline val="1"/>
        <c:showKeys val="1"/>
      </c:dTable>
    </c:plotArea>
    <c:plotVisOnly val="1"/>
    <c:dispBlanksAs val="gap"/>
  </c:chart>
  <c:spPr>
    <a:solidFill>
      <a:srgbClr val="4F81BD">
        <a:lumMod val="20000"/>
        <a:lumOff val="80000"/>
      </a:srgbClr>
    </a:solidFill>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stacked"/>
        <c:ser>
          <c:idx val="0"/>
          <c:order val="0"/>
          <c:tx>
            <c:strRef>
              <c:f>Sayfa1!$B$1</c:f>
              <c:strCache>
                <c:ptCount val="1"/>
                <c:pt idx="0">
                  <c:v>BÜTÇE</c:v>
                </c:pt>
              </c:strCache>
            </c:strRef>
          </c:tx>
          <c:dPt>
            <c:idx val="0"/>
            <c:spPr>
              <a:solidFill>
                <a:srgbClr val="1F497D"/>
              </a:solidFill>
            </c:spPr>
          </c:dPt>
          <c:dPt>
            <c:idx val="1"/>
            <c:spPr>
              <a:solidFill>
                <a:schemeClr val="accent2"/>
              </a:solidFill>
            </c:spPr>
          </c:dPt>
          <c:cat>
            <c:strRef>
              <c:f>Sayfa1!$A$2:$A$4</c:f>
              <c:strCache>
                <c:ptCount val="3"/>
                <c:pt idx="0">
                  <c:v>SERMAYE GELİRLERİ</c:v>
                </c:pt>
                <c:pt idx="1">
                  <c:v>GERÇEKLEŞEN</c:v>
                </c:pt>
                <c:pt idx="2">
                  <c:v>%</c:v>
                </c:pt>
              </c:strCache>
            </c:strRef>
          </c:cat>
          <c:val>
            <c:numRef>
              <c:f>Sayfa1!$B$2:$B$4</c:f>
              <c:numCache>
                <c:formatCode>#,##0</c:formatCode>
                <c:ptCount val="3"/>
                <c:pt idx="0">
                  <c:v>2500000</c:v>
                </c:pt>
                <c:pt idx="1">
                  <c:v>468292</c:v>
                </c:pt>
                <c:pt idx="2" formatCode="General">
                  <c:v>0.18000000000000024</c:v>
                </c:pt>
              </c:numCache>
            </c:numRef>
          </c:val>
        </c:ser>
        <c:gapWidth val="95"/>
        <c:overlap val="100"/>
        <c:axId val="60209024"/>
        <c:axId val="60210560"/>
      </c:barChart>
      <c:catAx>
        <c:axId val="60209024"/>
        <c:scaling>
          <c:orientation val="minMax"/>
        </c:scaling>
        <c:axPos val="b"/>
        <c:numFmt formatCode="General" sourceLinked="1"/>
        <c:majorTickMark val="none"/>
        <c:tickLblPos val="nextTo"/>
        <c:crossAx val="60210560"/>
        <c:crosses val="autoZero"/>
        <c:auto val="1"/>
        <c:lblAlgn val="ctr"/>
        <c:lblOffset val="100"/>
      </c:catAx>
      <c:valAx>
        <c:axId val="60210560"/>
        <c:scaling>
          <c:orientation val="minMax"/>
        </c:scaling>
        <c:axPos val="l"/>
        <c:majorGridlines/>
        <c:numFmt formatCode="#,##0" sourceLinked="1"/>
        <c:majorTickMark val="none"/>
        <c:tickLblPos val="nextTo"/>
        <c:crossAx val="60209024"/>
        <c:crosses val="autoZero"/>
        <c:crossBetween val="between"/>
      </c:valAx>
      <c:dTable>
        <c:showHorzBorder val="1"/>
        <c:showVertBorder val="1"/>
        <c:showOutline val="1"/>
        <c:showKeys val="1"/>
      </c:dTable>
    </c:plotArea>
    <c:plotVisOnly val="1"/>
    <c:dispBlanksAs val="gap"/>
  </c:chart>
  <c:spPr>
    <a:solidFill>
      <a:srgbClr val="4F81BD">
        <a:lumMod val="20000"/>
        <a:lumOff val="80000"/>
      </a:srgbClr>
    </a:solidFill>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barChart>
        <c:barDir val="col"/>
        <c:grouping val="stacked"/>
        <c:ser>
          <c:idx val="0"/>
          <c:order val="0"/>
          <c:tx>
            <c:strRef>
              <c:f>Sayfa1!$B$1</c:f>
              <c:strCache>
                <c:ptCount val="1"/>
                <c:pt idx="0">
                  <c:v>BÜTÇE TAHMİNİ</c:v>
                </c:pt>
              </c:strCache>
            </c:strRef>
          </c:tx>
          <c:spPr>
            <a:solidFill>
              <a:srgbClr val="1F497D"/>
            </a:solidFill>
          </c:spPr>
          <c:cat>
            <c:strRef>
              <c:f>Sayfa1!$A$2:$A$8</c:f>
              <c:strCache>
                <c:ptCount val="7"/>
                <c:pt idx="0">
                  <c:v>PERSONEL GİDERLERİ</c:v>
                </c:pt>
                <c:pt idx="1">
                  <c:v>SGK DEVLET PİRİM GİDERLERİ</c:v>
                </c:pt>
                <c:pt idx="2">
                  <c:v>MAL VE HİZMET ALIM GİDERLERİ</c:v>
                </c:pt>
                <c:pt idx="3">
                  <c:v>FAİZ GİDERLERİ</c:v>
                </c:pt>
                <c:pt idx="4">
                  <c:v>CARİ TRANSFERLER</c:v>
                </c:pt>
                <c:pt idx="5">
                  <c:v>SERMAYE GİDERLERİ</c:v>
                </c:pt>
                <c:pt idx="6">
                  <c:v>YEDEK ÖDENEK</c:v>
                </c:pt>
              </c:strCache>
            </c:strRef>
          </c:cat>
          <c:val>
            <c:numRef>
              <c:f>Sayfa1!$B$2:$B$8</c:f>
              <c:numCache>
                <c:formatCode>#,##0</c:formatCode>
                <c:ptCount val="7"/>
                <c:pt idx="0">
                  <c:v>24066161</c:v>
                </c:pt>
                <c:pt idx="1">
                  <c:v>4589161</c:v>
                </c:pt>
                <c:pt idx="2">
                  <c:v>55860000</c:v>
                </c:pt>
                <c:pt idx="3">
                  <c:v>5305000</c:v>
                </c:pt>
                <c:pt idx="4">
                  <c:v>3209753</c:v>
                </c:pt>
                <c:pt idx="5">
                  <c:v>31970000</c:v>
                </c:pt>
                <c:pt idx="6">
                  <c:v>5000000</c:v>
                </c:pt>
              </c:numCache>
            </c:numRef>
          </c:val>
        </c:ser>
        <c:ser>
          <c:idx val="1"/>
          <c:order val="1"/>
          <c:tx>
            <c:strRef>
              <c:f>Sayfa1!$C$1</c:f>
              <c:strCache>
                <c:ptCount val="1"/>
                <c:pt idx="0">
                  <c:v>GERÇEKLEŞEN</c:v>
                </c:pt>
              </c:strCache>
            </c:strRef>
          </c:tx>
          <c:cat>
            <c:strRef>
              <c:f>Sayfa1!$A$2:$A$8</c:f>
              <c:strCache>
                <c:ptCount val="7"/>
                <c:pt idx="0">
                  <c:v>PERSONEL GİDERLERİ</c:v>
                </c:pt>
                <c:pt idx="1">
                  <c:v>SGK DEVLET PİRİM GİDERLERİ</c:v>
                </c:pt>
                <c:pt idx="2">
                  <c:v>MAL VE HİZMET ALIM GİDERLERİ</c:v>
                </c:pt>
                <c:pt idx="3">
                  <c:v>FAİZ GİDERLERİ</c:v>
                </c:pt>
                <c:pt idx="4">
                  <c:v>CARİ TRANSFERLER</c:v>
                </c:pt>
                <c:pt idx="5">
                  <c:v>SERMAYE GİDERLERİ</c:v>
                </c:pt>
                <c:pt idx="6">
                  <c:v>YEDEK ÖDENEK</c:v>
                </c:pt>
              </c:strCache>
            </c:strRef>
          </c:cat>
          <c:val>
            <c:numRef>
              <c:f>Sayfa1!$C$2:$C$8</c:f>
              <c:numCache>
                <c:formatCode>#,##0</c:formatCode>
                <c:ptCount val="7"/>
                <c:pt idx="0">
                  <c:v>27640889</c:v>
                </c:pt>
                <c:pt idx="1">
                  <c:v>5308336</c:v>
                </c:pt>
                <c:pt idx="2">
                  <c:v>42752666</c:v>
                </c:pt>
                <c:pt idx="3">
                  <c:v>5207999</c:v>
                </c:pt>
                <c:pt idx="4">
                  <c:v>4215089</c:v>
                </c:pt>
                <c:pt idx="5">
                  <c:v>9694769</c:v>
                </c:pt>
                <c:pt idx="6" formatCode="General">
                  <c:v>0</c:v>
                </c:pt>
              </c:numCache>
            </c:numRef>
          </c:val>
        </c:ser>
        <c:gapWidth val="55"/>
        <c:overlap val="100"/>
        <c:axId val="59327232"/>
        <c:axId val="59328768"/>
      </c:barChart>
      <c:catAx>
        <c:axId val="59327232"/>
        <c:scaling>
          <c:orientation val="minMax"/>
        </c:scaling>
        <c:axPos val="b"/>
        <c:numFmt formatCode="General" sourceLinked="1"/>
        <c:majorTickMark val="none"/>
        <c:tickLblPos val="nextTo"/>
        <c:crossAx val="59328768"/>
        <c:crosses val="autoZero"/>
        <c:auto val="1"/>
        <c:lblAlgn val="ctr"/>
        <c:lblOffset val="100"/>
      </c:catAx>
      <c:valAx>
        <c:axId val="59328768"/>
        <c:scaling>
          <c:orientation val="minMax"/>
        </c:scaling>
        <c:axPos val="l"/>
        <c:majorGridlines/>
        <c:numFmt formatCode="#,##0" sourceLinked="1"/>
        <c:majorTickMark val="none"/>
        <c:tickLblPos val="nextTo"/>
        <c:crossAx val="59327232"/>
        <c:crosses val="autoZero"/>
        <c:crossBetween val="between"/>
      </c:valAx>
    </c:plotArea>
    <c:legend>
      <c:legendPos val="r"/>
    </c:legend>
    <c:plotVisOnly val="1"/>
    <c:dispBlanksAs val="gap"/>
  </c:chart>
  <c:spPr>
    <a:solidFill>
      <a:srgbClr val="4F81BD">
        <a:lumMod val="20000"/>
        <a:lumOff val="80000"/>
      </a:srgbClr>
    </a:solidFill>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stacked"/>
        <c:ser>
          <c:idx val="0"/>
          <c:order val="0"/>
          <c:tx>
            <c:strRef>
              <c:f>Sayfa1!$B$1</c:f>
              <c:strCache>
                <c:ptCount val="1"/>
                <c:pt idx="0">
                  <c:v>BÜTÇE</c:v>
                </c:pt>
              </c:strCache>
            </c:strRef>
          </c:tx>
          <c:dPt>
            <c:idx val="0"/>
            <c:spPr>
              <a:solidFill>
                <a:srgbClr val="1F497D"/>
              </a:solidFill>
            </c:spPr>
          </c:dPt>
          <c:dPt>
            <c:idx val="1"/>
            <c:spPr>
              <a:solidFill>
                <a:schemeClr val="accent2"/>
              </a:solidFill>
            </c:spPr>
          </c:dPt>
          <c:cat>
            <c:strRef>
              <c:f>Sayfa1!$A$2:$A$4</c:f>
              <c:strCache>
                <c:ptCount val="3"/>
                <c:pt idx="0">
                  <c:v>PERSONEL GİDERLERİ</c:v>
                </c:pt>
                <c:pt idx="1">
                  <c:v>GERÇEKLEŞEN</c:v>
                </c:pt>
                <c:pt idx="2">
                  <c:v>%</c:v>
                </c:pt>
              </c:strCache>
            </c:strRef>
          </c:cat>
          <c:val>
            <c:numRef>
              <c:f>Sayfa1!$B$2:$B$4</c:f>
              <c:numCache>
                <c:formatCode>#,##0</c:formatCode>
                <c:ptCount val="3"/>
                <c:pt idx="0">
                  <c:v>24066161</c:v>
                </c:pt>
                <c:pt idx="1">
                  <c:v>27640889</c:v>
                </c:pt>
                <c:pt idx="2" formatCode="General">
                  <c:v>114</c:v>
                </c:pt>
              </c:numCache>
            </c:numRef>
          </c:val>
        </c:ser>
        <c:gapWidth val="95"/>
        <c:overlap val="100"/>
        <c:axId val="60164352"/>
        <c:axId val="60178432"/>
      </c:barChart>
      <c:catAx>
        <c:axId val="60164352"/>
        <c:scaling>
          <c:orientation val="minMax"/>
        </c:scaling>
        <c:axPos val="b"/>
        <c:numFmt formatCode="General" sourceLinked="1"/>
        <c:majorTickMark val="none"/>
        <c:tickLblPos val="nextTo"/>
        <c:crossAx val="60178432"/>
        <c:crosses val="autoZero"/>
        <c:auto val="1"/>
        <c:lblAlgn val="ctr"/>
        <c:lblOffset val="100"/>
      </c:catAx>
      <c:valAx>
        <c:axId val="60178432"/>
        <c:scaling>
          <c:orientation val="minMax"/>
        </c:scaling>
        <c:axPos val="l"/>
        <c:majorGridlines/>
        <c:numFmt formatCode="#,##0" sourceLinked="1"/>
        <c:majorTickMark val="none"/>
        <c:tickLblPos val="nextTo"/>
        <c:crossAx val="60164352"/>
        <c:crosses val="autoZero"/>
        <c:crossBetween val="between"/>
      </c:valAx>
      <c:dTable>
        <c:showHorzBorder val="1"/>
        <c:showVertBorder val="1"/>
        <c:showOutline val="1"/>
        <c:showKeys val="1"/>
      </c:dTable>
    </c:plotArea>
    <c:plotVisOnly val="1"/>
    <c:dispBlanksAs val="gap"/>
  </c:chart>
  <c:spPr>
    <a:solidFill>
      <a:srgbClr val="4F81BD">
        <a:lumMod val="20000"/>
        <a:lumOff val="80000"/>
      </a:srgbClr>
    </a:solidFill>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stacked"/>
        <c:ser>
          <c:idx val="0"/>
          <c:order val="0"/>
          <c:tx>
            <c:strRef>
              <c:f>Sayfa1!$B$1</c:f>
              <c:strCache>
                <c:ptCount val="1"/>
                <c:pt idx="0">
                  <c:v>BÜTÇE</c:v>
                </c:pt>
              </c:strCache>
            </c:strRef>
          </c:tx>
          <c:dPt>
            <c:idx val="0"/>
            <c:spPr>
              <a:solidFill>
                <a:srgbClr val="1F497D"/>
              </a:solidFill>
            </c:spPr>
          </c:dPt>
          <c:dPt>
            <c:idx val="1"/>
            <c:spPr>
              <a:solidFill>
                <a:schemeClr val="accent2"/>
              </a:solidFill>
            </c:spPr>
          </c:dPt>
          <c:cat>
            <c:strRef>
              <c:f>Sayfa1!$A$2:$A$4</c:f>
              <c:strCache>
                <c:ptCount val="3"/>
                <c:pt idx="0">
                  <c:v>SGK DEVLET PİRİM GİDERLERİ</c:v>
                </c:pt>
                <c:pt idx="1">
                  <c:v>GERÇEKLEŞEN</c:v>
                </c:pt>
                <c:pt idx="2">
                  <c:v>%</c:v>
                </c:pt>
              </c:strCache>
            </c:strRef>
          </c:cat>
          <c:val>
            <c:numRef>
              <c:f>Sayfa1!$B$2:$B$4</c:f>
              <c:numCache>
                <c:formatCode>#,##0</c:formatCode>
                <c:ptCount val="3"/>
                <c:pt idx="0">
                  <c:v>4589086</c:v>
                </c:pt>
                <c:pt idx="1">
                  <c:v>5308336</c:v>
                </c:pt>
                <c:pt idx="2" formatCode="General">
                  <c:v>115</c:v>
                </c:pt>
              </c:numCache>
            </c:numRef>
          </c:val>
        </c:ser>
        <c:gapWidth val="95"/>
        <c:overlap val="100"/>
        <c:axId val="65537152"/>
        <c:axId val="65538688"/>
      </c:barChart>
      <c:catAx>
        <c:axId val="65537152"/>
        <c:scaling>
          <c:orientation val="minMax"/>
        </c:scaling>
        <c:axPos val="b"/>
        <c:numFmt formatCode="General" sourceLinked="1"/>
        <c:majorTickMark val="none"/>
        <c:tickLblPos val="nextTo"/>
        <c:crossAx val="65538688"/>
        <c:crosses val="autoZero"/>
        <c:auto val="1"/>
        <c:lblAlgn val="ctr"/>
        <c:lblOffset val="100"/>
      </c:catAx>
      <c:valAx>
        <c:axId val="65538688"/>
        <c:scaling>
          <c:orientation val="minMax"/>
        </c:scaling>
        <c:axPos val="l"/>
        <c:majorGridlines/>
        <c:numFmt formatCode="#,##0" sourceLinked="1"/>
        <c:majorTickMark val="none"/>
        <c:tickLblPos val="nextTo"/>
        <c:crossAx val="65537152"/>
        <c:crosses val="autoZero"/>
        <c:crossBetween val="between"/>
      </c:valAx>
      <c:dTable>
        <c:showHorzBorder val="1"/>
        <c:showVertBorder val="1"/>
        <c:showOutline val="1"/>
        <c:showKeys val="1"/>
      </c:dTable>
    </c:plotArea>
    <c:plotVisOnly val="1"/>
    <c:dispBlanksAs val="gap"/>
  </c:chart>
  <c:spPr>
    <a:solidFill>
      <a:srgbClr val="4F81BD">
        <a:lumMod val="20000"/>
        <a:lumOff val="80000"/>
      </a:srgbClr>
    </a:solidFill>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stacked"/>
        <c:ser>
          <c:idx val="0"/>
          <c:order val="0"/>
          <c:tx>
            <c:strRef>
              <c:f>Sayfa1!$B$1</c:f>
              <c:strCache>
                <c:ptCount val="1"/>
                <c:pt idx="0">
                  <c:v>BÜTÇE</c:v>
                </c:pt>
              </c:strCache>
            </c:strRef>
          </c:tx>
          <c:dPt>
            <c:idx val="0"/>
            <c:spPr>
              <a:solidFill>
                <a:srgbClr val="1F497D"/>
              </a:solidFill>
            </c:spPr>
          </c:dPt>
          <c:dPt>
            <c:idx val="1"/>
            <c:spPr>
              <a:solidFill>
                <a:schemeClr val="accent2"/>
              </a:solidFill>
            </c:spPr>
          </c:dPt>
          <c:cat>
            <c:strRef>
              <c:f>Sayfa1!$A$2:$A$4</c:f>
              <c:strCache>
                <c:ptCount val="3"/>
                <c:pt idx="0">
                  <c:v>MAL VE HİZMET ALIM GİDERLERİ</c:v>
                </c:pt>
                <c:pt idx="1">
                  <c:v>GERÇEKLEŞEN</c:v>
                </c:pt>
                <c:pt idx="2">
                  <c:v>%</c:v>
                </c:pt>
              </c:strCache>
            </c:strRef>
          </c:cat>
          <c:val>
            <c:numRef>
              <c:f>Sayfa1!$B$2:$B$4</c:f>
              <c:numCache>
                <c:formatCode>#,##0</c:formatCode>
                <c:ptCount val="3"/>
                <c:pt idx="0">
                  <c:v>55860000</c:v>
                </c:pt>
                <c:pt idx="1">
                  <c:v>42752666</c:v>
                </c:pt>
                <c:pt idx="2" formatCode="General">
                  <c:v>76</c:v>
                </c:pt>
              </c:numCache>
            </c:numRef>
          </c:val>
        </c:ser>
        <c:gapWidth val="95"/>
        <c:overlap val="100"/>
        <c:axId val="65568768"/>
        <c:axId val="65570304"/>
      </c:barChart>
      <c:catAx>
        <c:axId val="65568768"/>
        <c:scaling>
          <c:orientation val="minMax"/>
        </c:scaling>
        <c:axPos val="b"/>
        <c:numFmt formatCode="General" sourceLinked="1"/>
        <c:majorTickMark val="none"/>
        <c:tickLblPos val="nextTo"/>
        <c:crossAx val="65570304"/>
        <c:crosses val="autoZero"/>
        <c:auto val="1"/>
        <c:lblAlgn val="ctr"/>
        <c:lblOffset val="100"/>
      </c:catAx>
      <c:valAx>
        <c:axId val="65570304"/>
        <c:scaling>
          <c:orientation val="minMax"/>
        </c:scaling>
        <c:axPos val="l"/>
        <c:majorGridlines/>
        <c:numFmt formatCode="#,##0" sourceLinked="1"/>
        <c:majorTickMark val="none"/>
        <c:tickLblPos val="nextTo"/>
        <c:crossAx val="65568768"/>
        <c:crosses val="autoZero"/>
        <c:crossBetween val="between"/>
      </c:valAx>
      <c:dTable>
        <c:showHorzBorder val="1"/>
        <c:showVertBorder val="1"/>
        <c:showOutline val="1"/>
        <c:showKeys val="1"/>
      </c:dTable>
    </c:plotArea>
    <c:plotVisOnly val="1"/>
    <c:dispBlanksAs val="gap"/>
  </c:chart>
  <c:spPr>
    <a:solidFill>
      <a:srgbClr val="4F81BD">
        <a:lumMod val="20000"/>
        <a:lumOff val="80000"/>
      </a:srgbClr>
    </a:solidFill>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style val="26"/>
  <c:clrMapOvr bg1="lt1" tx1="dk1" bg2="lt2" tx2="dk2" accent1="accent1" accent2="accent2" accent3="accent3" accent4="accent4" accent5="accent5" accent6="accent6" hlink="hlink" folHlink="folHlink"/>
  <c:chart>
    <c:plotArea>
      <c:layout>
        <c:manualLayout>
          <c:layoutTarget val="inner"/>
          <c:xMode val="edge"/>
          <c:yMode val="edge"/>
          <c:x val="0.13461933594934344"/>
          <c:y val="0.13522840894888138"/>
          <c:w val="0.82577670365461764"/>
          <c:h val="0.48614853978987815"/>
        </c:manualLayout>
      </c:layout>
      <c:barChart>
        <c:barDir val="col"/>
        <c:grouping val="clustered"/>
        <c:ser>
          <c:idx val="0"/>
          <c:order val="0"/>
          <c:tx>
            <c:strRef>
              <c:f>Sayfa1!$B$1</c:f>
              <c:strCache>
                <c:ptCount val="1"/>
                <c:pt idx="0">
                  <c:v>DOLU</c:v>
                </c:pt>
              </c:strCache>
            </c:strRef>
          </c:tx>
          <c:cat>
            <c:strRef>
              <c:f>Sayfa1!$A$2:$A$9</c:f>
              <c:strCache>
                <c:ptCount val="8"/>
                <c:pt idx="0">
                  <c:v>Genel İdare Hizmetler sınıfı</c:v>
                </c:pt>
                <c:pt idx="1">
                  <c:v>Sağlık Hizmetleri Sınıfı</c:v>
                </c:pt>
                <c:pt idx="2">
                  <c:v>Teknik Hizmetler Sınıfı</c:v>
                </c:pt>
                <c:pt idx="3">
                  <c:v>Eğitim ve Öğretim Hizmetler Sınıfı</c:v>
                </c:pt>
                <c:pt idx="4">
                  <c:v>Avukatlık Hizmetleri Sınıfı</c:v>
                </c:pt>
                <c:pt idx="5">
                  <c:v>Din Hizmetleri Sınıfı</c:v>
                </c:pt>
                <c:pt idx="6">
                  <c:v>Yardımcı Hizmetler Sınıfı</c:v>
                </c:pt>
                <c:pt idx="7">
                  <c:v>TOPLAM</c:v>
                </c:pt>
              </c:strCache>
            </c:strRef>
          </c:cat>
          <c:val>
            <c:numRef>
              <c:f>Sayfa1!$B$2:$B$9</c:f>
              <c:numCache>
                <c:formatCode>General</c:formatCode>
                <c:ptCount val="8"/>
                <c:pt idx="0">
                  <c:v>317</c:v>
                </c:pt>
                <c:pt idx="1">
                  <c:v>6</c:v>
                </c:pt>
                <c:pt idx="2">
                  <c:v>90</c:v>
                </c:pt>
                <c:pt idx="3">
                  <c:v>0</c:v>
                </c:pt>
                <c:pt idx="4">
                  <c:v>3</c:v>
                </c:pt>
                <c:pt idx="5">
                  <c:v>0</c:v>
                </c:pt>
                <c:pt idx="6">
                  <c:v>10</c:v>
                </c:pt>
                <c:pt idx="7">
                  <c:v>426</c:v>
                </c:pt>
              </c:numCache>
            </c:numRef>
          </c:val>
        </c:ser>
        <c:ser>
          <c:idx val="1"/>
          <c:order val="1"/>
          <c:tx>
            <c:strRef>
              <c:f>Sayfa1!$C$1</c:f>
              <c:strCache>
                <c:ptCount val="1"/>
                <c:pt idx="0">
                  <c:v>BOŞ</c:v>
                </c:pt>
              </c:strCache>
            </c:strRef>
          </c:tx>
          <c:cat>
            <c:strRef>
              <c:f>Sayfa1!$A$2:$A$9</c:f>
              <c:strCache>
                <c:ptCount val="8"/>
                <c:pt idx="0">
                  <c:v>Genel İdare Hizmetler sınıfı</c:v>
                </c:pt>
                <c:pt idx="1">
                  <c:v>Sağlık Hizmetleri Sınıfı</c:v>
                </c:pt>
                <c:pt idx="2">
                  <c:v>Teknik Hizmetler Sınıfı</c:v>
                </c:pt>
                <c:pt idx="3">
                  <c:v>Eğitim ve Öğretim Hizmetler Sınıfı</c:v>
                </c:pt>
                <c:pt idx="4">
                  <c:v>Avukatlık Hizmetleri Sınıfı</c:v>
                </c:pt>
                <c:pt idx="5">
                  <c:v>Din Hizmetleri Sınıfı</c:v>
                </c:pt>
                <c:pt idx="6">
                  <c:v>Yardımcı Hizmetler Sınıfı</c:v>
                </c:pt>
                <c:pt idx="7">
                  <c:v>TOPLAM</c:v>
                </c:pt>
              </c:strCache>
            </c:strRef>
          </c:cat>
          <c:val>
            <c:numRef>
              <c:f>Sayfa1!$C$2:$C$9</c:f>
              <c:numCache>
                <c:formatCode>General</c:formatCode>
                <c:ptCount val="8"/>
                <c:pt idx="0">
                  <c:v>148</c:v>
                </c:pt>
                <c:pt idx="1">
                  <c:v>24</c:v>
                </c:pt>
                <c:pt idx="2">
                  <c:v>17</c:v>
                </c:pt>
                <c:pt idx="3">
                  <c:v>0</c:v>
                </c:pt>
                <c:pt idx="4">
                  <c:v>3</c:v>
                </c:pt>
                <c:pt idx="5">
                  <c:v>0</c:v>
                </c:pt>
                <c:pt idx="6">
                  <c:v>10</c:v>
                </c:pt>
                <c:pt idx="7">
                  <c:v>202</c:v>
                </c:pt>
              </c:numCache>
            </c:numRef>
          </c:val>
        </c:ser>
        <c:ser>
          <c:idx val="2"/>
          <c:order val="2"/>
          <c:tx>
            <c:strRef>
              <c:f>Sayfa1!$D$1</c:f>
              <c:strCache>
                <c:ptCount val="1"/>
                <c:pt idx="0">
                  <c:v>TOPLAM</c:v>
                </c:pt>
              </c:strCache>
            </c:strRef>
          </c:tx>
          <c:cat>
            <c:strRef>
              <c:f>Sayfa1!$A$2:$A$9</c:f>
              <c:strCache>
                <c:ptCount val="8"/>
                <c:pt idx="0">
                  <c:v>Genel İdare Hizmetler sınıfı</c:v>
                </c:pt>
                <c:pt idx="1">
                  <c:v>Sağlık Hizmetleri Sınıfı</c:v>
                </c:pt>
                <c:pt idx="2">
                  <c:v>Teknik Hizmetler Sınıfı</c:v>
                </c:pt>
                <c:pt idx="3">
                  <c:v>Eğitim ve Öğretim Hizmetler Sınıfı</c:v>
                </c:pt>
                <c:pt idx="4">
                  <c:v>Avukatlık Hizmetleri Sınıfı</c:v>
                </c:pt>
                <c:pt idx="5">
                  <c:v>Din Hizmetleri Sınıfı</c:v>
                </c:pt>
                <c:pt idx="6">
                  <c:v>Yardımcı Hizmetler Sınıfı</c:v>
                </c:pt>
                <c:pt idx="7">
                  <c:v>TOPLAM</c:v>
                </c:pt>
              </c:strCache>
            </c:strRef>
          </c:cat>
          <c:val>
            <c:numRef>
              <c:f>Sayfa1!$D$2:$D$9</c:f>
              <c:numCache>
                <c:formatCode>General</c:formatCode>
                <c:ptCount val="8"/>
                <c:pt idx="0">
                  <c:v>465</c:v>
                </c:pt>
                <c:pt idx="1">
                  <c:v>30</c:v>
                </c:pt>
                <c:pt idx="2">
                  <c:v>107</c:v>
                </c:pt>
                <c:pt idx="3">
                  <c:v>0</c:v>
                </c:pt>
                <c:pt idx="4">
                  <c:v>6</c:v>
                </c:pt>
                <c:pt idx="5">
                  <c:v>0</c:v>
                </c:pt>
                <c:pt idx="6">
                  <c:v>20</c:v>
                </c:pt>
                <c:pt idx="7">
                  <c:v>628</c:v>
                </c:pt>
              </c:numCache>
            </c:numRef>
          </c:val>
        </c:ser>
        <c:axId val="65499520"/>
        <c:axId val="65501056"/>
      </c:barChart>
      <c:catAx>
        <c:axId val="65499520"/>
        <c:scaling>
          <c:orientation val="minMax"/>
        </c:scaling>
        <c:axPos val="b"/>
        <c:numFmt formatCode="General" sourceLinked="1"/>
        <c:majorTickMark val="none"/>
        <c:tickLblPos val="nextTo"/>
        <c:crossAx val="65501056"/>
        <c:crosses val="autoZero"/>
        <c:auto val="1"/>
        <c:lblAlgn val="ctr"/>
        <c:lblOffset val="100"/>
      </c:catAx>
      <c:valAx>
        <c:axId val="65501056"/>
        <c:scaling>
          <c:orientation val="minMax"/>
        </c:scaling>
        <c:axPos val="l"/>
        <c:majorGridlines/>
        <c:numFmt formatCode="General" sourceLinked="1"/>
        <c:majorTickMark val="none"/>
        <c:tickLblPos val="nextTo"/>
        <c:crossAx val="65499520"/>
        <c:crosses val="autoZero"/>
        <c:crossBetween val="between"/>
      </c:valAx>
      <c:dTable>
        <c:showHorzBorder val="1"/>
        <c:showVertBorder val="1"/>
        <c:showOutline val="1"/>
        <c:showKeys val="1"/>
      </c:dTable>
    </c:plotArea>
    <c:plotVisOnly val="1"/>
    <c:dispBlanksAs val="gap"/>
  </c:chart>
  <c:spPr>
    <a:solidFill>
      <a:schemeClr val="accent1">
        <a:lumMod val="20000"/>
        <a:lumOff val="80000"/>
      </a:schemeClr>
    </a:solidFill>
  </c:sp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stacked"/>
        <c:ser>
          <c:idx val="0"/>
          <c:order val="0"/>
          <c:tx>
            <c:strRef>
              <c:f>Sayfa1!$B$1</c:f>
              <c:strCache>
                <c:ptCount val="1"/>
                <c:pt idx="0">
                  <c:v>BÜTÇE</c:v>
                </c:pt>
              </c:strCache>
            </c:strRef>
          </c:tx>
          <c:dPt>
            <c:idx val="0"/>
            <c:spPr>
              <a:solidFill>
                <a:srgbClr val="1F497D"/>
              </a:solidFill>
            </c:spPr>
          </c:dPt>
          <c:dPt>
            <c:idx val="1"/>
            <c:spPr>
              <a:solidFill>
                <a:schemeClr val="accent2"/>
              </a:solidFill>
            </c:spPr>
          </c:dPt>
          <c:cat>
            <c:strRef>
              <c:f>Sayfa1!$A$2:$A$4</c:f>
              <c:strCache>
                <c:ptCount val="3"/>
                <c:pt idx="0">
                  <c:v>FAİZ GİDERLERİ</c:v>
                </c:pt>
                <c:pt idx="1">
                  <c:v>GERÇEKLEŞEN</c:v>
                </c:pt>
                <c:pt idx="2">
                  <c:v>%</c:v>
                </c:pt>
              </c:strCache>
            </c:strRef>
          </c:cat>
          <c:val>
            <c:numRef>
              <c:f>Sayfa1!$B$2:$B$4</c:f>
              <c:numCache>
                <c:formatCode>#,##0</c:formatCode>
                <c:ptCount val="3"/>
                <c:pt idx="0">
                  <c:v>5305000</c:v>
                </c:pt>
                <c:pt idx="1">
                  <c:v>5207999</c:v>
                </c:pt>
                <c:pt idx="2" formatCode="General">
                  <c:v>98</c:v>
                </c:pt>
              </c:numCache>
            </c:numRef>
          </c:val>
        </c:ser>
        <c:gapWidth val="95"/>
        <c:overlap val="100"/>
        <c:axId val="60381824"/>
        <c:axId val="60391808"/>
      </c:barChart>
      <c:catAx>
        <c:axId val="60381824"/>
        <c:scaling>
          <c:orientation val="minMax"/>
        </c:scaling>
        <c:axPos val="b"/>
        <c:numFmt formatCode="General" sourceLinked="1"/>
        <c:majorTickMark val="none"/>
        <c:tickLblPos val="nextTo"/>
        <c:crossAx val="60391808"/>
        <c:crosses val="autoZero"/>
        <c:auto val="1"/>
        <c:lblAlgn val="ctr"/>
        <c:lblOffset val="100"/>
      </c:catAx>
      <c:valAx>
        <c:axId val="60391808"/>
        <c:scaling>
          <c:orientation val="minMax"/>
        </c:scaling>
        <c:axPos val="l"/>
        <c:majorGridlines/>
        <c:numFmt formatCode="#,##0" sourceLinked="1"/>
        <c:majorTickMark val="none"/>
        <c:tickLblPos val="nextTo"/>
        <c:crossAx val="60381824"/>
        <c:crosses val="autoZero"/>
        <c:crossBetween val="between"/>
      </c:valAx>
      <c:dTable>
        <c:showHorzBorder val="1"/>
        <c:showVertBorder val="1"/>
        <c:showOutline val="1"/>
        <c:showKeys val="1"/>
      </c:dTable>
    </c:plotArea>
    <c:plotVisOnly val="1"/>
    <c:dispBlanksAs val="gap"/>
  </c:chart>
  <c:spPr>
    <a:solidFill>
      <a:srgbClr val="4F81BD">
        <a:lumMod val="20000"/>
        <a:lumOff val="80000"/>
      </a:srgbClr>
    </a:solidFill>
  </c:sp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stacked"/>
        <c:ser>
          <c:idx val="0"/>
          <c:order val="0"/>
          <c:tx>
            <c:strRef>
              <c:f>Sayfa1!$B$1</c:f>
              <c:strCache>
                <c:ptCount val="1"/>
                <c:pt idx="0">
                  <c:v>BÜTÇE</c:v>
                </c:pt>
              </c:strCache>
            </c:strRef>
          </c:tx>
          <c:dPt>
            <c:idx val="0"/>
            <c:spPr>
              <a:solidFill>
                <a:srgbClr val="1F497D"/>
              </a:solidFill>
            </c:spPr>
          </c:dPt>
          <c:dPt>
            <c:idx val="1"/>
            <c:spPr>
              <a:solidFill>
                <a:schemeClr val="accent2"/>
              </a:solidFill>
            </c:spPr>
          </c:dPt>
          <c:cat>
            <c:strRef>
              <c:f>Sayfa1!$A$2:$A$4</c:f>
              <c:strCache>
                <c:ptCount val="3"/>
                <c:pt idx="0">
                  <c:v>CARİ TRANSFERLER</c:v>
                </c:pt>
                <c:pt idx="1">
                  <c:v>GERÇEKLEŞEN</c:v>
                </c:pt>
                <c:pt idx="2">
                  <c:v>%</c:v>
                </c:pt>
              </c:strCache>
            </c:strRef>
          </c:cat>
          <c:val>
            <c:numRef>
              <c:f>Sayfa1!$B$2:$B$4</c:f>
              <c:numCache>
                <c:formatCode>#,##0</c:formatCode>
                <c:ptCount val="3"/>
                <c:pt idx="0">
                  <c:v>3209753</c:v>
                </c:pt>
                <c:pt idx="1">
                  <c:v>4215089</c:v>
                </c:pt>
                <c:pt idx="2" formatCode="General">
                  <c:v>130</c:v>
                </c:pt>
              </c:numCache>
            </c:numRef>
          </c:val>
        </c:ser>
        <c:gapWidth val="95"/>
        <c:overlap val="100"/>
        <c:axId val="80365056"/>
        <c:axId val="80366592"/>
      </c:barChart>
      <c:catAx>
        <c:axId val="80365056"/>
        <c:scaling>
          <c:orientation val="minMax"/>
        </c:scaling>
        <c:axPos val="b"/>
        <c:numFmt formatCode="General" sourceLinked="1"/>
        <c:majorTickMark val="none"/>
        <c:tickLblPos val="nextTo"/>
        <c:crossAx val="80366592"/>
        <c:crosses val="autoZero"/>
        <c:auto val="1"/>
        <c:lblAlgn val="ctr"/>
        <c:lblOffset val="100"/>
      </c:catAx>
      <c:valAx>
        <c:axId val="80366592"/>
        <c:scaling>
          <c:orientation val="minMax"/>
        </c:scaling>
        <c:axPos val="l"/>
        <c:majorGridlines/>
        <c:numFmt formatCode="#,##0" sourceLinked="1"/>
        <c:majorTickMark val="none"/>
        <c:tickLblPos val="nextTo"/>
        <c:crossAx val="80365056"/>
        <c:crosses val="autoZero"/>
        <c:crossBetween val="between"/>
      </c:valAx>
      <c:dTable>
        <c:showHorzBorder val="1"/>
        <c:showVertBorder val="1"/>
        <c:showOutline val="1"/>
        <c:showKeys val="1"/>
      </c:dTable>
    </c:plotArea>
    <c:plotVisOnly val="1"/>
    <c:dispBlanksAs val="gap"/>
  </c:chart>
  <c:spPr>
    <a:solidFill>
      <a:srgbClr val="4F81BD">
        <a:lumMod val="20000"/>
        <a:lumOff val="80000"/>
      </a:srgbClr>
    </a:solidFill>
  </c:sp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stacked"/>
        <c:ser>
          <c:idx val="0"/>
          <c:order val="0"/>
          <c:tx>
            <c:strRef>
              <c:f>Sayfa1!$B$1</c:f>
              <c:strCache>
                <c:ptCount val="1"/>
                <c:pt idx="0">
                  <c:v>BÜTÇE</c:v>
                </c:pt>
              </c:strCache>
            </c:strRef>
          </c:tx>
          <c:dPt>
            <c:idx val="0"/>
            <c:spPr>
              <a:solidFill>
                <a:srgbClr val="1F497D"/>
              </a:solidFill>
            </c:spPr>
          </c:dPt>
          <c:dPt>
            <c:idx val="1"/>
            <c:spPr>
              <a:solidFill>
                <a:schemeClr val="accent2"/>
              </a:solidFill>
            </c:spPr>
          </c:dPt>
          <c:cat>
            <c:strRef>
              <c:f>Sayfa1!$A$2:$A$4</c:f>
              <c:strCache>
                <c:ptCount val="3"/>
                <c:pt idx="0">
                  <c:v>SERMAYE GİDERLERİ</c:v>
                </c:pt>
                <c:pt idx="1">
                  <c:v>GERÇEKLEŞEN</c:v>
                </c:pt>
                <c:pt idx="2">
                  <c:v>%</c:v>
                </c:pt>
              </c:strCache>
            </c:strRef>
          </c:cat>
          <c:val>
            <c:numRef>
              <c:f>Sayfa1!$B$2:$B$4</c:f>
              <c:numCache>
                <c:formatCode>#,##0</c:formatCode>
                <c:ptCount val="3"/>
                <c:pt idx="0">
                  <c:v>31970000</c:v>
                </c:pt>
                <c:pt idx="1">
                  <c:v>9694769</c:v>
                </c:pt>
                <c:pt idx="2" formatCode="General">
                  <c:v>30</c:v>
                </c:pt>
              </c:numCache>
            </c:numRef>
          </c:val>
        </c:ser>
        <c:gapWidth val="95"/>
        <c:overlap val="100"/>
        <c:axId val="67797376"/>
        <c:axId val="67798912"/>
      </c:barChart>
      <c:catAx>
        <c:axId val="67797376"/>
        <c:scaling>
          <c:orientation val="minMax"/>
        </c:scaling>
        <c:axPos val="b"/>
        <c:numFmt formatCode="General" sourceLinked="1"/>
        <c:majorTickMark val="none"/>
        <c:tickLblPos val="nextTo"/>
        <c:crossAx val="67798912"/>
        <c:crosses val="autoZero"/>
        <c:auto val="1"/>
        <c:lblAlgn val="ctr"/>
        <c:lblOffset val="100"/>
      </c:catAx>
      <c:valAx>
        <c:axId val="67798912"/>
        <c:scaling>
          <c:orientation val="minMax"/>
        </c:scaling>
        <c:axPos val="l"/>
        <c:majorGridlines/>
        <c:numFmt formatCode="#,##0" sourceLinked="1"/>
        <c:majorTickMark val="none"/>
        <c:tickLblPos val="nextTo"/>
        <c:crossAx val="67797376"/>
        <c:crosses val="autoZero"/>
        <c:crossBetween val="between"/>
      </c:valAx>
      <c:dTable>
        <c:showHorzBorder val="1"/>
        <c:showVertBorder val="1"/>
        <c:showOutline val="1"/>
        <c:showKeys val="1"/>
      </c:dTable>
    </c:plotArea>
    <c:plotVisOnly val="1"/>
    <c:dispBlanksAs val="gap"/>
  </c:chart>
  <c:spPr>
    <a:solidFill>
      <a:srgbClr val="4F81BD">
        <a:lumMod val="20000"/>
        <a:lumOff val="80000"/>
      </a:srgbClr>
    </a:solidFill>
  </c:sp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barChart>
        <c:barDir val="col"/>
        <c:grouping val="clustered"/>
        <c:ser>
          <c:idx val="0"/>
          <c:order val="0"/>
          <c:tx>
            <c:strRef>
              <c:f>Sayfa1!$B$1</c:f>
              <c:strCache>
                <c:ptCount val="1"/>
                <c:pt idx="0">
                  <c:v>2014 KESİNTİLİ BAŞLANGIÇ ÖDENEĞİ</c:v>
                </c:pt>
              </c:strCache>
            </c:strRef>
          </c:tx>
          <c:spPr>
            <a:solidFill>
              <a:schemeClr val="tx2"/>
            </a:solidFill>
          </c:spPr>
          <c:cat>
            <c:strRef>
              <c:f>Sayfa1!$A$2:$A$8</c:f>
              <c:strCache>
                <c:ptCount val="7"/>
                <c:pt idx="0">
                  <c:v>GENEL KAMU HİZMETLERİ</c:v>
                </c:pt>
                <c:pt idx="1">
                  <c:v>KAMU DÜZENİ VE GÜVENLİK HİZMETLERİ</c:v>
                </c:pt>
                <c:pt idx="2">
                  <c:v>EKONOMİK İŞLER VE HİZMETLER</c:v>
                </c:pt>
                <c:pt idx="3">
                  <c:v>ÇEVRE KORUMA HİZMETLERİ</c:v>
                </c:pt>
                <c:pt idx="4">
                  <c:v>İSKAN VE TOPLUM REFAHI HİZMETLERİ</c:v>
                </c:pt>
                <c:pt idx="5">
                  <c:v>DİNLENME KÜLTÜR VE DİN HİZMETLERİ</c:v>
                </c:pt>
                <c:pt idx="6">
                  <c:v>GİDERLER TOPLAMI</c:v>
                </c:pt>
              </c:strCache>
            </c:strRef>
          </c:cat>
          <c:val>
            <c:numRef>
              <c:f>Sayfa1!$B$2:$B$8</c:f>
              <c:numCache>
                <c:formatCode>#,##0</c:formatCode>
                <c:ptCount val="7"/>
                <c:pt idx="0">
                  <c:v>50861706</c:v>
                </c:pt>
                <c:pt idx="1">
                  <c:v>13724470</c:v>
                </c:pt>
                <c:pt idx="2">
                  <c:v>6038440</c:v>
                </c:pt>
                <c:pt idx="3">
                  <c:v>12684366</c:v>
                </c:pt>
                <c:pt idx="4">
                  <c:v>31140554</c:v>
                </c:pt>
                <c:pt idx="5">
                  <c:v>15550464</c:v>
                </c:pt>
                <c:pt idx="6">
                  <c:v>130000000</c:v>
                </c:pt>
              </c:numCache>
            </c:numRef>
          </c:val>
        </c:ser>
        <c:ser>
          <c:idx val="1"/>
          <c:order val="1"/>
          <c:tx>
            <c:strRef>
              <c:f>Sayfa1!$C$1</c:f>
              <c:strCache>
                <c:ptCount val="1"/>
                <c:pt idx="0">
                  <c:v>2014 YILI GERÇEKLEŞMESİ</c:v>
                </c:pt>
              </c:strCache>
            </c:strRef>
          </c:tx>
          <c:cat>
            <c:strRef>
              <c:f>Sayfa1!$A$2:$A$8</c:f>
              <c:strCache>
                <c:ptCount val="7"/>
                <c:pt idx="0">
                  <c:v>GENEL KAMU HİZMETLERİ</c:v>
                </c:pt>
                <c:pt idx="1">
                  <c:v>KAMU DÜZENİ VE GÜVENLİK HİZMETLERİ</c:v>
                </c:pt>
                <c:pt idx="2">
                  <c:v>EKONOMİK İŞLER VE HİZMETLER</c:v>
                </c:pt>
                <c:pt idx="3">
                  <c:v>ÇEVRE KORUMA HİZMETLERİ</c:v>
                </c:pt>
                <c:pt idx="4">
                  <c:v>İSKAN VE TOPLUM REFAHI HİZMETLERİ</c:v>
                </c:pt>
                <c:pt idx="5">
                  <c:v>DİNLENME KÜLTÜR VE DİN HİZMETLERİ</c:v>
                </c:pt>
                <c:pt idx="6">
                  <c:v>GİDERLER TOPLAMI</c:v>
                </c:pt>
              </c:strCache>
            </c:strRef>
          </c:cat>
          <c:val>
            <c:numRef>
              <c:f>Sayfa1!$C$2:$C$8</c:f>
              <c:numCache>
                <c:formatCode>#,##0</c:formatCode>
                <c:ptCount val="7"/>
                <c:pt idx="0">
                  <c:v>31802437</c:v>
                </c:pt>
                <c:pt idx="1">
                  <c:v>10173439</c:v>
                </c:pt>
                <c:pt idx="2">
                  <c:v>5422830</c:v>
                </c:pt>
                <c:pt idx="3">
                  <c:v>12540541</c:v>
                </c:pt>
                <c:pt idx="4">
                  <c:v>24551682</c:v>
                </c:pt>
                <c:pt idx="5">
                  <c:v>10294103</c:v>
                </c:pt>
                <c:pt idx="6">
                  <c:v>94819750</c:v>
                </c:pt>
              </c:numCache>
            </c:numRef>
          </c:val>
        </c:ser>
        <c:gapWidth val="75"/>
        <c:overlap val="-25"/>
        <c:axId val="93334528"/>
        <c:axId val="93385472"/>
      </c:barChart>
      <c:catAx>
        <c:axId val="93334528"/>
        <c:scaling>
          <c:orientation val="minMax"/>
        </c:scaling>
        <c:axPos val="b"/>
        <c:numFmt formatCode="General" sourceLinked="1"/>
        <c:majorTickMark val="none"/>
        <c:tickLblPos val="nextTo"/>
        <c:crossAx val="93385472"/>
        <c:crosses val="autoZero"/>
        <c:auto val="1"/>
        <c:lblAlgn val="ctr"/>
        <c:lblOffset val="100"/>
      </c:catAx>
      <c:valAx>
        <c:axId val="93385472"/>
        <c:scaling>
          <c:orientation val="minMax"/>
        </c:scaling>
        <c:axPos val="l"/>
        <c:majorGridlines/>
        <c:numFmt formatCode="#,##0" sourceLinked="1"/>
        <c:majorTickMark val="none"/>
        <c:tickLblPos val="nextTo"/>
        <c:spPr>
          <a:ln w="9495">
            <a:noFill/>
          </a:ln>
        </c:spPr>
        <c:crossAx val="93334528"/>
        <c:crosses val="autoZero"/>
        <c:crossBetween val="between"/>
      </c:valAx>
    </c:plotArea>
    <c:legend>
      <c:legendPos val="b"/>
    </c:legend>
    <c:plotVisOnly val="1"/>
    <c:dispBlanksAs val="gap"/>
  </c:chart>
  <c:spPr>
    <a:solidFill>
      <a:schemeClr val="accent1">
        <a:lumMod val="20000"/>
        <a:lumOff val="80000"/>
      </a:schemeClr>
    </a:solidFill>
  </c:sp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a:pPr>
            <a:r>
              <a:rPr lang="tr-TR" sz="1400"/>
              <a:t>GENEL KAMU HİZMETLERİ</a:t>
            </a:r>
          </a:p>
        </c:rich>
      </c:tx>
    </c:title>
    <c:plotArea>
      <c:layout/>
      <c:barChart>
        <c:barDir val="col"/>
        <c:grouping val="clustered"/>
        <c:ser>
          <c:idx val="0"/>
          <c:order val="0"/>
          <c:tx>
            <c:strRef>
              <c:f>Sayfa1!$B$1</c:f>
              <c:strCache>
                <c:ptCount val="1"/>
                <c:pt idx="0">
                  <c:v>GENEL KAMU HİZMETLERİ</c:v>
                </c:pt>
              </c:strCache>
            </c:strRef>
          </c:tx>
          <c:spPr>
            <a:solidFill>
              <a:schemeClr val="tx2"/>
            </a:solidFill>
          </c:spPr>
          <c:cat>
            <c:strRef>
              <c:f>Sayfa1!$A$2:$A$3</c:f>
              <c:strCache>
                <c:ptCount val="2"/>
                <c:pt idx="0">
                  <c:v>2014 KESİNTİLİ BAŞLANGIÇ ÖDENEĞİ</c:v>
                </c:pt>
                <c:pt idx="1">
                  <c:v>2014 YILI GERÇEKLEŞMESİ</c:v>
                </c:pt>
              </c:strCache>
            </c:strRef>
          </c:cat>
          <c:val>
            <c:numRef>
              <c:f>Sayfa1!$B$2:$B$3</c:f>
              <c:numCache>
                <c:formatCode>#,##0</c:formatCode>
                <c:ptCount val="2"/>
                <c:pt idx="0">
                  <c:v>50861706</c:v>
                </c:pt>
                <c:pt idx="1">
                  <c:v>31802437</c:v>
                </c:pt>
              </c:numCache>
            </c:numRef>
          </c:val>
        </c:ser>
        <c:axId val="76525568"/>
        <c:axId val="76527104"/>
      </c:barChart>
      <c:catAx>
        <c:axId val="76525568"/>
        <c:scaling>
          <c:orientation val="minMax"/>
        </c:scaling>
        <c:axPos val="b"/>
        <c:numFmt formatCode="General" sourceLinked="1"/>
        <c:tickLblPos val="nextTo"/>
        <c:crossAx val="76527104"/>
        <c:crosses val="autoZero"/>
        <c:auto val="1"/>
        <c:lblAlgn val="ctr"/>
        <c:lblOffset val="100"/>
      </c:catAx>
      <c:valAx>
        <c:axId val="76527104"/>
        <c:scaling>
          <c:orientation val="minMax"/>
        </c:scaling>
        <c:axPos val="l"/>
        <c:majorGridlines/>
        <c:numFmt formatCode="#,##0" sourceLinked="1"/>
        <c:tickLblPos val="nextTo"/>
        <c:crossAx val="76525568"/>
        <c:crosses val="autoZero"/>
        <c:crossBetween val="between"/>
      </c:valAx>
    </c:plotArea>
    <c:plotVisOnly val="1"/>
    <c:dispBlanksAs val="gap"/>
  </c:chart>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tr-TR"/>
  <c:style val="20"/>
  <c:chart>
    <c:title>
      <c:tx>
        <c:rich>
          <a:bodyPr/>
          <a:lstStyle/>
          <a:p>
            <a:pPr>
              <a:defRPr/>
            </a:pPr>
            <a:r>
              <a:rPr lang="en-US" sz="1398"/>
              <a:t>KAMU DÜZENİ VE GÜVENLİK HİZMETLERİ</a:t>
            </a:r>
          </a:p>
        </c:rich>
      </c:tx>
    </c:title>
    <c:plotArea>
      <c:layout/>
      <c:barChart>
        <c:barDir val="col"/>
        <c:grouping val="clustered"/>
        <c:ser>
          <c:idx val="0"/>
          <c:order val="0"/>
          <c:tx>
            <c:strRef>
              <c:f>Sayfa1!$B$1</c:f>
              <c:strCache>
                <c:ptCount val="1"/>
                <c:pt idx="0">
                  <c:v>KAMU DÜZENİ VE GÜVENLİK HİZMETLERİ</c:v>
                </c:pt>
              </c:strCache>
            </c:strRef>
          </c:tx>
          <c:cat>
            <c:strRef>
              <c:f>Sayfa1!$A$2:$A$3</c:f>
              <c:strCache>
                <c:ptCount val="2"/>
                <c:pt idx="0">
                  <c:v>2014 KESİNTİLİ BAŞLANGIÇ ÖDENEĞİ</c:v>
                </c:pt>
                <c:pt idx="1">
                  <c:v>2014 YILI GERÇEKLEŞMESİ</c:v>
                </c:pt>
              </c:strCache>
            </c:strRef>
          </c:cat>
          <c:val>
            <c:numRef>
              <c:f>Sayfa1!$B$2:$B$3</c:f>
              <c:numCache>
                <c:formatCode>#,##0</c:formatCode>
                <c:ptCount val="2"/>
                <c:pt idx="0">
                  <c:v>13724470</c:v>
                </c:pt>
                <c:pt idx="1">
                  <c:v>10173439</c:v>
                </c:pt>
              </c:numCache>
            </c:numRef>
          </c:val>
        </c:ser>
        <c:axId val="54485760"/>
        <c:axId val="54487296"/>
      </c:barChart>
      <c:catAx>
        <c:axId val="54485760"/>
        <c:scaling>
          <c:orientation val="minMax"/>
        </c:scaling>
        <c:axPos val="b"/>
        <c:numFmt formatCode="General" sourceLinked="1"/>
        <c:tickLblPos val="nextTo"/>
        <c:crossAx val="54487296"/>
        <c:crosses val="autoZero"/>
        <c:auto val="1"/>
        <c:lblAlgn val="ctr"/>
        <c:lblOffset val="100"/>
      </c:catAx>
      <c:valAx>
        <c:axId val="54487296"/>
        <c:scaling>
          <c:orientation val="minMax"/>
        </c:scaling>
        <c:axPos val="l"/>
        <c:majorGridlines/>
        <c:numFmt formatCode="#,##0" sourceLinked="1"/>
        <c:tickLblPos val="nextTo"/>
        <c:crossAx val="54485760"/>
        <c:crosses val="autoZero"/>
        <c:crossBetween val="between"/>
      </c:valAx>
    </c:plotArea>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tr-TR"/>
  <c:style val="21"/>
  <c:clrMapOvr bg1="lt1" tx1="dk1" bg2="lt2" tx2="dk2" accent1="accent1" accent2="accent2" accent3="accent3" accent4="accent4" accent5="accent5" accent6="accent6" hlink="hlink" folHlink="folHlink"/>
  <c:chart>
    <c:title>
      <c:tx>
        <c:rich>
          <a:bodyPr/>
          <a:lstStyle/>
          <a:p>
            <a:pPr>
              <a:defRPr/>
            </a:pPr>
            <a:r>
              <a:rPr lang="tr-TR" sz="1398"/>
              <a:t>EKONOMİK</a:t>
            </a:r>
            <a:r>
              <a:rPr lang="tr-TR" sz="1398" baseline="0"/>
              <a:t> İŞLER VE HİZMETLER</a:t>
            </a:r>
            <a:endParaRPr lang="en-US" sz="1400"/>
          </a:p>
        </c:rich>
      </c:tx>
    </c:title>
    <c:plotArea>
      <c:layout/>
      <c:barChart>
        <c:barDir val="col"/>
        <c:grouping val="clustered"/>
        <c:ser>
          <c:idx val="0"/>
          <c:order val="0"/>
          <c:tx>
            <c:strRef>
              <c:f>Sayfa1!$B$1</c:f>
              <c:strCache>
                <c:ptCount val="1"/>
                <c:pt idx="0">
                  <c:v>EKONOMİK İŞLER VE HİZMETLER</c:v>
                </c:pt>
              </c:strCache>
            </c:strRef>
          </c:tx>
          <c:cat>
            <c:strRef>
              <c:f>Sayfa1!$A$2:$A$3</c:f>
              <c:strCache>
                <c:ptCount val="2"/>
                <c:pt idx="0">
                  <c:v>2014 KESİNTİLİ BAŞLANGIÇ ÖDENEĞİ</c:v>
                </c:pt>
                <c:pt idx="1">
                  <c:v>2014 YILI GERÇEKLEŞMESİ</c:v>
                </c:pt>
              </c:strCache>
            </c:strRef>
          </c:cat>
          <c:val>
            <c:numRef>
              <c:f>Sayfa1!$B$2:$B$3</c:f>
              <c:numCache>
                <c:formatCode>#,##0</c:formatCode>
                <c:ptCount val="2"/>
                <c:pt idx="0">
                  <c:v>6038440</c:v>
                </c:pt>
                <c:pt idx="1">
                  <c:v>5422830</c:v>
                </c:pt>
              </c:numCache>
            </c:numRef>
          </c:val>
        </c:ser>
        <c:axId val="93382144"/>
        <c:axId val="93383680"/>
      </c:barChart>
      <c:catAx>
        <c:axId val="93382144"/>
        <c:scaling>
          <c:orientation val="minMax"/>
        </c:scaling>
        <c:axPos val="b"/>
        <c:numFmt formatCode="General" sourceLinked="1"/>
        <c:tickLblPos val="nextTo"/>
        <c:crossAx val="93383680"/>
        <c:crosses val="autoZero"/>
        <c:auto val="1"/>
        <c:lblAlgn val="ctr"/>
        <c:lblOffset val="100"/>
      </c:catAx>
      <c:valAx>
        <c:axId val="93383680"/>
        <c:scaling>
          <c:orientation val="minMax"/>
        </c:scaling>
        <c:axPos val="l"/>
        <c:majorGridlines/>
        <c:numFmt formatCode="#,##0" sourceLinked="1"/>
        <c:tickLblPos val="nextTo"/>
        <c:crossAx val="93382144"/>
        <c:crosses val="autoZero"/>
        <c:crossBetween val="between"/>
      </c:valAx>
    </c:plotArea>
    <c:plotVisOnly val="1"/>
    <c:dispBlanksAs val="gap"/>
  </c:chart>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tr-TR"/>
  <c:style val="22"/>
  <c:clrMapOvr bg1="lt1" tx1="dk1" bg2="lt2" tx2="dk2" accent1="accent1" accent2="accent2" accent3="accent3" accent4="accent4" accent5="accent5" accent6="accent6" hlink="hlink" folHlink="folHlink"/>
  <c:chart>
    <c:title>
      <c:tx>
        <c:rich>
          <a:bodyPr/>
          <a:lstStyle/>
          <a:p>
            <a:pPr>
              <a:defRPr/>
            </a:pPr>
            <a:r>
              <a:rPr lang="tr-TR" sz="1398"/>
              <a:t>ÇEVRE</a:t>
            </a:r>
            <a:r>
              <a:rPr lang="tr-TR" sz="1398" baseline="0"/>
              <a:t> KORUMA HİZMETLERİ</a:t>
            </a:r>
            <a:endParaRPr lang="en-US" sz="1400"/>
          </a:p>
        </c:rich>
      </c:tx>
    </c:title>
    <c:plotArea>
      <c:layout/>
      <c:barChart>
        <c:barDir val="col"/>
        <c:grouping val="clustered"/>
        <c:ser>
          <c:idx val="0"/>
          <c:order val="0"/>
          <c:tx>
            <c:strRef>
              <c:f>Sayfa1!$B$1</c:f>
              <c:strCache>
                <c:ptCount val="1"/>
                <c:pt idx="0">
                  <c:v>ÇEVRE KORUMA HİZMETLERİ</c:v>
                </c:pt>
              </c:strCache>
            </c:strRef>
          </c:tx>
          <c:cat>
            <c:strRef>
              <c:f>Sayfa1!$A$2:$A$3</c:f>
              <c:strCache>
                <c:ptCount val="2"/>
                <c:pt idx="0">
                  <c:v>2014 KESİNTİLİ BAŞLANGIÇ ÖDENEĞİ</c:v>
                </c:pt>
                <c:pt idx="1">
                  <c:v>2014 YILI GERÇEKLEŞMESİ</c:v>
                </c:pt>
              </c:strCache>
            </c:strRef>
          </c:cat>
          <c:val>
            <c:numRef>
              <c:f>Sayfa1!$B$2:$B$3</c:f>
              <c:numCache>
                <c:formatCode>#,##0</c:formatCode>
                <c:ptCount val="2"/>
                <c:pt idx="0">
                  <c:v>12684366</c:v>
                </c:pt>
                <c:pt idx="1">
                  <c:v>12540541</c:v>
                </c:pt>
              </c:numCache>
            </c:numRef>
          </c:val>
        </c:ser>
        <c:axId val="121510144"/>
        <c:axId val="121532416"/>
      </c:barChart>
      <c:catAx>
        <c:axId val="121510144"/>
        <c:scaling>
          <c:orientation val="minMax"/>
        </c:scaling>
        <c:axPos val="b"/>
        <c:numFmt formatCode="General" sourceLinked="1"/>
        <c:tickLblPos val="nextTo"/>
        <c:crossAx val="121532416"/>
        <c:crosses val="autoZero"/>
        <c:auto val="1"/>
        <c:lblAlgn val="ctr"/>
        <c:lblOffset val="100"/>
      </c:catAx>
      <c:valAx>
        <c:axId val="121532416"/>
        <c:scaling>
          <c:orientation val="minMax"/>
        </c:scaling>
        <c:axPos val="l"/>
        <c:majorGridlines/>
        <c:numFmt formatCode="#,##0" sourceLinked="1"/>
        <c:tickLblPos val="nextTo"/>
        <c:crossAx val="121510144"/>
        <c:crosses val="autoZero"/>
        <c:crossBetween val="between"/>
      </c:valAx>
    </c:plotArea>
    <c:plotVisOnly val="1"/>
    <c:dispBlanksAs val="gap"/>
  </c:chart>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tr-TR"/>
  <c:style val="24"/>
  <c:clrMapOvr bg1="lt1" tx1="dk1" bg2="lt2" tx2="dk2" accent1="accent1" accent2="accent2" accent3="accent3" accent4="accent4" accent5="accent5" accent6="accent6" hlink="hlink" folHlink="folHlink"/>
  <c:chart>
    <c:title>
      <c:tx>
        <c:rich>
          <a:bodyPr/>
          <a:lstStyle/>
          <a:p>
            <a:pPr>
              <a:defRPr/>
            </a:pPr>
            <a:r>
              <a:rPr lang="tr-TR" sz="1400"/>
              <a:t>İSKAN</a:t>
            </a:r>
            <a:r>
              <a:rPr lang="tr-TR" sz="1400" baseline="0"/>
              <a:t> VE TOPLUM REFAHI HİZMETLERİ</a:t>
            </a:r>
            <a:endParaRPr lang="en-US" sz="1400"/>
          </a:p>
        </c:rich>
      </c:tx>
    </c:title>
    <c:plotArea>
      <c:layout/>
      <c:barChart>
        <c:barDir val="col"/>
        <c:grouping val="clustered"/>
        <c:ser>
          <c:idx val="0"/>
          <c:order val="0"/>
          <c:tx>
            <c:strRef>
              <c:f>Sayfa1!$B$1</c:f>
              <c:strCache>
                <c:ptCount val="1"/>
                <c:pt idx="0">
                  <c:v>İSKAN VE TOPLUM REFAHI HİZMETLERİ</c:v>
                </c:pt>
              </c:strCache>
            </c:strRef>
          </c:tx>
          <c:cat>
            <c:strRef>
              <c:f>Sayfa1!$A$2:$A$3</c:f>
              <c:strCache>
                <c:ptCount val="2"/>
                <c:pt idx="0">
                  <c:v>2014 KESİNTİLİ BAŞLANGIÇ ÖDENEĞİ</c:v>
                </c:pt>
                <c:pt idx="1">
                  <c:v>2014 YILI GERÇEKLEŞMESİ</c:v>
                </c:pt>
              </c:strCache>
            </c:strRef>
          </c:cat>
          <c:val>
            <c:numRef>
              <c:f>Sayfa1!$B$2:$B$3</c:f>
              <c:numCache>
                <c:formatCode>#,##0</c:formatCode>
                <c:ptCount val="2"/>
                <c:pt idx="0">
                  <c:v>31140554</c:v>
                </c:pt>
                <c:pt idx="1">
                  <c:v>24551682</c:v>
                </c:pt>
              </c:numCache>
            </c:numRef>
          </c:val>
        </c:ser>
        <c:axId val="54520832"/>
        <c:axId val="88961792"/>
      </c:barChart>
      <c:catAx>
        <c:axId val="54520832"/>
        <c:scaling>
          <c:orientation val="minMax"/>
        </c:scaling>
        <c:axPos val="b"/>
        <c:numFmt formatCode="General" sourceLinked="1"/>
        <c:tickLblPos val="nextTo"/>
        <c:crossAx val="88961792"/>
        <c:crosses val="autoZero"/>
        <c:auto val="1"/>
        <c:lblAlgn val="ctr"/>
        <c:lblOffset val="100"/>
      </c:catAx>
      <c:valAx>
        <c:axId val="88961792"/>
        <c:scaling>
          <c:orientation val="minMax"/>
        </c:scaling>
        <c:axPos val="l"/>
        <c:majorGridlines/>
        <c:numFmt formatCode="#,##0" sourceLinked="1"/>
        <c:tickLblPos val="nextTo"/>
        <c:crossAx val="54520832"/>
        <c:crosses val="autoZero"/>
        <c:crossBetween val="between"/>
      </c:valAx>
    </c:plotArea>
    <c:plotVisOnly val="1"/>
    <c:dispBlanksAs val="gap"/>
  </c:chart>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tr-TR"/>
  <c:style val="24"/>
  <c:clrMapOvr bg1="lt1" tx1="dk1" bg2="lt2" tx2="dk2" accent1="accent1" accent2="accent2" accent3="accent3" accent4="accent4" accent5="accent5" accent6="accent6" hlink="hlink" folHlink="folHlink"/>
  <c:chart>
    <c:title>
      <c:tx>
        <c:rich>
          <a:bodyPr/>
          <a:lstStyle/>
          <a:p>
            <a:pPr>
              <a:defRPr/>
            </a:pPr>
            <a:r>
              <a:rPr lang="tr-TR" sz="1398"/>
              <a:t>DİNLENME</a:t>
            </a:r>
            <a:r>
              <a:rPr lang="tr-TR" sz="1398" baseline="0"/>
              <a:t> KÜLTÜR VE DİN HİZMETLERİ</a:t>
            </a:r>
            <a:endParaRPr lang="en-US" sz="1400"/>
          </a:p>
        </c:rich>
      </c:tx>
    </c:title>
    <c:plotArea>
      <c:layout/>
      <c:barChart>
        <c:barDir val="col"/>
        <c:grouping val="clustered"/>
        <c:ser>
          <c:idx val="0"/>
          <c:order val="0"/>
          <c:tx>
            <c:strRef>
              <c:f>Sayfa1!$B$1</c:f>
              <c:strCache>
                <c:ptCount val="1"/>
                <c:pt idx="0">
                  <c:v>Sütun1</c:v>
                </c:pt>
              </c:strCache>
            </c:strRef>
          </c:tx>
          <c:spPr>
            <a:solidFill>
              <a:srgbClr val="FF0000"/>
            </a:solidFill>
          </c:spPr>
          <c:cat>
            <c:strRef>
              <c:f>Sayfa1!$A$2:$A$3</c:f>
              <c:strCache>
                <c:ptCount val="2"/>
                <c:pt idx="0">
                  <c:v>2014 KESİNTİLİ BAŞLANGIÇ ÖDENEĞİ</c:v>
                </c:pt>
                <c:pt idx="1">
                  <c:v>2014 YILI GERÇEKLEŞMESİ</c:v>
                </c:pt>
              </c:strCache>
            </c:strRef>
          </c:cat>
          <c:val>
            <c:numRef>
              <c:f>Sayfa1!$B$2:$B$3</c:f>
              <c:numCache>
                <c:formatCode>#,##0</c:formatCode>
                <c:ptCount val="2"/>
                <c:pt idx="0">
                  <c:v>15550464</c:v>
                </c:pt>
                <c:pt idx="1">
                  <c:v>10294103</c:v>
                </c:pt>
              </c:numCache>
            </c:numRef>
          </c:val>
        </c:ser>
        <c:axId val="88973696"/>
        <c:axId val="88978944"/>
      </c:barChart>
      <c:catAx>
        <c:axId val="88973696"/>
        <c:scaling>
          <c:orientation val="minMax"/>
        </c:scaling>
        <c:axPos val="b"/>
        <c:numFmt formatCode="General" sourceLinked="1"/>
        <c:tickLblPos val="nextTo"/>
        <c:crossAx val="88978944"/>
        <c:crosses val="autoZero"/>
        <c:auto val="1"/>
        <c:lblAlgn val="ctr"/>
        <c:lblOffset val="100"/>
      </c:catAx>
      <c:valAx>
        <c:axId val="88978944"/>
        <c:scaling>
          <c:orientation val="minMax"/>
        </c:scaling>
        <c:axPos val="l"/>
        <c:majorGridlines/>
        <c:numFmt formatCode="#,##0" sourceLinked="1"/>
        <c:tickLblPos val="nextTo"/>
        <c:crossAx val="88973696"/>
        <c:crosses val="autoZero"/>
        <c:crossBetween val="between"/>
      </c:valAx>
    </c:plotArea>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style val="26"/>
  <c:clrMapOvr bg1="lt1" tx1="dk1" bg2="lt2" tx2="dk2" accent1="accent1" accent2="accent2" accent3="accent3" accent4="accent4" accent5="accent5" accent6="accent6" hlink="hlink" folHlink="folHlink"/>
  <c:chart>
    <c:plotArea>
      <c:layout/>
      <c:barChart>
        <c:barDir val="col"/>
        <c:grouping val="clustered"/>
        <c:ser>
          <c:idx val="0"/>
          <c:order val="0"/>
          <c:tx>
            <c:strRef>
              <c:f>Sayfa1!$B$1</c:f>
              <c:strCache>
                <c:ptCount val="1"/>
                <c:pt idx="0">
                  <c:v>KİŞİ SAYISI</c:v>
                </c:pt>
              </c:strCache>
            </c:strRef>
          </c:tx>
          <c:cat>
            <c:strRef>
              <c:f>Sayfa1!$A$2:$A$7</c:f>
              <c:strCache>
                <c:ptCount val="6"/>
                <c:pt idx="0">
                  <c:v>1-3 Yıl</c:v>
                </c:pt>
                <c:pt idx="1">
                  <c:v>4-6 Yıl</c:v>
                </c:pt>
                <c:pt idx="2">
                  <c:v>7-10 Yıl</c:v>
                </c:pt>
                <c:pt idx="3">
                  <c:v>11-15 Yıl</c:v>
                </c:pt>
                <c:pt idx="4">
                  <c:v>16-20 Yıl</c:v>
                </c:pt>
                <c:pt idx="5">
                  <c:v>21 Yıl üzeri</c:v>
                </c:pt>
              </c:strCache>
            </c:strRef>
          </c:cat>
          <c:val>
            <c:numRef>
              <c:f>Sayfa1!$B$2:$B$7</c:f>
              <c:numCache>
                <c:formatCode>General</c:formatCode>
                <c:ptCount val="6"/>
                <c:pt idx="0">
                  <c:v>63</c:v>
                </c:pt>
                <c:pt idx="1">
                  <c:v>47</c:v>
                </c:pt>
                <c:pt idx="2">
                  <c:v>95</c:v>
                </c:pt>
                <c:pt idx="3">
                  <c:v>78</c:v>
                </c:pt>
                <c:pt idx="4">
                  <c:v>120</c:v>
                </c:pt>
                <c:pt idx="5">
                  <c:v>274</c:v>
                </c:pt>
              </c:numCache>
            </c:numRef>
          </c:val>
        </c:ser>
        <c:ser>
          <c:idx val="1"/>
          <c:order val="1"/>
          <c:tx>
            <c:strRef>
              <c:f>Sayfa1!$C$1</c:f>
              <c:strCache>
                <c:ptCount val="1"/>
                <c:pt idx="0">
                  <c:v>YÜZDE(%)</c:v>
                </c:pt>
              </c:strCache>
            </c:strRef>
          </c:tx>
          <c:cat>
            <c:strRef>
              <c:f>Sayfa1!$A$2:$A$7</c:f>
              <c:strCache>
                <c:ptCount val="6"/>
                <c:pt idx="0">
                  <c:v>1-3 Yıl</c:v>
                </c:pt>
                <c:pt idx="1">
                  <c:v>4-6 Yıl</c:v>
                </c:pt>
                <c:pt idx="2">
                  <c:v>7-10 Yıl</c:v>
                </c:pt>
                <c:pt idx="3">
                  <c:v>11-15 Yıl</c:v>
                </c:pt>
                <c:pt idx="4">
                  <c:v>16-20 Yıl</c:v>
                </c:pt>
                <c:pt idx="5">
                  <c:v>21 Yıl üzeri</c:v>
                </c:pt>
              </c:strCache>
            </c:strRef>
          </c:cat>
          <c:val>
            <c:numRef>
              <c:f>Sayfa1!$C$2:$C$7</c:f>
              <c:numCache>
                <c:formatCode>General</c:formatCode>
                <c:ptCount val="6"/>
                <c:pt idx="0">
                  <c:v>9.3000000000000007</c:v>
                </c:pt>
                <c:pt idx="1">
                  <c:v>6.9</c:v>
                </c:pt>
                <c:pt idx="2">
                  <c:v>14</c:v>
                </c:pt>
                <c:pt idx="3">
                  <c:v>11.6</c:v>
                </c:pt>
                <c:pt idx="4">
                  <c:v>17.7</c:v>
                </c:pt>
                <c:pt idx="5">
                  <c:v>40.5</c:v>
                </c:pt>
              </c:numCache>
            </c:numRef>
          </c:val>
        </c:ser>
        <c:axId val="59431936"/>
        <c:axId val="65696512"/>
      </c:barChart>
      <c:catAx>
        <c:axId val="59431936"/>
        <c:scaling>
          <c:orientation val="minMax"/>
        </c:scaling>
        <c:axPos val="b"/>
        <c:numFmt formatCode="General" sourceLinked="1"/>
        <c:majorTickMark val="none"/>
        <c:tickLblPos val="nextTo"/>
        <c:crossAx val="65696512"/>
        <c:crosses val="autoZero"/>
        <c:auto val="1"/>
        <c:lblAlgn val="ctr"/>
        <c:lblOffset val="100"/>
      </c:catAx>
      <c:valAx>
        <c:axId val="65696512"/>
        <c:scaling>
          <c:orientation val="minMax"/>
        </c:scaling>
        <c:axPos val="l"/>
        <c:majorGridlines/>
        <c:numFmt formatCode="General" sourceLinked="1"/>
        <c:majorTickMark val="none"/>
        <c:tickLblPos val="nextTo"/>
        <c:crossAx val="59431936"/>
        <c:crosses val="autoZero"/>
        <c:crossBetween val="between"/>
      </c:valAx>
      <c:dTable>
        <c:showHorzBorder val="1"/>
        <c:showVertBorder val="1"/>
        <c:showOutline val="1"/>
        <c:showKeys val="1"/>
      </c:dTable>
    </c:plotArea>
    <c:plotVisOnly val="1"/>
    <c:dispBlanksAs val="gap"/>
  </c:chart>
  <c:spPr>
    <a:solidFill>
      <a:schemeClr val="accent1">
        <a:lumMod val="20000"/>
        <a:lumOff val="80000"/>
      </a:schemeClr>
    </a:solidFill>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style val="26"/>
  <c:clrMapOvr bg1="lt1" tx1="dk1" bg2="lt2" tx2="dk2" accent1="accent1" accent2="accent2" accent3="accent3" accent4="accent4" accent5="accent5" accent6="accent6" hlink="hlink" folHlink="folHlink"/>
  <c:chart>
    <c:plotArea>
      <c:layout>
        <c:manualLayout>
          <c:layoutTarget val="inner"/>
          <c:xMode val="edge"/>
          <c:yMode val="edge"/>
          <c:x val="0.17497479182008724"/>
          <c:y val="9.2237615867636805E-2"/>
          <c:w val="0.79864631129741881"/>
          <c:h val="0.62500382072494098"/>
        </c:manualLayout>
      </c:layout>
      <c:barChart>
        <c:barDir val="col"/>
        <c:grouping val="clustered"/>
        <c:ser>
          <c:idx val="0"/>
          <c:order val="0"/>
          <c:tx>
            <c:strRef>
              <c:f>Sayfa1!$B$1</c:f>
              <c:strCache>
                <c:ptCount val="1"/>
                <c:pt idx="0">
                  <c:v>KİŞİ SAYISI</c:v>
                </c:pt>
              </c:strCache>
            </c:strRef>
          </c:tx>
          <c:cat>
            <c:strRef>
              <c:f>Sayfa1!$A$2:$A$7</c:f>
              <c:strCache>
                <c:ptCount val="6"/>
                <c:pt idx="0">
                  <c:v>21-25 Yaş</c:v>
                </c:pt>
                <c:pt idx="1">
                  <c:v>26-30 Yaş</c:v>
                </c:pt>
                <c:pt idx="2">
                  <c:v>31-35 Yaş</c:v>
                </c:pt>
                <c:pt idx="3">
                  <c:v>36-40 Yaş</c:v>
                </c:pt>
                <c:pt idx="4">
                  <c:v>41-50 Yaş</c:v>
                </c:pt>
                <c:pt idx="5">
                  <c:v>51 Yaş ve üzeri</c:v>
                </c:pt>
              </c:strCache>
            </c:strRef>
          </c:cat>
          <c:val>
            <c:numRef>
              <c:f>Sayfa1!$B$2:$B$7</c:f>
              <c:numCache>
                <c:formatCode>General</c:formatCode>
                <c:ptCount val="6"/>
                <c:pt idx="0">
                  <c:v>5</c:v>
                </c:pt>
                <c:pt idx="1">
                  <c:v>57</c:v>
                </c:pt>
                <c:pt idx="2">
                  <c:v>31</c:v>
                </c:pt>
                <c:pt idx="3">
                  <c:v>50</c:v>
                </c:pt>
                <c:pt idx="4">
                  <c:v>433</c:v>
                </c:pt>
                <c:pt idx="5">
                  <c:v>101</c:v>
                </c:pt>
              </c:numCache>
            </c:numRef>
          </c:val>
        </c:ser>
        <c:ser>
          <c:idx val="1"/>
          <c:order val="1"/>
          <c:tx>
            <c:strRef>
              <c:f>Sayfa1!$C$1</c:f>
              <c:strCache>
                <c:ptCount val="1"/>
                <c:pt idx="0">
                  <c:v>YÜZDE(%)</c:v>
                </c:pt>
              </c:strCache>
            </c:strRef>
          </c:tx>
          <c:cat>
            <c:strRef>
              <c:f>Sayfa1!$A$2:$A$7</c:f>
              <c:strCache>
                <c:ptCount val="6"/>
                <c:pt idx="0">
                  <c:v>21-25 Yaş</c:v>
                </c:pt>
                <c:pt idx="1">
                  <c:v>26-30 Yaş</c:v>
                </c:pt>
                <c:pt idx="2">
                  <c:v>31-35 Yaş</c:v>
                </c:pt>
                <c:pt idx="3">
                  <c:v>36-40 Yaş</c:v>
                </c:pt>
                <c:pt idx="4">
                  <c:v>41-50 Yaş</c:v>
                </c:pt>
                <c:pt idx="5">
                  <c:v>51 Yaş ve üzeri</c:v>
                </c:pt>
              </c:strCache>
            </c:strRef>
          </c:cat>
          <c:val>
            <c:numRef>
              <c:f>Sayfa1!$C$2:$C$7</c:f>
              <c:numCache>
                <c:formatCode>General</c:formatCode>
                <c:ptCount val="6"/>
                <c:pt idx="0">
                  <c:v>0.70000000000000062</c:v>
                </c:pt>
                <c:pt idx="1">
                  <c:v>8.4</c:v>
                </c:pt>
                <c:pt idx="2">
                  <c:v>4.5999999999999996</c:v>
                </c:pt>
                <c:pt idx="3">
                  <c:v>7.4</c:v>
                </c:pt>
                <c:pt idx="4">
                  <c:v>64</c:v>
                </c:pt>
                <c:pt idx="5">
                  <c:v>14.9</c:v>
                </c:pt>
              </c:numCache>
            </c:numRef>
          </c:val>
        </c:ser>
        <c:axId val="46610304"/>
        <c:axId val="46611840"/>
      </c:barChart>
      <c:catAx>
        <c:axId val="46610304"/>
        <c:scaling>
          <c:orientation val="minMax"/>
        </c:scaling>
        <c:axPos val="b"/>
        <c:numFmt formatCode="General" sourceLinked="1"/>
        <c:majorTickMark val="none"/>
        <c:tickLblPos val="nextTo"/>
        <c:crossAx val="46611840"/>
        <c:crosses val="autoZero"/>
        <c:auto val="1"/>
        <c:lblAlgn val="ctr"/>
        <c:lblOffset val="100"/>
      </c:catAx>
      <c:valAx>
        <c:axId val="46611840"/>
        <c:scaling>
          <c:orientation val="minMax"/>
        </c:scaling>
        <c:axPos val="l"/>
        <c:majorGridlines/>
        <c:numFmt formatCode="General" sourceLinked="1"/>
        <c:majorTickMark val="none"/>
        <c:tickLblPos val="nextTo"/>
        <c:crossAx val="46610304"/>
        <c:crosses val="autoZero"/>
        <c:crossBetween val="between"/>
      </c:valAx>
      <c:dTable>
        <c:showHorzBorder val="1"/>
        <c:showVertBorder val="1"/>
        <c:showOutline val="1"/>
        <c:showKeys val="1"/>
      </c:dTable>
    </c:plotArea>
    <c:plotVisOnly val="1"/>
    <c:dispBlanksAs val="gap"/>
  </c:chart>
  <c:spPr>
    <a:solidFill>
      <a:schemeClr val="accent1">
        <a:lumMod val="20000"/>
        <a:lumOff val="80000"/>
      </a:schemeClr>
    </a:solidFill>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style val="26"/>
  <c:clrMapOvr bg1="lt1" tx1="dk1" bg2="lt2" tx2="dk2" accent1="accent1" accent2="accent2" accent3="accent3" accent4="accent4" accent5="accent5" accent6="accent6" hlink="hlink" folHlink="folHlink"/>
  <c:chart>
    <c:plotArea>
      <c:layout/>
      <c:barChart>
        <c:barDir val="col"/>
        <c:grouping val="clustered"/>
        <c:ser>
          <c:idx val="0"/>
          <c:order val="0"/>
          <c:tx>
            <c:strRef>
              <c:f>Sayfa1!$B$1</c:f>
              <c:strCache>
                <c:ptCount val="1"/>
                <c:pt idx="0">
                  <c:v>KİŞİ SAYISI</c:v>
                </c:pt>
              </c:strCache>
            </c:strRef>
          </c:tx>
          <c:cat>
            <c:strRef>
              <c:f>Sayfa1!$A$2:$A$6</c:f>
              <c:strCache>
                <c:ptCount val="5"/>
                <c:pt idx="0">
                  <c:v>İLKÖĞRETİM</c:v>
                </c:pt>
                <c:pt idx="1">
                  <c:v>LİSE</c:v>
                </c:pt>
                <c:pt idx="2">
                  <c:v>ÖN LİSAN</c:v>
                </c:pt>
                <c:pt idx="3">
                  <c:v>LİSAN</c:v>
                </c:pt>
                <c:pt idx="4">
                  <c:v>YÜKSEK LİSANS VE DOKTORA</c:v>
                </c:pt>
              </c:strCache>
            </c:strRef>
          </c:cat>
          <c:val>
            <c:numRef>
              <c:f>Sayfa1!$B$2:$B$6</c:f>
              <c:numCache>
                <c:formatCode>General</c:formatCode>
                <c:ptCount val="5"/>
                <c:pt idx="0">
                  <c:v>213</c:v>
                </c:pt>
                <c:pt idx="1">
                  <c:v>290</c:v>
                </c:pt>
                <c:pt idx="2">
                  <c:v>92</c:v>
                </c:pt>
                <c:pt idx="3">
                  <c:v>79</c:v>
                </c:pt>
                <c:pt idx="4">
                  <c:v>3</c:v>
                </c:pt>
              </c:numCache>
            </c:numRef>
          </c:val>
        </c:ser>
        <c:ser>
          <c:idx val="1"/>
          <c:order val="1"/>
          <c:tx>
            <c:strRef>
              <c:f>Sayfa1!$C$1</c:f>
              <c:strCache>
                <c:ptCount val="1"/>
                <c:pt idx="0">
                  <c:v>YÜZDE(%)</c:v>
                </c:pt>
              </c:strCache>
            </c:strRef>
          </c:tx>
          <c:cat>
            <c:strRef>
              <c:f>Sayfa1!$A$2:$A$6</c:f>
              <c:strCache>
                <c:ptCount val="5"/>
                <c:pt idx="0">
                  <c:v>İLKÖĞRETİM</c:v>
                </c:pt>
                <c:pt idx="1">
                  <c:v>LİSE</c:v>
                </c:pt>
                <c:pt idx="2">
                  <c:v>ÖN LİSAN</c:v>
                </c:pt>
                <c:pt idx="3">
                  <c:v>LİSAN</c:v>
                </c:pt>
                <c:pt idx="4">
                  <c:v>YÜKSEK LİSANS VE DOKTORA</c:v>
                </c:pt>
              </c:strCache>
            </c:strRef>
          </c:cat>
          <c:val>
            <c:numRef>
              <c:f>Sayfa1!$C$2:$C$6</c:f>
              <c:numCache>
                <c:formatCode>General</c:formatCode>
                <c:ptCount val="5"/>
                <c:pt idx="0">
                  <c:v>31.5</c:v>
                </c:pt>
                <c:pt idx="1">
                  <c:v>42.9</c:v>
                </c:pt>
                <c:pt idx="2">
                  <c:v>13.6</c:v>
                </c:pt>
                <c:pt idx="3">
                  <c:v>11.6</c:v>
                </c:pt>
                <c:pt idx="4">
                  <c:v>0.4</c:v>
                </c:pt>
              </c:numCache>
            </c:numRef>
          </c:val>
        </c:ser>
        <c:axId val="65372928"/>
        <c:axId val="65374464"/>
      </c:barChart>
      <c:catAx>
        <c:axId val="65372928"/>
        <c:scaling>
          <c:orientation val="minMax"/>
        </c:scaling>
        <c:axPos val="b"/>
        <c:numFmt formatCode="General" sourceLinked="1"/>
        <c:majorTickMark val="none"/>
        <c:tickLblPos val="nextTo"/>
        <c:crossAx val="65374464"/>
        <c:crosses val="autoZero"/>
        <c:auto val="1"/>
        <c:lblAlgn val="ctr"/>
        <c:lblOffset val="100"/>
      </c:catAx>
      <c:valAx>
        <c:axId val="65374464"/>
        <c:scaling>
          <c:orientation val="minMax"/>
        </c:scaling>
        <c:axPos val="l"/>
        <c:majorGridlines/>
        <c:numFmt formatCode="General" sourceLinked="1"/>
        <c:majorTickMark val="none"/>
        <c:tickLblPos val="nextTo"/>
        <c:crossAx val="65372928"/>
        <c:crosses val="autoZero"/>
        <c:crossBetween val="between"/>
      </c:valAx>
      <c:dTable>
        <c:showHorzBorder val="1"/>
        <c:showVertBorder val="1"/>
        <c:showOutline val="1"/>
        <c:showKeys val="1"/>
      </c:dTable>
    </c:plotArea>
    <c:plotVisOnly val="1"/>
    <c:dispBlanksAs val="gap"/>
  </c:chart>
  <c:spPr>
    <a:solidFill>
      <a:schemeClr val="accent1">
        <a:lumMod val="20000"/>
        <a:lumOff val="80000"/>
      </a:schemeClr>
    </a:solidFill>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style val="20"/>
  <c:chart>
    <c:autoTitleDeleted val="1"/>
    <c:plotArea>
      <c:layout/>
      <c:barChart>
        <c:barDir val="col"/>
        <c:grouping val="clustered"/>
        <c:ser>
          <c:idx val="0"/>
          <c:order val="0"/>
          <c:tx>
            <c:strRef>
              <c:f>Sayfa1!$B$1</c:f>
              <c:strCache>
                <c:ptCount val="1"/>
                <c:pt idx="0">
                  <c:v>KPASİTE(M3)</c:v>
                </c:pt>
              </c:strCache>
            </c:strRef>
          </c:tx>
          <c:cat>
            <c:strRef>
              <c:f>Sayfa1!$A$2:$A$11</c:f>
              <c:strCache>
                <c:ptCount val="10"/>
                <c:pt idx="0">
                  <c:v>ALANDAĞ</c:v>
                </c:pt>
                <c:pt idx="1">
                  <c:v>ÇALLILIÖZ</c:v>
                </c:pt>
                <c:pt idx="2">
                  <c:v>GÜZELTEPE</c:v>
                </c:pt>
                <c:pt idx="3">
                  <c:v>KARACAALİ</c:v>
                </c:pt>
                <c:pt idx="4">
                  <c:v>KARŞIYAKA</c:v>
                </c:pt>
                <c:pt idx="5">
                  <c:v>KIRIK KÖY 1</c:v>
                </c:pt>
                <c:pt idx="6">
                  <c:v>KIRIKKÖY 2</c:v>
                </c:pt>
                <c:pt idx="7">
                  <c:v>KİMESKİ</c:v>
                </c:pt>
                <c:pt idx="8">
                  <c:v>VALİ KONAĞI</c:v>
                </c:pt>
                <c:pt idx="9">
                  <c:v>YUVA</c:v>
                </c:pt>
              </c:strCache>
            </c:strRef>
          </c:cat>
          <c:val>
            <c:numRef>
              <c:f>Sayfa1!$B$2:$B$11</c:f>
              <c:numCache>
                <c:formatCode>General</c:formatCode>
                <c:ptCount val="10"/>
                <c:pt idx="0">
                  <c:v>5000</c:v>
                </c:pt>
                <c:pt idx="1">
                  <c:v>2500</c:v>
                </c:pt>
                <c:pt idx="2">
                  <c:v>3000</c:v>
                </c:pt>
                <c:pt idx="3">
                  <c:v>3000</c:v>
                </c:pt>
                <c:pt idx="4">
                  <c:v>5000</c:v>
                </c:pt>
                <c:pt idx="5">
                  <c:v>10000</c:v>
                </c:pt>
                <c:pt idx="6">
                  <c:v>7500</c:v>
                </c:pt>
                <c:pt idx="7">
                  <c:v>15000</c:v>
                </c:pt>
                <c:pt idx="8">
                  <c:v>10000</c:v>
                </c:pt>
                <c:pt idx="9">
                  <c:v>3000</c:v>
                </c:pt>
              </c:numCache>
            </c:numRef>
          </c:val>
        </c:ser>
        <c:axId val="80468608"/>
        <c:axId val="80433536"/>
      </c:barChart>
      <c:catAx>
        <c:axId val="80468608"/>
        <c:scaling>
          <c:orientation val="minMax"/>
        </c:scaling>
        <c:axPos val="b"/>
        <c:numFmt formatCode="General" sourceLinked="1"/>
        <c:tickLblPos val="nextTo"/>
        <c:crossAx val="80433536"/>
        <c:crosses val="autoZero"/>
        <c:auto val="1"/>
        <c:lblAlgn val="ctr"/>
        <c:lblOffset val="100"/>
      </c:catAx>
      <c:valAx>
        <c:axId val="80433536"/>
        <c:scaling>
          <c:orientation val="minMax"/>
        </c:scaling>
        <c:axPos val="l"/>
        <c:majorGridlines/>
        <c:numFmt formatCode="General" sourceLinked="1"/>
        <c:tickLblPos val="nextTo"/>
        <c:crossAx val="80468608"/>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0.11392108486439195"/>
          <c:y val="0.10927040982622323"/>
          <c:w val="0.86163447069116794"/>
          <c:h val="0.47226630984852386"/>
        </c:manualLayout>
      </c:layout>
      <c:barChart>
        <c:barDir val="col"/>
        <c:grouping val="clustered"/>
        <c:ser>
          <c:idx val="0"/>
          <c:order val="0"/>
          <c:tx>
            <c:strRef>
              <c:f>Sayfa1!$B$1</c:f>
              <c:strCache>
                <c:ptCount val="1"/>
                <c:pt idx="0">
                  <c:v>2010</c:v>
                </c:pt>
              </c:strCache>
            </c:strRef>
          </c:tx>
          <c:cat>
            <c:strRef>
              <c:f>Sayfa1!$A$2:$A$6</c:f>
              <c:strCache>
                <c:ptCount val="5"/>
                <c:pt idx="0">
                  <c:v>MEMUR</c:v>
                </c:pt>
                <c:pt idx="1">
                  <c:v>SÖZLEŞMELİ PERSONEL</c:v>
                </c:pt>
                <c:pt idx="2">
                  <c:v>KADROLU İŞÇİ</c:v>
                </c:pt>
                <c:pt idx="3">
                  <c:v>ŞİRKET ELEMANI</c:v>
                </c:pt>
                <c:pt idx="4">
                  <c:v>İŞKUR ELEMANI</c:v>
                </c:pt>
              </c:strCache>
            </c:strRef>
          </c:cat>
          <c:val>
            <c:numRef>
              <c:f>Sayfa1!$B$2:$B$6</c:f>
              <c:numCache>
                <c:formatCode>General</c:formatCode>
                <c:ptCount val="5"/>
                <c:pt idx="0">
                  <c:v>13</c:v>
                </c:pt>
                <c:pt idx="1">
                  <c:v>2</c:v>
                </c:pt>
                <c:pt idx="2">
                  <c:v>66</c:v>
                </c:pt>
                <c:pt idx="3">
                  <c:v>0</c:v>
                </c:pt>
                <c:pt idx="4">
                  <c:v>10</c:v>
                </c:pt>
              </c:numCache>
            </c:numRef>
          </c:val>
        </c:ser>
        <c:ser>
          <c:idx val="1"/>
          <c:order val="1"/>
          <c:tx>
            <c:strRef>
              <c:f>Sayfa1!$C$1</c:f>
              <c:strCache>
                <c:ptCount val="1"/>
                <c:pt idx="0">
                  <c:v>2011</c:v>
                </c:pt>
              </c:strCache>
            </c:strRef>
          </c:tx>
          <c:cat>
            <c:strRef>
              <c:f>Sayfa1!$A$2:$A$6</c:f>
              <c:strCache>
                <c:ptCount val="5"/>
                <c:pt idx="0">
                  <c:v>MEMUR</c:v>
                </c:pt>
                <c:pt idx="1">
                  <c:v>SÖZLEŞMELİ PERSONEL</c:v>
                </c:pt>
                <c:pt idx="2">
                  <c:v>KADROLU İŞÇİ</c:v>
                </c:pt>
                <c:pt idx="3">
                  <c:v>ŞİRKET ELEMANI</c:v>
                </c:pt>
                <c:pt idx="4">
                  <c:v>İŞKUR ELEMANI</c:v>
                </c:pt>
              </c:strCache>
            </c:strRef>
          </c:cat>
          <c:val>
            <c:numRef>
              <c:f>Sayfa1!$C$2:$C$6</c:f>
              <c:numCache>
                <c:formatCode>General</c:formatCode>
                <c:ptCount val="5"/>
                <c:pt idx="0">
                  <c:v>12</c:v>
                </c:pt>
                <c:pt idx="1">
                  <c:v>2</c:v>
                </c:pt>
                <c:pt idx="2">
                  <c:v>29</c:v>
                </c:pt>
                <c:pt idx="3">
                  <c:v>70</c:v>
                </c:pt>
                <c:pt idx="4">
                  <c:v>60</c:v>
                </c:pt>
              </c:numCache>
            </c:numRef>
          </c:val>
        </c:ser>
        <c:ser>
          <c:idx val="2"/>
          <c:order val="2"/>
          <c:tx>
            <c:strRef>
              <c:f>Sayfa1!$D$1</c:f>
              <c:strCache>
                <c:ptCount val="1"/>
                <c:pt idx="0">
                  <c:v>2012</c:v>
                </c:pt>
              </c:strCache>
            </c:strRef>
          </c:tx>
          <c:cat>
            <c:strRef>
              <c:f>Sayfa1!$A$2:$A$6</c:f>
              <c:strCache>
                <c:ptCount val="5"/>
                <c:pt idx="0">
                  <c:v>MEMUR</c:v>
                </c:pt>
                <c:pt idx="1">
                  <c:v>SÖZLEŞMELİ PERSONEL</c:v>
                </c:pt>
                <c:pt idx="2">
                  <c:v>KADROLU İŞÇİ</c:v>
                </c:pt>
                <c:pt idx="3">
                  <c:v>ŞİRKET ELEMANI</c:v>
                </c:pt>
                <c:pt idx="4">
                  <c:v>İŞKUR ELEMANI</c:v>
                </c:pt>
              </c:strCache>
            </c:strRef>
          </c:cat>
          <c:val>
            <c:numRef>
              <c:f>Sayfa1!$D$2:$D$6</c:f>
              <c:numCache>
                <c:formatCode>General</c:formatCode>
                <c:ptCount val="5"/>
                <c:pt idx="0">
                  <c:v>8</c:v>
                </c:pt>
                <c:pt idx="1">
                  <c:v>2</c:v>
                </c:pt>
                <c:pt idx="2">
                  <c:v>27</c:v>
                </c:pt>
                <c:pt idx="3">
                  <c:v>35</c:v>
                </c:pt>
                <c:pt idx="4">
                  <c:v>25</c:v>
                </c:pt>
              </c:numCache>
            </c:numRef>
          </c:val>
        </c:ser>
        <c:ser>
          <c:idx val="3"/>
          <c:order val="3"/>
          <c:tx>
            <c:strRef>
              <c:f>Sayfa1!$E$1</c:f>
              <c:strCache>
                <c:ptCount val="1"/>
                <c:pt idx="0">
                  <c:v>2013</c:v>
                </c:pt>
              </c:strCache>
            </c:strRef>
          </c:tx>
          <c:cat>
            <c:strRef>
              <c:f>Sayfa1!$A$2:$A$6</c:f>
              <c:strCache>
                <c:ptCount val="5"/>
                <c:pt idx="0">
                  <c:v>MEMUR</c:v>
                </c:pt>
                <c:pt idx="1">
                  <c:v>SÖZLEŞMELİ PERSONEL</c:v>
                </c:pt>
                <c:pt idx="2">
                  <c:v>KADROLU İŞÇİ</c:v>
                </c:pt>
                <c:pt idx="3">
                  <c:v>ŞİRKET ELEMANI</c:v>
                </c:pt>
                <c:pt idx="4">
                  <c:v>İŞKUR ELEMANI</c:v>
                </c:pt>
              </c:strCache>
            </c:strRef>
          </c:cat>
          <c:val>
            <c:numRef>
              <c:f>Sayfa1!$E$2:$E$6</c:f>
              <c:numCache>
                <c:formatCode>General</c:formatCode>
                <c:ptCount val="5"/>
                <c:pt idx="0">
                  <c:v>12</c:v>
                </c:pt>
                <c:pt idx="1">
                  <c:v>0</c:v>
                </c:pt>
                <c:pt idx="2">
                  <c:v>27</c:v>
                </c:pt>
                <c:pt idx="3">
                  <c:v>35</c:v>
                </c:pt>
                <c:pt idx="4">
                  <c:v>20</c:v>
                </c:pt>
              </c:numCache>
            </c:numRef>
          </c:val>
        </c:ser>
        <c:ser>
          <c:idx val="4"/>
          <c:order val="4"/>
          <c:tx>
            <c:strRef>
              <c:f>Sayfa1!$F$1</c:f>
              <c:strCache>
                <c:ptCount val="1"/>
                <c:pt idx="0">
                  <c:v>2014</c:v>
                </c:pt>
              </c:strCache>
            </c:strRef>
          </c:tx>
          <c:cat>
            <c:strRef>
              <c:f>Sayfa1!$A$2:$A$6</c:f>
              <c:strCache>
                <c:ptCount val="5"/>
                <c:pt idx="0">
                  <c:v>MEMUR</c:v>
                </c:pt>
                <c:pt idx="1">
                  <c:v>SÖZLEŞMELİ PERSONEL</c:v>
                </c:pt>
                <c:pt idx="2">
                  <c:v>KADROLU İŞÇİ</c:v>
                </c:pt>
                <c:pt idx="3">
                  <c:v>ŞİRKET ELEMANI</c:v>
                </c:pt>
                <c:pt idx="4">
                  <c:v>İŞKUR ELEMANI</c:v>
                </c:pt>
              </c:strCache>
            </c:strRef>
          </c:cat>
          <c:val>
            <c:numRef>
              <c:f>Sayfa1!$F$2:$F$6</c:f>
              <c:numCache>
                <c:formatCode>General</c:formatCode>
                <c:ptCount val="5"/>
                <c:pt idx="0">
                  <c:v>9</c:v>
                </c:pt>
                <c:pt idx="1">
                  <c:v>1</c:v>
                </c:pt>
                <c:pt idx="2">
                  <c:v>16</c:v>
                </c:pt>
                <c:pt idx="3">
                  <c:v>40</c:v>
                </c:pt>
                <c:pt idx="4">
                  <c:v>80</c:v>
                </c:pt>
              </c:numCache>
            </c:numRef>
          </c:val>
        </c:ser>
        <c:axId val="93165824"/>
        <c:axId val="93810688"/>
      </c:barChart>
      <c:catAx>
        <c:axId val="93165824"/>
        <c:scaling>
          <c:orientation val="minMax"/>
        </c:scaling>
        <c:axPos val="b"/>
        <c:numFmt formatCode="General" sourceLinked="1"/>
        <c:majorTickMark val="none"/>
        <c:tickLblPos val="nextTo"/>
        <c:crossAx val="93810688"/>
        <c:crosses val="autoZero"/>
        <c:auto val="1"/>
        <c:lblAlgn val="ctr"/>
        <c:lblOffset val="100"/>
      </c:catAx>
      <c:valAx>
        <c:axId val="93810688"/>
        <c:scaling>
          <c:orientation val="minMax"/>
        </c:scaling>
        <c:axPos val="l"/>
        <c:majorGridlines/>
        <c:numFmt formatCode="General" sourceLinked="1"/>
        <c:majorTickMark val="none"/>
        <c:tickLblPos val="nextTo"/>
        <c:crossAx val="93165824"/>
        <c:crosses val="autoZero"/>
        <c:crossBetween val="between"/>
      </c:valAx>
      <c:dTable>
        <c:showHorzBorder val="1"/>
        <c:showVertBorder val="1"/>
        <c:showOutline val="1"/>
        <c:showKeys val="1"/>
      </c:dTable>
    </c:plotArea>
    <c:plotVisOnly val="1"/>
    <c:dispBlanksAs val="gap"/>
  </c:chart>
  <c:spPr>
    <a:solidFill>
      <a:schemeClr val="tx2">
        <a:lumMod val="20000"/>
        <a:lumOff val="80000"/>
      </a:schemeClr>
    </a:solid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pieChart>
        <c:varyColors val="1"/>
        <c:ser>
          <c:idx val="0"/>
          <c:order val="0"/>
          <c:tx>
            <c:strRef>
              <c:f>Sayfa1!$B$1</c:f>
              <c:strCache>
                <c:ptCount val="1"/>
                <c:pt idx="0">
                  <c:v>Satışlar</c:v>
                </c:pt>
              </c:strCache>
            </c:strRef>
          </c:tx>
          <c:explosion val="25"/>
          <c:dLbls>
            <c:dLbl>
              <c:idx val="2"/>
              <c:delete val="1"/>
            </c:dLbl>
            <c:dLbl>
              <c:idx val="3"/>
              <c:delete val="1"/>
            </c:dLbl>
            <c:showVal val="1"/>
            <c:showCatName val="1"/>
            <c:showLeaderLines val="1"/>
          </c:dLbls>
          <c:cat>
            <c:strRef>
              <c:f>Sayfa1!$A$2:$A$5</c:f>
              <c:strCache>
                <c:ptCount val="2"/>
                <c:pt idx="0">
                  <c:v>BÜTÇE</c:v>
                </c:pt>
                <c:pt idx="1">
                  <c:v>GERÇEKLEŞME</c:v>
                </c:pt>
              </c:strCache>
            </c:strRef>
          </c:cat>
          <c:val>
            <c:numRef>
              <c:f>Sayfa1!$B$2:$B$5</c:f>
              <c:numCache>
                <c:formatCode>#,##0</c:formatCode>
                <c:ptCount val="4"/>
                <c:pt idx="0">
                  <c:v>130000000</c:v>
                </c:pt>
                <c:pt idx="1">
                  <c:v>122022527</c:v>
                </c:pt>
              </c:numCache>
            </c:numRef>
          </c:val>
        </c:ser>
        <c:dLbls>
          <c:showVal val="1"/>
          <c:showCatName val="1"/>
        </c:dLbls>
        <c:firstSliceAng val="0"/>
      </c:pieChart>
      <c:spPr>
        <a:noFill/>
        <a:ln w="25351">
          <a:noFill/>
        </a:ln>
      </c:spPr>
    </c:plotArea>
    <c:plotVisOnly val="1"/>
    <c:dispBlanksAs val="zero"/>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pieChart>
        <c:varyColors val="1"/>
        <c:ser>
          <c:idx val="0"/>
          <c:order val="0"/>
          <c:tx>
            <c:strRef>
              <c:f>Sayfa1!$B$1</c:f>
              <c:strCache>
                <c:ptCount val="1"/>
                <c:pt idx="0">
                  <c:v>Satışlar</c:v>
                </c:pt>
              </c:strCache>
            </c:strRef>
          </c:tx>
          <c:explosion val="25"/>
          <c:dLbls>
            <c:dLbl>
              <c:idx val="2"/>
              <c:delete val="1"/>
            </c:dLbl>
            <c:dLbl>
              <c:idx val="3"/>
              <c:delete val="1"/>
            </c:dLbl>
            <c:showVal val="1"/>
            <c:showCatName val="1"/>
          </c:dLbls>
          <c:cat>
            <c:strRef>
              <c:f>Sayfa1!$A$2:$A$5</c:f>
              <c:strCache>
                <c:ptCount val="2"/>
                <c:pt idx="0">
                  <c:v>BÜTÇE</c:v>
                </c:pt>
                <c:pt idx="1">
                  <c:v>GERÇEKLEŞME</c:v>
                </c:pt>
              </c:strCache>
            </c:strRef>
          </c:cat>
          <c:val>
            <c:numRef>
              <c:f>Sayfa1!$B$2:$B$5</c:f>
              <c:numCache>
                <c:formatCode>#,##0</c:formatCode>
                <c:ptCount val="4"/>
                <c:pt idx="0">
                  <c:v>130000000</c:v>
                </c:pt>
                <c:pt idx="1">
                  <c:v>94819750</c:v>
                </c:pt>
              </c:numCache>
            </c:numRef>
          </c:val>
        </c:ser>
        <c:dLbls>
          <c:showVal val="1"/>
          <c:showCatName val="1"/>
        </c:dLbls>
        <c:firstSliceAng val="0"/>
      </c:pieChart>
      <c:spPr>
        <a:noFill/>
        <a:ln w="25400">
          <a:noFill/>
        </a:ln>
      </c:spPr>
    </c:plotArea>
    <c:plotVisOnly val="1"/>
    <c:dispBlanksAs val="zero"/>
  </c:chart>
  <c:externalData r:id="rId2"/>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218A2B-AA36-454B-B26A-50902D6BE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159</Pages>
  <Words>27392</Words>
  <Characters>156140</Characters>
  <Application>Microsoft Office Word</Application>
  <DocSecurity>0</DocSecurity>
  <Lines>1301</Lines>
  <Paragraphs>366</Paragraphs>
  <ScaleCrop>false</ScaleCrop>
  <HeadingPairs>
    <vt:vector size="2" baseType="variant">
      <vt:variant>
        <vt:lpstr>Konu Başlığı</vt:lpstr>
      </vt:variant>
      <vt:variant>
        <vt:i4>1</vt:i4>
      </vt:variant>
    </vt:vector>
  </HeadingPairs>
  <TitlesOfParts>
    <vt:vector size="1" baseType="lpstr">
      <vt:lpstr>KIRIKKALE BELEDİYESİ FAALİYET RAPORU</vt:lpstr>
    </vt:vector>
  </TitlesOfParts>
  <Company/>
  <LinksUpToDate>false</LinksUpToDate>
  <CharactersWithSpaces>183166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KIRIKKALE BELEDİYESİ FAALİYET RAPORU</dc:title>
  <dc:subject>2014 MALİ YILI İDARE FAALİYET RAPORU</dc:subject>
  <dc:creator>kkale</dc:creator>
  <cp:lastModifiedBy>kkale</cp:lastModifiedBy>
  <cp:revision>46</cp:revision>
  <cp:lastPrinted>2015-02-26T07:52:00Z</cp:lastPrinted>
  <dcterms:created xsi:type="dcterms:W3CDTF">2015-02-20T14:10:00Z</dcterms:created>
  <dcterms:modified xsi:type="dcterms:W3CDTF">2015-03-26T11:47:00Z</dcterms:modified>
</cp:coreProperties>
</file>